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F39" w:rsidRDefault="008E178A" w:rsidP="00770D5E">
      <w:pPr>
        <w:numPr>
          <w:ilvl w:val="255"/>
          <w:numId w:val="0"/>
        </w:numPr>
        <w:jc w:val="left"/>
        <w:rPr>
          <w:rFonts w:ascii="黑体" w:eastAsia="黑体" w:hAnsi="黑体" w:cs="方正小标宋简体"/>
          <w:sz w:val="32"/>
          <w:szCs w:val="32"/>
        </w:rPr>
      </w:pPr>
      <w:r>
        <w:rPr>
          <w:rFonts w:ascii="黑体" w:eastAsia="黑体" w:hAnsi="黑体" w:cs="方正小标宋简体" w:hint="eastAsia"/>
          <w:sz w:val="32"/>
          <w:szCs w:val="32"/>
        </w:rPr>
        <w:t>附件</w:t>
      </w:r>
    </w:p>
    <w:p w:rsidR="00AA3F39" w:rsidRDefault="00AA3F39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AA3F39" w:rsidRDefault="00770D5E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</w:t>
      </w:r>
      <w:r>
        <w:rPr>
          <w:rFonts w:ascii="方正小标宋简体" w:eastAsia="方正小标宋简体" w:hAnsi="方正小标宋简体" w:cs="方正小标宋简体"/>
          <w:sz w:val="36"/>
          <w:szCs w:val="36"/>
        </w:rPr>
        <w:t>023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</w:t>
      </w:r>
      <w:r w:rsidR="008E178A">
        <w:rPr>
          <w:rFonts w:ascii="方正小标宋简体" w:eastAsia="方正小标宋简体" w:hAnsi="方正小标宋简体" w:cs="方正小标宋简体" w:hint="eastAsia"/>
          <w:sz w:val="36"/>
          <w:szCs w:val="36"/>
        </w:rPr>
        <w:t>工业园区水环境管理典型案例名单</w:t>
      </w:r>
      <w:bookmarkEnd w:id="0"/>
    </w:p>
    <w:p w:rsidR="00AA3F39" w:rsidRDefault="008E178A">
      <w:pPr>
        <w:jc w:val="center"/>
        <w:rPr>
          <w:rFonts w:ascii="仿宋_GB2312" w:eastAsia="仿宋_GB2312" w:hAnsi="方正小标宋简体" w:cs="方正小标宋简体"/>
          <w:sz w:val="32"/>
          <w:szCs w:val="36"/>
        </w:rPr>
      </w:pPr>
      <w:r>
        <w:rPr>
          <w:rFonts w:ascii="仿宋_GB2312" w:eastAsia="仿宋_GB2312" w:hAnsi="方正小标宋简体" w:cs="方正小标宋简体" w:hint="eastAsia"/>
          <w:sz w:val="32"/>
          <w:szCs w:val="36"/>
        </w:rPr>
        <w:t>（排名不分先后）</w:t>
      </w:r>
    </w:p>
    <w:p w:rsidR="00AA3F39" w:rsidRDefault="00AA3F39">
      <w:pPr>
        <w:jc w:val="center"/>
        <w:rPr>
          <w:rFonts w:ascii="仿宋_GB2312" w:eastAsia="仿宋_GB2312" w:hAnsi="方正小标宋简体" w:cs="方正小标宋简体"/>
          <w:sz w:val="32"/>
          <w:szCs w:val="36"/>
        </w:rPr>
      </w:pPr>
    </w:p>
    <w:tbl>
      <w:tblPr>
        <w:tblStyle w:val="a7"/>
        <w:tblW w:w="90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5245"/>
        <w:gridCol w:w="2976"/>
      </w:tblGrid>
      <w:tr w:rsidR="00AA3F39">
        <w:trPr>
          <w:trHeight w:val="59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39" w:rsidRDefault="008E178A">
            <w:pPr>
              <w:spacing w:line="440" w:lineRule="exact"/>
              <w:jc w:val="center"/>
              <w:rPr>
                <w:rFonts w:ascii="仿宋_GB2312" w:eastAsia="仿宋_GB2312" w:hAnsi="黑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39" w:rsidRDefault="008E178A">
            <w:pPr>
              <w:spacing w:line="440" w:lineRule="exact"/>
              <w:jc w:val="center"/>
              <w:rPr>
                <w:rFonts w:ascii="仿宋_GB2312" w:eastAsia="仿宋_GB2312" w:hAnsi="黑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kern w:val="0"/>
                <w:sz w:val="28"/>
                <w:szCs w:val="28"/>
              </w:rPr>
              <w:t>案例名称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39" w:rsidRDefault="008E178A">
            <w:pPr>
              <w:spacing w:line="440" w:lineRule="exact"/>
              <w:jc w:val="center"/>
              <w:rPr>
                <w:rFonts w:ascii="仿宋_GB2312" w:eastAsia="仿宋_GB2312" w:hAnsi="黑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kern w:val="0"/>
                <w:sz w:val="28"/>
                <w:szCs w:val="28"/>
              </w:rPr>
              <w:t>申报单位</w:t>
            </w:r>
          </w:p>
        </w:tc>
      </w:tr>
      <w:tr w:rsidR="00AA3F39">
        <w:trPr>
          <w:trHeight w:val="59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39" w:rsidRDefault="008E178A">
            <w:pPr>
              <w:spacing w:line="440" w:lineRule="exact"/>
              <w:jc w:val="center"/>
              <w:rPr>
                <w:rFonts w:ascii="仿宋_GB2312" w:eastAsia="仿宋_GB2312" w:hAnsi="黑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39" w:rsidRDefault="008E178A">
            <w:pPr>
              <w:spacing w:line="440" w:lineRule="exact"/>
              <w:rPr>
                <w:rFonts w:ascii="仿宋_GB2312" w:eastAsia="仿宋_GB2312" w:hAnsi="黑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kern w:val="0"/>
                <w:sz w:val="28"/>
                <w:szCs w:val="28"/>
              </w:rPr>
              <w:t>连云港石化产业基地精准治污与水资源循环利用典型案例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39" w:rsidRDefault="008E178A">
            <w:pPr>
              <w:spacing w:line="440" w:lineRule="exact"/>
              <w:rPr>
                <w:rFonts w:ascii="仿宋_GB2312" w:eastAsia="仿宋_GB2312" w:hAnsi="黑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kern w:val="0"/>
                <w:sz w:val="28"/>
                <w:szCs w:val="28"/>
              </w:rPr>
              <w:t>江苏方洋水务有限公司</w:t>
            </w:r>
          </w:p>
        </w:tc>
      </w:tr>
      <w:tr w:rsidR="00AA3F39">
        <w:trPr>
          <w:trHeight w:val="59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39" w:rsidRDefault="008E178A">
            <w:pPr>
              <w:spacing w:line="440" w:lineRule="exact"/>
              <w:jc w:val="center"/>
              <w:rPr>
                <w:rFonts w:ascii="仿宋_GB2312" w:eastAsia="仿宋_GB2312" w:hAnsi="黑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39" w:rsidRDefault="008E178A">
            <w:pPr>
              <w:spacing w:line="440" w:lineRule="exact"/>
              <w:rPr>
                <w:rFonts w:ascii="仿宋_GB2312" w:eastAsia="仿宋_GB2312" w:hAnsi="黑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kern w:val="0"/>
                <w:sz w:val="28"/>
                <w:szCs w:val="28"/>
              </w:rPr>
              <w:t>安徽（淮北）新型煤化工合成材料基地工业废水高效资源化利用典型案例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39" w:rsidRDefault="008E178A">
            <w:pPr>
              <w:spacing w:line="440" w:lineRule="exact"/>
              <w:rPr>
                <w:rFonts w:ascii="仿宋_GB2312" w:eastAsia="仿宋_GB2312" w:hAnsi="黑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kern w:val="0"/>
                <w:sz w:val="28"/>
                <w:szCs w:val="28"/>
              </w:rPr>
              <w:t>上海晶宇环境工程股份有限公司</w:t>
            </w:r>
          </w:p>
        </w:tc>
      </w:tr>
      <w:tr w:rsidR="00AA3F39">
        <w:trPr>
          <w:trHeight w:val="59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39" w:rsidRDefault="008E178A">
            <w:pPr>
              <w:spacing w:line="440" w:lineRule="exact"/>
              <w:jc w:val="center"/>
              <w:rPr>
                <w:rFonts w:ascii="仿宋_GB2312" w:eastAsia="仿宋_GB2312" w:hAnsi="黑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39" w:rsidRDefault="008E178A">
            <w:pPr>
              <w:spacing w:line="440" w:lineRule="exact"/>
              <w:rPr>
                <w:rFonts w:ascii="仿宋_GB2312" w:eastAsia="仿宋_GB2312" w:hAnsi="黑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kern w:val="0"/>
                <w:sz w:val="28"/>
                <w:szCs w:val="28"/>
              </w:rPr>
              <w:t>中国化工新材料（嘉兴）园区污水减污降碳协同治理案例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39" w:rsidRDefault="008E178A">
            <w:pPr>
              <w:spacing w:line="440" w:lineRule="exact"/>
              <w:rPr>
                <w:rFonts w:ascii="仿宋_GB2312" w:eastAsia="仿宋_GB2312" w:hAnsi="黑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kern w:val="0"/>
                <w:sz w:val="28"/>
                <w:szCs w:val="28"/>
              </w:rPr>
              <w:t>嘉兴港区工业污水处理有限公司</w:t>
            </w:r>
          </w:p>
        </w:tc>
      </w:tr>
      <w:tr w:rsidR="00AA3F39">
        <w:trPr>
          <w:trHeight w:val="59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39" w:rsidRDefault="008E178A">
            <w:pPr>
              <w:spacing w:line="440" w:lineRule="exact"/>
              <w:jc w:val="center"/>
              <w:rPr>
                <w:rFonts w:ascii="仿宋_GB2312" w:eastAsia="仿宋_GB2312" w:hAnsi="黑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39" w:rsidRDefault="008E178A">
            <w:pPr>
              <w:spacing w:line="440" w:lineRule="exact"/>
              <w:rPr>
                <w:rFonts w:ascii="仿宋_GB2312" w:eastAsia="仿宋_GB2312" w:hAnsi="黑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kern w:val="0"/>
                <w:sz w:val="28"/>
                <w:szCs w:val="28"/>
              </w:rPr>
              <w:t>扬州化学工业园区沿江环境综合整治典型案例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39" w:rsidRDefault="008E178A">
            <w:pPr>
              <w:spacing w:line="440" w:lineRule="exact"/>
              <w:rPr>
                <w:rFonts w:ascii="仿宋_GB2312" w:eastAsia="仿宋_GB2312" w:hAnsi="黑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kern w:val="0"/>
                <w:sz w:val="28"/>
                <w:szCs w:val="28"/>
              </w:rPr>
              <w:t>扬州市仪征生态环境局</w:t>
            </w:r>
          </w:p>
        </w:tc>
      </w:tr>
      <w:tr w:rsidR="00AA3F39">
        <w:trPr>
          <w:trHeight w:val="59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39" w:rsidRDefault="008E178A">
            <w:pPr>
              <w:spacing w:line="440" w:lineRule="exact"/>
              <w:jc w:val="center"/>
              <w:rPr>
                <w:rFonts w:ascii="仿宋_GB2312" w:eastAsia="仿宋_GB2312" w:hAnsi="黑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39" w:rsidRDefault="008E178A">
            <w:pPr>
              <w:spacing w:line="440" w:lineRule="exact"/>
              <w:rPr>
                <w:rFonts w:ascii="仿宋_GB2312" w:eastAsia="仿宋_GB2312" w:hAnsi="黑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kern w:val="0"/>
                <w:sz w:val="28"/>
                <w:szCs w:val="28"/>
              </w:rPr>
              <w:t>山东滨州无棣县新海工业园区污水智慧管理典型案例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39" w:rsidRDefault="008E178A">
            <w:pPr>
              <w:spacing w:line="440" w:lineRule="exact"/>
              <w:rPr>
                <w:rFonts w:ascii="仿宋_GB2312" w:eastAsia="仿宋_GB2312" w:hAnsi="黑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kern w:val="0"/>
                <w:sz w:val="28"/>
                <w:szCs w:val="28"/>
              </w:rPr>
              <w:t>天润（山东）生态环境科技有限公司、无棣县新海工业园管理中心</w:t>
            </w:r>
          </w:p>
        </w:tc>
      </w:tr>
      <w:tr w:rsidR="00AA3F39">
        <w:trPr>
          <w:trHeight w:val="59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39" w:rsidRDefault="008E178A">
            <w:pPr>
              <w:spacing w:line="440" w:lineRule="exact"/>
              <w:jc w:val="center"/>
              <w:rPr>
                <w:rFonts w:ascii="仿宋_GB2312" w:eastAsia="仿宋_GB2312" w:hAnsi="黑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39" w:rsidRDefault="008E178A">
            <w:pPr>
              <w:spacing w:line="440" w:lineRule="exact"/>
              <w:rPr>
                <w:rFonts w:ascii="仿宋_GB2312" w:eastAsia="仿宋_GB2312" w:hAnsi="黑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kern w:val="0"/>
                <w:sz w:val="28"/>
                <w:szCs w:val="28"/>
              </w:rPr>
              <w:t>广西桂林经济技术开发区“构建智慧管网”典型案例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39" w:rsidRDefault="008E178A">
            <w:pPr>
              <w:spacing w:line="440" w:lineRule="exact"/>
              <w:rPr>
                <w:rFonts w:ascii="仿宋_GB2312" w:eastAsia="仿宋_GB2312" w:hAnsi="黑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kern w:val="0"/>
                <w:sz w:val="28"/>
                <w:szCs w:val="28"/>
              </w:rPr>
              <w:t>桂林经济技术开发区管理委员会</w:t>
            </w:r>
          </w:p>
        </w:tc>
      </w:tr>
    </w:tbl>
    <w:p w:rsidR="00AA3F39" w:rsidRDefault="00AA3F39">
      <w:pPr>
        <w:rPr>
          <w:rFonts w:ascii="仿宋_GB2312" w:eastAsia="仿宋_GB2312"/>
          <w:sz w:val="30"/>
          <w:szCs w:val="30"/>
        </w:rPr>
      </w:pPr>
    </w:p>
    <w:p w:rsidR="00AA3F39" w:rsidRDefault="00AA3F39">
      <w:pPr>
        <w:rPr>
          <w:rFonts w:ascii="方正小标宋简体" w:eastAsia="方正小标宋简体" w:hAnsi="方正小标宋简体" w:cs="方正小标宋简体"/>
          <w:sz w:val="36"/>
          <w:szCs w:val="36"/>
        </w:rPr>
      </w:pPr>
    </w:p>
    <w:sectPr w:rsidR="00AA3F3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180" w:rsidRDefault="00DA6180">
      <w:r>
        <w:separator/>
      </w:r>
    </w:p>
  </w:endnote>
  <w:endnote w:type="continuationSeparator" w:id="0">
    <w:p w:rsidR="00DA6180" w:rsidRDefault="00DA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宋体.挀.挀.">
    <w:altName w:val="Malgun Gothic Semilight"/>
    <w:charset w:val="86"/>
    <w:family w:val="decorative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F39" w:rsidRDefault="008E178A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A3F39" w:rsidRDefault="008E178A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770D5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A3F39" w:rsidRDefault="008E178A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770D5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180" w:rsidRDefault="00DA6180">
      <w:r>
        <w:separator/>
      </w:r>
    </w:p>
  </w:footnote>
  <w:footnote w:type="continuationSeparator" w:id="0">
    <w:p w:rsidR="00DA6180" w:rsidRDefault="00DA6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9226D"/>
    <w:multiLevelType w:val="singleLevel"/>
    <w:tmpl w:val="7719226D"/>
    <w:lvl w:ilvl="0">
      <w:start w:val="1"/>
      <w:numFmt w:val="decimal"/>
      <w:lvlText w:val="%1."/>
      <w:lvlJc w:val="left"/>
      <w:pPr>
        <w:tabs>
          <w:tab w:val="left" w:pos="840"/>
        </w:tabs>
        <w:ind w:left="126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xY2Q5MzgxNjEyN2QzMDdjMTRmZjkwZmZmOGRjZmYifQ=="/>
  </w:docVars>
  <w:rsids>
    <w:rsidRoot w:val="006D0A98"/>
    <w:rsid w:val="00000546"/>
    <w:rsid w:val="001307AC"/>
    <w:rsid w:val="002063E9"/>
    <w:rsid w:val="00264952"/>
    <w:rsid w:val="002F1792"/>
    <w:rsid w:val="003B2616"/>
    <w:rsid w:val="003B3C16"/>
    <w:rsid w:val="003D35FC"/>
    <w:rsid w:val="004E107F"/>
    <w:rsid w:val="004E5BEA"/>
    <w:rsid w:val="00530CF1"/>
    <w:rsid w:val="0054582A"/>
    <w:rsid w:val="00670EB2"/>
    <w:rsid w:val="006D0A98"/>
    <w:rsid w:val="00736CB4"/>
    <w:rsid w:val="00743D1E"/>
    <w:rsid w:val="00770D5E"/>
    <w:rsid w:val="007E27AE"/>
    <w:rsid w:val="008E178A"/>
    <w:rsid w:val="008F02F0"/>
    <w:rsid w:val="00904357"/>
    <w:rsid w:val="009775EE"/>
    <w:rsid w:val="00A47D10"/>
    <w:rsid w:val="00AA3F39"/>
    <w:rsid w:val="00BE3F0E"/>
    <w:rsid w:val="00C05727"/>
    <w:rsid w:val="00D926A2"/>
    <w:rsid w:val="00DA6180"/>
    <w:rsid w:val="00E07358"/>
    <w:rsid w:val="00E94E04"/>
    <w:rsid w:val="00F02AB9"/>
    <w:rsid w:val="00F45A78"/>
    <w:rsid w:val="04B17367"/>
    <w:rsid w:val="052E0A5E"/>
    <w:rsid w:val="097F6F5A"/>
    <w:rsid w:val="0EC25D17"/>
    <w:rsid w:val="512B716F"/>
    <w:rsid w:val="53610A26"/>
    <w:rsid w:val="5D3D63DE"/>
    <w:rsid w:val="76241458"/>
    <w:rsid w:val="77F8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B210EF8"/>
  <w15:docId w15:val="{94FC93E7-41BA-4574-9619-5113B6FD3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uiPriority w:val="99"/>
    <w:unhideWhenUsed/>
    <w:qFormat/>
    <w:pPr>
      <w:spacing w:after="120"/>
    </w:pPr>
  </w:style>
  <w:style w:type="paragraph" w:styleId="a4">
    <w:name w:val="footer"/>
    <w:basedOn w:val="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autoRedefine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autoRedefine/>
    <w:uiPriority w:val="99"/>
    <w:unhideWhenUsed/>
    <w:qFormat/>
    <w:pPr>
      <w:widowControl/>
      <w:shd w:val="clear" w:color="auto" w:fill="FFFFFF"/>
      <w:spacing w:line="360" w:lineRule="auto"/>
      <w:jc w:val="center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autoRedefine/>
    <w:uiPriority w:val="99"/>
    <w:semiHidden/>
    <w:unhideWhenUsed/>
    <w:qFormat/>
    <w:rPr>
      <w:color w:val="0000FF"/>
      <w:u w:val="single"/>
    </w:rPr>
  </w:style>
  <w:style w:type="paragraph" w:customStyle="1" w:styleId="HtmlNormal">
    <w:name w:val="HtmlNormal"/>
    <w:basedOn w:val="a"/>
    <w:autoRedefine/>
    <w:qFormat/>
    <w:pPr>
      <w:widowControl/>
      <w:spacing w:before="100" w:beforeAutospacing="1" w:after="100" w:afterAutospacing="1"/>
      <w:jc w:val="left"/>
      <w:textAlignment w:val="baseline"/>
    </w:pPr>
    <w:rPr>
      <w:rFonts w:ascii="Calibri" w:eastAsia="宋体" w:hAnsi="Calibri" w:cs="Times New Roman"/>
      <w:kern w:val="0"/>
      <w:sz w:val="24"/>
      <w:szCs w:val="24"/>
    </w:rPr>
  </w:style>
  <w:style w:type="character" w:customStyle="1" w:styleId="NormalCharacter">
    <w:name w:val="NormalCharacter"/>
    <w:autoRedefine/>
    <w:semiHidden/>
    <w:qFormat/>
  </w:style>
  <w:style w:type="paragraph" w:customStyle="1" w:styleId="Default">
    <w:name w:val="Default"/>
    <w:autoRedefine/>
    <w:uiPriority w:val="99"/>
    <w:qFormat/>
    <w:pPr>
      <w:widowControl w:val="0"/>
      <w:autoSpaceDE w:val="0"/>
      <w:autoSpaceDN w:val="0"/>
      <w:adjustRightInd w:val="0"/>
    </w:pPr>
    <w:rPr>
      <w:rFonts w:ascii="新宋体.挀.挀." w:eastAsia="新宋体.挀.挀." w:hAnsi="新宋体.挀.挀." w:cs="Times New Roman"/>
      <w:color w:val="000000"/>
      <w:sz w:val="24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30CF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30CF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273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yangming</dc:creator>
  <cp:lastModifiedBy>Wh</cp:lastModifiedBy>
  <cp:revision>4</cp:revision>
  <dcterms:created xsi:type="dcterms:W3CDTF">2024-03-08T14:29:00Z</dcterms:created>
  <dcterms:modified xsi:type="dcterms:W3CDTF">2024-04-11T01:09:00Z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D7E57A9D29694530A1C9E13E10CA269C_12</vt:lpwstr>
  </property>
</Properties>
</file>