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Pr="003C315F" w:rsidRDefault="004E7CEA" w:rsidP="004E7CEA">
      <w:pPr>
        <w:jc w:val="center"/>
        <w:rPr>
          <w:rFonts w:ascii="Times New Roman" w:hAnsi="Times New Roman" w:cs="Times New Roman"/>
        </w:rPr>
      </w:pPr>
    </w:p>
    <w:p w14:paraId="2FE063FE" w14:textId="77777777" w:rsidR="004E7CEA" w:rsidRPr="003C315F" w:rsidRDefault="004E7CEA" w:rsidP="004E7CEA">
      <w:pPr>
        <w:jc w:val="center"/>
        <w:rPr>
          <w:rFonts w:ascii="Times New Roman" w:hAnsi="Times New Roman" w:cs="Times New Roman"/>
        </w:rPr>
      </w:pPr>
    </w:p>
    <w:p w14:paraId="5022EA01" w14:textId="7B977776" w:rsidR="004E7CEA" w:rsidRPr="003C315F" w:rsidRDefault="003B20B7" w:rsidP="004E7CEA">
      <w:pPr>
        <w:jc w:val="center"/>
        <w:rPr>
          <w:rFonts w:ascii="Times New Roman" w:hAnsi="Times New Roman" w:cs="Times New Roman"/>
          <w:b/>
          <w:color w:val="808080" w:themeColor="background1" w:themeShade="80"/>
          <w:sz w:val="40"/>
          <w:lang w:eastAsia="zh-CN"/>
        </w:rPr>
      </w:pPr>
      <w:r w:rsidRPr="003C315F">
        <w:rPr>
          <w:rFonts w:ascii="Times New Roman" w:hAnsi="Times New Roman" w:cs="Times New Roman"/>
          <w:b/>
          <w:sz w:val="48"/>
          <w:lang w:eastAsia="zh-CN"/>
        </w:rPr>
        <w:t>中国</w:t>
      </w:r>
    </w:p>
    <w:p w14:paraId="2358C967" w14:textId="1C43F96C" w:rsidR="009526A1" w:rsidRPr="003C315F" w:rsidRDefault="009526A1" w:rsidP="000F7BC3">
      <w:pPr>
        <w:jc w:val="center"/>
        <w:rPr>
          <w:rFonts w:ascii="Times New Roman" w:hAnsi="Times New Roman" w:cs="Times New Roman"/>
          <w:b/>
          <w:sz w:val="48"/>
          <w:lang w:eastAsia="zh-CN"/>
        </w:rPr>
      </w:pPr>
    </w:p>
    <w:p w14:paraId="241360E9" w14:textId="2B7CB64F" w:rsidR="004E7CEA" w:rsidRPr="003C315F" w:rsidRDefault="003B20B7" w:rsidP="004E7CEA">
      <w:pPr>
        <w:jc w:val="center"/>
        <w:rPr>
          <w:rFonts w:ascii="Times New Roman" w:hAnsi="Times New Roman" w:cs="Times New Roman"/>
          <w:b/>
          <w:sz w:val="48"/>
          <w:lang w:eastAsia="zh-CN"/>
        </w:rPr>
      </w:pPr>
      <w:r w:rsidRPr="003C315F">
        <w:rPr>
          <w:rFonts w:ascii="Times New Roman" w:hAnsi="Times New Roman" w:cs="Times New Roman"/>
          <w:b/>
          <w:sz w:val="48"/>
          <w:lang w:eastAsia="zh-CN"/>
        </w:rPr>
        <w:t>钢铁工业环境可持续发展项目</w:t>
      </w:r>
      <w:r w:rsidR="00CB0D70" w:rsidRPr="003C315F">
        <w:rPr>
          <w:rFonts w:ascii="Times New Roman" w:hAnsi="Times New Roman" w:cs="Times New Roman"/>
          <w:b/>
          <w:sz w:val="48"/>
          <w:lang w:eastAsia="zh-CN"/>
        </w:rPr>
        <w:t>(</w:t>
      </w:r>
      <w:r w:rsidR="000F7BC3" w:rsidRPr="003C315F">
        <w:rPr>
          <w:rFonts w:ascii="Times New Roman" w:hAnsi="Times New Roman" w:cs="Times New Roman"/>
          <w:b/>
          <w:sz w:val="48"/>
          <w:lang w:eastAsia="zh-CN"/>
        </w:rPr>
        <w:t>P173461)</w:t>
      </w:r>
      <w:r w:rsidR="000F7BC3" w:rsidRPr="003C315F" w:rsidDel="000F7BC3">
        <w:rPr>
          <w:rFonts w:ascii="Times New Roman" w:hAnsi="Times New Roman" w:cs="Times New Roman"/>
          <w:b/>
          <w:sz w:val="48"/>
          <w:lang w:eastAsia="zh-CN"/>
        </w:rPr>
        <w:t xml:space="preserve"> </w:t>
      </w:r>
    </w:p>
    <w:p w14:paraId="16799474" w14:textId="251C02F4" w:rsidR="004E7CEA" w:rsidRPr="003C315F" w:rsidRDefault="004E7CEA" w:rsidP="004E7CEA">
      <w:pPr>
        <w:jc w:val="center"/>
        <w:rPr>
          <w:rFonts w:ascii="Times New Roman" w:hAnsi="Times New Roman" w:cs="Times New Roman"/>
          <w:b/>
          <w:sz w:val="48"/>
          <w:lang w:eastAsia="zh-CN"/>
        </w:rPr>
      </w:pPr>
    </w:p>
    <w:p w14:paraId="3E6BEC46" w14:textId="77777777" w:rsidR="00390EA9" w:rsidRPr="003C315F" w:rsidRDefault="00390EA9" w:rsidP="004E7CEA">
      <w:pPr>
        <w:jc w:val="center"/>
        <w:rPr>
          <w:rFonts w:ascii="Times New Roman" w:hAnsi="Times New Roman" w:cs="Times New Roman"/>
          <w:b/>
          <w:sz w:val="48"/>
          <w:lang w:eastAsia="zh-CN"/>
        </w:rPr>
      </w:pPr>
    </w:p>
    <w:p w14:paraId="64B5444C" w14:textId="77777777" w:rsidR="003B20B7" w:rsidRPr="003C315F" w:rsidRDefault="003B20B7" w:rsidP="003B20B7">
      <w:pPr>
        <w:jc w:val="center"/>
        <w:rPr>
          <w:rFonts w:ascii="Times New Roman" w:hAnsi="Times New Roman" w:cs="Times New Roman"/>
          <w:b/>
          <w:sz w:val="48"/>
          <w:lang w:eastAsia="zh-CN"/>
        </w:rPr>
      </w:pPr>
      <w:r w:rsidRPr="003C315F">
        <w:rPr>
          <w:rFonts w:ascii="Times New Roman" w:hAnsi="Times New Roman" w:cs="Times New Roman"/>
          <w:b/>
          <w:sz w:val="48"/>
          <w:highlight w:val="yellow"/>
          <w:lang w:eastAsia="zh-CN"/>
        </w:rPr>
        <w:t>终稿</w:t>
      </w:r>
    </w:p>
    <w:p w14:paraId="73974343" w14:textId="78F15A44" w:rsidR="008F153C" w:rsidRPr="003C315F" w:rsidRDefault="003B20B7" w:rsidP="003B20B7">
      <w:pPr>
        <w:jc w:val="center"/>
        <w:rPr>
          <w:rFonts w:ascii="Times New Roman" w:hAnsi="Times New Roman" w:cs="Times New Roman"/>
          <w:b/>
          <w:color w:val="4472C4" w:themeColor="accent1"/>
          <w:sz w:val="48"/>
          <w:lang w:eastAsia="zh-CN"/>
        </w:rPr>
      </w:pPr>
      <w:r w:rsidRPr="003C315F">
        <w:rPr>
          <w:rFonts w:ascii="Times New Roman" w:hAnsi="Times New Roman" w:cs="Times New Roman"/>
          <w:b/>
          <w:color w:val="4472C4" w:themeColor="accent1"/>
          <w:sz w:val="48"/>
          <w:lang w:eastAsia="zh-CN"/>
        </w:rPr>
        <w:t>项目准备金</w:t>
      </w:r>
      <w:r w:rsidR="00CB0D70" w:rsidRPr="003C315F">
        <w:rPr>
          <w:rFonts w:ascii="Times New Roman" w:hAnsi="Times New Roman" w:cs="Times New Roman"/>
          <w:b/>
          <w:color w:val="4472C4" w:themeColor="accent1"/>
          <w:sz w:val="48"/>
          <w:lang w:eastAsia="zh-CN"/>
        </w:rPr>
        <w:t>（</w:t>
      </w:r>
      <w:r w:rsidR="00CB0D70" w:rsidRPr="003C315F">
        <w:rPr>
          <w:rFonts w:ascii="Times New Roman" w:hAnsi="Times New Roman" w:cs="Times New Roman"/>
          <w:b/>
          <w:color w:val="4472C4" w:themeColor="accent1"/>
          <w:sz w:val="48"/>
          <w:lang w:eastAsia="zh-CN"/>
        </w:rPr>
        <w:t>PPG</w:t>
      </w:r>
      <w:r w:rsidR="00CB0D70" w:rsidRPr="003C315F">
        <w:rPr>
          <w:rFonts w:ascii="Times New Roman" w:hAnsi="Times New Roman" w:cs="Times New Roman"/>
          <w:b/>
          <w:color w:val="4472C4" w:themeColor="accent1"/>
          <w:sz w:val="48"/>
          <w:lang w:eastAsia="zh-CN"/>
        </w:rPr>
        <w:t>）</w:t>
      </w:r>
    </w:p>
    <w:p w14:paraId="3C7CED68" w14:textId="77777777" w:rsidR="00317B8D" w:rsidRPr="003C315F" w:rsidRDefault="003B20B7" w:rsidP="004E7CEA">
      <w:pPr>
        <w:jc w:val="center"/>
        <w:rPr>
          <w:rFonts w:ascii="Times New Roman" w:hAnsi="Times New Roman" w:cs="Times New Roman"/>
          <w:b/>
          <w:color w:val="4472C4" w:themeColor="accent1"/>
          <w:sz w:val="48"/>
          <w:lang w:eastAsia="zh-CN"/>
        </w:rPr>
      </w:pPr>
      <w:r w:rsidRPr="003C315F">
        <w:rPr>
          <w:rFonts w:ascii="Times New Roman" w:hAnsi="Times New Roman" w:cs="Times New Roman"/>
          <w:b/>
          <w:color w:val="4472C4" w:themeColor="accent1"/>
          <w:sz w:val="48"/>
          <w:lang w:eastAsia="zh-CN"/>
        </w:rPr>
        <w:t>环境和社会承诺计划</w:t>
      </w:r>
    </w:p>
    <w:p w14:paraId="3F6DB9A2" w14:textId="3072BB01" w:rsidR="0075364D" w:rsidRPr="003C315F" w:rsidRDefault="00CB0D70" w:rsidP="004E7CEA">
      <w:pPr>
        <w:jc w:val="center"/>
        <w:rPr>
          <w:rFonts w:ascii="Times New Roman" w:hAnsi="Times New Roman" w:cs="Times New Roman"/>
          <w:b/>
          <w:color w:val="4472C4" w:themeColor="accent1"/>
          <w:sz w:val="48"/>
          <w:lang w:eastAsia="zh-CN"/>
        </w:rPr>
      </w:pPr>
      <w:r w:rsidRPr="003C315F">
        <w:rPr>
          <w:rFonts w:ascii="Times New Roman" w:hAnsi="Times New Roman" w:cs="Times New Roman"/>
          <w:b/>
          <w:color w:val="4472C4" w:themeColor="accent1"/>
          <w:sz w:val="48"/>
          <w:lang w:eastAsia="zh-CN"/>
        </w:rPr>
        <w:t>（</w:t>
      </w:r>
      <w:r w:rsidR="004E7CEA" w:rsidRPr="003C315F">
        <w:rPr>
          <w:rFonts w:ascii="Times New Roman" w:hAnsi="Times New Roman" w:cs="Times New Roman"/>
          <w:b/>
          <w:color w:val="4472C4" w:themeColor="accent1"/>
          <w:sz w:val="48"/>
          <w:lang w:eastAsia="zh-CN"/>
        </w:rPr>
        <w:t>ESCP</w:t>
      </w:r>
      <w:r w:rsidRPr="003C315F">
        <w:rPr>
          <w:rFonts w:ascii="Times New Roman" w:hAnsi="Times New Roman" w:cs="Times New Roman"/>
          <w:b/>
          <w:color w:val="4472C4" w:themeColor="accent1"/>
          <w:sz w:val="48"/>
          <w:lang w:eastAsia="zh-CN"/>
        </w:rPr>
        <w:t>）</w:t>
      </w:r>
    </w:p>
    <w:p w14:paraId="6F7746A1" w14:textId="4708996D" w:rsidR="000A0AEB" w:rsidRPr="003C315F" w:rsidRDefault="000A0AEB" w:rsidP="004E7CEA">
      <w:pPr>
        <w:jc w:val="center"/>
        <w:rPr>
          <w:rFonts w:ascii="Times New Roman" w:hAnsi="Times New Roman" w:cs="Times New Roman"/>
          <w:b/>
          <w:sz w:val="32"/>
          <w:szCs w:val="32"/>
          <w:lang w:eastAsia="zh-CN"/>
        </w:rPr>
      </w:pPr>
    </w:p>
    <w:p w14:paraId="2EE2E629" w14:textId="51A48CF5" w:rsidR="00DF51F7" w:rsidRPr="003C315F" w:rsidRDefault="00DF51F7" w:rsidP="004E7CEA">
      <w:pPr>
        <w:jc w:val="center"/>
        <w:rPr>
          <w:rFonts w:ascii="Times New Roman" w:hAnsi="Times New Roman" w:cs="Times New Roman"/>
          <w:b/>
          <w:sz w:val="32"/>
          <w:szCs w:val="32"/>
          <w:lang w:eastAsia="zh-CN"/>
        </w:rPr>
      </w:pPr>
    </w:p>
    <w:p w14:paraId="30C07995" w14:textId="551603E7" w:rsidR="00DF51F7" w:rsidRPr="003C315F" w:rsidRDefault="00DF51F7" w:rsidP="004E7CEA">
      <w:pPr>
        <w:jc w:val="center"/>
        <w:rPr>
          <w:rFonts w:ascii="Times New Roman" w:hAnsi="Times New Roman" w:cs="Times New Roman"/>
          <w:b/>
          <w:sz w:val="32"/>
          <w:szCs w:val="32"/>
          <w:lang w:eastAsia="zh-CN"/>
        </w:rPr>
      </w:pPr>
    </w:p>
    <w:p w14:paraId="48A09EF1" w14:textId="2091C018" w:rsidR="006B37C7" w:rsidRPr="003C315F" w:rsidRDefault="006B37C7" w:rsidP="004E7CEA">
      <w:pPr>
        <w:jc w:val="center"/>
        <w:rPr>
          <w:rFonts w:ascii="Times New Roman" w:hAnsi="Times New Roman" w:cs="Times New Roman"/>
          <w:b/>
          <w:sz w:val="32"/>
          <w:szCs w:val="32"/>
          <w:lang w:eastAsia="zh-CN"/>
        </w:rPr>
      </w:pPr>
    </w:p>
    <w:p w14:paraId="128317BD" w14:textId="77777777" w:rsidR="006B37C7" w:rsidRPr="003C315F" w:rsidRDefault="006B37C7" w:rsidP="004E7CEA">
      <w:pPr>
        <w:jc w:val="center"/>
        <w:rPr>
          <w:rFonts w:ascii="Times New Roman" w:hAnsi="Times New Roman" w:cs="Times New Roman"/>
          <w:b/>
          <w:sz w:val="32"/>
          <w:szCs w:val="32"/>
          <w:lang w:eastAsia="zh-CN"/>
        </w:rPr>
      </w:pPr>
    </w:p>
    <w:p w14:paraId="3D713594" w14:textId="3B214130" w:rsidR="006B37C7" w:rsidRPr="003C315F" w:rsidRDefault="006B37C7" w:rsidP="004E7CEA">
      <w:pPr>
        <w:jc w:val="center"/>
        <w:rPr>
          <w:rFonts w:ascii="Times New Roman" w:hAnsi="Times New Roman" w:cs="Times New Roman"/>
          <w:b/>
          <w:sz w:val="32"/>
          <w:szCs w:val="32"/>
          <w:lang w:eastAsia="zh-CN"/>
        </w:rPr>
      </w:pPr>
    </w:p>
    <w:p w14:paraId="05CEA0CA" w14:textId="62FB0A65" w:rsidR="006B37C7" w:rsidRPr="003C315F" w:rsidRDefault="006B37C7" w:rsidP="004E7CEA">
      <w:pPr>
        <w:jc w:val="center"/>
        <w:rPr>
          <w:rFonts w:ascii="Times New Roman" w:hAnsi="Times New Roman" w:cs="Times New Roman"/>
          <w:b/>
          <w:sz w:val="32"/>
          <w:szCs w:val="32"/>
          <w:lang w:eastAsia="zh-CN"/>
        </w:rPr>
      </w:pPr>
    </w:p>
    <w:p w14:paraId="53CABA8D" w14:textId="2363A8B6" w:rsidR="006B37C7" w:rsidRPr="003C315F" w:rsidRDefault="006B37C7" w:rsidP="004E7CEA">
      <w:pPr>
        <w:jc w:val="center"/>
        <w:rPr>
          <w:rFonts w:ascii="Times New Roman" w:hAnsi="Times New Roman" w:cs="Times New Roman"/>
          <w:b/>
          <w:sz w:val="32"/>
          <w:szCs w:val="32"/>
          <w:lang w:eastAsia="zh-CN"/>
        </w:rPr>
      </w:pPr>
    </w:p>
    <w:p w14:paraId="414C20C3" w14:textId="77777777" w:rsidR="006B37C7" w:rsidRPr="003C315F" w:rsidRDefault="006B37C7" w:rsidP="004E7CEA">
      <w:pPr>
        <w:jc w:val="center"/>
        <w:rPr>
          <w:rFonts w:ascii="Times New Roman" w:hAnsi="Times New Roman" w:cs="Times New Roman"/>
          <w:b/>
          <w:sz w:val="32"/>
          <w:szCs w:val="32"/>
          <w:lang w:eastAsia="zh-CN"/>
        </w:rPr>
      </w:pPr>
    </w:p>
    <w:p w14:paraId="21C52F15" w14:textId="39BCE5EC" w:rsidR="009526A1" w:rsidRPr="003C315F" w:rsidRDefault="00486153" w:rsidP="004E7CEA">
      <w:pPr>
        <w:jc w:val="center"/>
        <w:rPr>
          <w:rFonts w:ascii="Times New Roman" w:hAnsi="Times New Roman" w:cs="Times New Roman"/>
          <w:b/>
          <w:sz w:val="32"/>
          <w:szCs w:val="32"/>
          <w:lang w:eastAsia="zh-CN"/>
        </w:rPr>
      </w:pPr>
      <w:r w:rsidRPr="003C315F">
        <w:rPr>
          <w:rFonts w:ascii="Times New Roman" w:hAnsi="Times New Roman" w:cs="Times New Roman"/>
          <w:b/>
          <w:sz w:val="32"/>
          <w:szCs w:val="32"/>
          <w:lang w:eastAsia="zh-CN"/>
        </w:rPr>
        <w:t>中华人民共和国生态环境部对外合作与交流中心</w:t>
      </w:r>
    </w:p>
    <w:p w14:paraId="7A4DF0DD" w14:textId="77777777" w:rsidR="009526A1" w:rsidRPr="003C315F" w:rsidRDefault="009526A1" w:rsidP="004E7CEA">
      <w:pPr>
        <w:jc w:val="center"/>
        <w:rPr>
          <w:rFonts w:ascii="Times New Roman" w:hAnsi="Times New Roman" w:cs="Times New Roman"/>
          <w:b/>
          <w:sz w:val="32"/>
          <w:szCs w:val="32"/>
          <w:lang w:eastAsia="zh-CN"/>
        </w:rPr>
      </w:pPr>
    </w:p>
    <w:p w14:paraId="4DDD72F7" w14:textId="1218755B" w:rsidR="0075364D" w:rsidRPr="003C315F" w:rsidRDefault="0086077D" w:rsidP="004E7CEA">
      <w:pPr>
        <w:jc w:val="center"/>
        <w:rPr>
          <w:rFonts w:ascii="Times New Roman" w:hAnsi="Times New Roman" w:cs="Times New Roman"/>
          <w:b/>
          <w:sz w:val="32"/>
          <w:szCs w:val="32"/>
          <w:lang w:eastAsia="zh-CN"/>
        </w:rPr>
      </w:pPr>
      <w:r w:rsidRPr="003C315F">
        <w:rPr>
          <w:rFonts w:ascii="Times New Roman" w:hAnsi="Times New Roman" w:cs="Times New Roman"/>
          <w:b/>
          <w:sz w:val="32"/>
          <w:szCs w:val="32"/>
          <w:lang w:eastAsia="zh-CN"/>
        </w:rPr>
        <w:t>2020</w:t>
      </w:r>
      <w:r w:rsidR="00486153" w:rsidRPr="003C315F">
        <w:rPr>
          <w:rFonts w:ascii="Times New Roman" w:hAnsi="Times New Roman" w:cs="Times New Roman"/>
          <w:b/>
          <w:sz w:val="32"/>
          <w:szCs w:val="32"/>
          <w:lang w:eastAsia="zh-CN"/>
        </w:rPr>
        <w:t>年</w:t>
      </w:r>
      <w:r w:rsidR="00486153" w:rsidRPr="003C315F">
        <w:rPr>
          <w:rFonts w:ascii="Times New Roman" w:hAnsi="Times New Roman" w:cs="Times New Roman"/>
          <w:b/>
          <w:sz w:val="32"/>
          <w:szCs w:val="32"/>
          <w:lang w:eastAsia="zh-CN"/>
        </w:rPr>
        <w:t>8</w:t>
      </w:r>
      <w:r w:rsidR="00486153" w:rsidRPr="003C315F">
        <w:rPr>
          <w:rFonts w:ascii="Times New Roman" w:hAnsi="Times New Roman" w:cs="Times New Roman"/>
          <w:b/>
          <w:sz w:val="32"/>
          <w:szCs w:val="32"/>
          <w:lang w:eastAsia="zh-CN"/>
        </w:rPr>
        <w:t>月</w:t>
      </w:r>
      <w:r w:rsidR="00486153" w:rsidRPr="003C315F">
        <w:rPr>
          <w:rFonts w:ascii="Times New Roman" w:hAnsi="Times New Roman" w:cs="Times New Roman"/>
          <w:b/>
          <w:sz w:val="32"/>
          <w:szCs w:val="32"/>
          <w:lang w:eastAsia="zh-CN"/>
        </w:rPr>
        <w:t>19</w:t>
      </w:r>
      <w:r w:rsidR="00486153" w:rsidRPr="003C315F">
        <w:rPr>
          <w:rFonts w:ascii="Times New Roman" w:hAnsi="Times New Roman" w:cs="Times New Roman"/>
          <w:b/>
          <w:sz w:val="32"/>
          <w:szCs w:val="32"/>
          <w:lang w:eastAsia="zh-CN"/>
        </w:rPr>
        <w:t>日</w:t>
      </w:r>
    </w:p>
    <w:p w14:paraId="43905DE6" w14:textId="77777777" w:rsidR="00A54559" w:rsidRPr="003C315F" w:rsidRDefault="004E7CEA" w:rsidP="004E7CEA">
      <w:pPr>
        <w:jc w:val="center"/>
        <w:rPr>
          <w:rFonts w:ascii="Times New Roman" w:hAnsi="Times New Roman" w:cs="Times New Roman"/>
          <w:sz w:val="44"/>
          <w:lang w:eastAsia="zh-CN"/>
        </w:rPr>
      </w:pPr>
      <w:r w:rsidRPr="003C315F">
        <w:rPr>
          <w:rFonts w:ascii="Times New Roman" w:hAnsi="Times New Roman" w:cs="Times New Roman"/>
          <w:sz w:val="44"/>
          <w:lang w:eastAsia="zh-CN"/>
        </w:rPr>
        <w:br w:type="page"/>
      </w:r>
    </w:p>
    <w:p w14:paraId="146F172D" w14:textId="77777777" w:rsidR="000A0AEB" w:rsidRPr="003C315F" w:rsidRDefault="000A0AEB" w:rsidP="004E7CEA">
      <w:pPr>
        <w:jc w:val="center"/>
        <w:rPr>
          <w:rFonts w:ascii="Times New Roman" w:hAnsi="Times New Roman" w:cs="Times New Roman"/>
          <w:b/>
          <w:lang w:eastAsia="zh-CN"/>
        </w:rPr>
      </w:pPr>
    </w:p>
    <w:p w14:paraId="5CC35149" w14:textId="2646C0F2" w:rsidR="004E7CEA" w:rsidRPr="003C315F" w:rsidRDefault="008F0256" w:rsidP="004E7CEA">
      <w:pPr>
        <w:jc w:val="center"/>
        <w:rPr>
          <w:rFonts w:ascii="Times New Roman" w:hAnsi="Times New Roman" w:cs="Times New Roman"/>
          <w:b/>
          <w:iCs/>
          <w:lang w:eastAsia="zh-CN"/>
        </w:rPr>
      </w:pPr>
      <w:r w:rsidRPr="003C315F">
        <w:rPr>
          <w:rFonts w:ascii="Times New Roman" w:hAnsi="Times New Roman" w:cs="Times New Roman"/>
          <w:b/>
          <w:iCs/>
          <w:lang w:eastAsia="zh-CN"/>
        </w:rPr>
        <w:t>环境和社会承诺计划</w:t>
      </w:r>
    </w:p>
    <w:p w14:paraId="4C125388" w14:textId="77777777" w:rsidR="000A0AEB" w:rsidRPr="003C315F" w:rsidRDefault="000A0AEB" w:rsidP="004E7CEA">
      <w:pPr>
        <w:jc w:val="center"/>
        <w:rPr>
          <w:rFonts w:ascii="Times New Roman" w:hAnsi="Times New Roman" w:cs="Times New Roman"/>
          <w:b/>
          <w:i/>
          <w:iCs/>
          <w:lang w:eastAsia="zh-CN"/>
        </w:rPr>
      </w:pPr>
    </w:p>
    <w:p w14:paraId="15791773" w14:textId="1299DAEC" w:rsidR="00E44541" w:rsidRPr="003C315F" w:rsidRDefault="006D0F94" w:rsidP="005677FF">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中华人民共和国（以下简称</w:t>
      </w:r>
      <w:r w:rsidRPr="003C315F">
        <w:rPr>
          <w:rFonts w:ascii="Times New Roman" w:eastAsia="宋体" w:hAnsi="Times New Roman"/>
          <w:b/>
          <w:bCs/>
          <w:lang w:eastAsia="zh-CN"/>
        </w:rPr>
        <w:t>借款国</w:t>
      </w:r>
      <w:r w:rsidRPr="003C315F">
        <w:rPr>
          <w:rFonts w:ascii="Times New Roman" w:eastAsia="宋体" w:hAnsi="Times New Roman"/>
          <w:lang w:eastAsia="zh-CN"/>
        </w:rPr>
        <w:t>）</w:t>
      </w:r>
      <w:r w:rsidR="00EC1230" w:rsidRPr="003C315F">
        <w:rPr>
          <w:rFonts w:ascii="Times New Roman" w:eastAsia="宋体" w:hAnsi="Times New Roman"/>
          <w:lang w:eastAsia="zh-CN"/>
        </w:rPr>
        <w:t>将实施中国钢铁工业环境可持续发展项目（</w:t>
      </w:r>
      <w:r w:rsidR="00EC1230" w:rsidRPr="003C315F">
        <w:rPr>
          <w:rFonts w:ascii="Times New Roman" w:eastAsia="宋体" w:hAnsi="Times New Roman"/>
          <w:b/>
          <w:bCs/>
          <w:lang w:eastAsia="zh-CN"/>
        </w:rPr>
        <w:t>项目</w:t>
      </w:r>
      <w:r w:rsidR="00EC1230" w:rsidRPr="003C315F">
        <w:rPr>
          <w:rFonts w:ascii="Times New Roman" w:eastAsia="宋体" w:hAnsi="Times New Roman"/>
          <w:lang w:eastAsia="zh-CN"/>
        </w:rPr>
        <w:t>）准备的</w:t>
      </w:r>
      <w:r w:rsidR="003C315F" w:rsidRPr="003C315F">
        <w:rPr>
          <w:rFonts w:ascii="Times New Roman" w:eastAsia="宋体" w:hAnsi="Times New Roman"/>
          <w:lang w:eastAsia="zh-CN"/>
        </w:rPr>
        <w:t>一</w:t>
      </w:r>
      <w:r w:rsidR="00EC1230" w:rsidRPr="003C315F">
        <w:rPr>
          <w:rFonts w:ascii="Times New Roman" w:eastAsia="宋体" w:hAnsi="Times New Roman"/>
          <w:lang w:eastAsia="zh-CN"/>
        </w:rPr>
        <w:t>些活动（</w:t>
      </w:r>
      <w:r w:rsidR="00EC1230" w:rsidRPr="003C315F">
        <w:rPr>
          <w:rFonts w:ascii="Times New Roman" w:eastAsia="宋体" w:hAnsi="Times New Roman"/>
          <w:b/>
          <w:bCs/>
          <w:lang w:eastAsia="zh-CN"/>
        </w:rPr>
        <w:t>活动</w:t>
      </w:r>
      <w:r w:rsidR="00EC1230" w:rsidRPr="003C315F">
        <w:rPr>
          <w:rFonts w:ascii="Times New Roman" w:eastAsia="宋体" w:hAnsi="Times New Roman"/>
          <w:lang w:eastAsia="zh-CN"/>
        </w:rPr>
        <w:t>），参与</w:t>
      </w:r>
      <w:r w:rsidR="00812FB7" w:rsidRPr="003C315F">
        <w:rPr>
          <w:rFonts w:ascii="Times New Roman" w:eastAsia="宋体" w:hAnsi="Times New Roman"/>
          <w:lang w:eastAsia="zh-CN"/>
        </w:rPr>
        <w:t>部门</w:t>
      </w:r>
      <w:r w:rsidR="00812FB7" w:rsidRPr="003C315F">
        <w:rPr>
          <w:rFonts w:ascii="Times New Roman" w:eastAsia="宋体" w:hAnsi="Times New Roman"/>
          <w:lang w:eastAsia="zh-CN"/>
        </w:rPr>
        <w:t>/</w:t>
      </w:r>
      <w:r w:rsidR="009759C2" w:rsidRPr="003C315F">
        <w:rPr>
          <w:rFonts w:ascii="Times New Roman" w:eastAsia="宋体" w:hAnsi="Times New Roman"/>
          <w:lang w:eastAsia="zh-CN"/>
        </w:rPr>
        <w:t>机构</w:t>
      </w:r>
      <w:r w:rsidR="00812FB7" w:rsidRPr="003C315F">
        <w:rPr>
          <w:rFonts w:ascii="Times New Roman" w:eastAsia="宋体" w:hAnsi="Times New Roman"/>
          <w:lang w:eastAsia="zh-CN"/>
        </w:rPr>
        <w:t>/</w:t>
      </w:r>
      <w:r w:rsidR="00812FB7" w:rsidRPr="003C315F">
        <w:rPr>
          <w:rFonts w:ascii="Times New Roman" w:eastAsia="宋体" w:hAnsi="Times New Roman"/>
          <w:lang w:eastAsia="zh-CN"/>
        </w:rPr>
        <w:t>单位如下：</w:t>
      </w:r>
      <w:r w:rsidR="009759C2" w:rsidRPr="003C315F">
        <w:rPr>
          <w:rFonts w:ascii="Times New Roman" w:eastAsia="宋体" w:hAnsi="Times New Roman"/>
          <w:lang w:eastAsia="zh-CN"/>
        </w:rPr>
        <w:t>生态环境部对外合作与交流中心（</w:t>
      </w:r>
      <w:r w:rsidR="009759C2" w:rsidRPr="003C315F">
        <w:rPr>
          <w:rFonts w:ascii="Times New Roman" w:eastAsia="宋体" w:hAnsi="Times New Roman"/>
          <w:b/>
          <w:bCs/>
          <w:lang w:eastAsia="zh-CN"/>
        </w:rPr>
        <w:t>FECO</w:t>
      </w:r>
      <w:r w:rsidR="009759C2" w:rsidRPr="003C315F">
        <w:rPr>
          <w:rFonts w:ascii="Times New Roman" w:eastAsia="宋体" w:hAnsi="Times New Roman"/>
          <w:lang w:eastAsia="zh-CN"/>
        </w:rPr>
        <w:t>）。国际复兴开发银行（</w:t>
      </w:r>
      <w:r w:rsidR="009759C2" w:rsidRPr="003C315F">
        <w:rPr>
          <w:rFonts w:ascii="Times New Roman" w:eastAsia="宋体" w:hAnsi="Times New Roman"/>
          <w:b/>
          <w:bCs/>
          <w:lang w:eastAsia="zh-CN"/>
        </w:rPr>
        <w:t>世行</w:t>
      </w:r>
      <w:r w:rsidR="009759C2" w:rsidRPr="003C315F">
        <w:rPr>
          <w:rFonts w:ascii="Times New Roman" w:eastAsia="宋体" w:hAnsi="Times New Roman"/>
          <w:lang w:eastAsia="zh-CN"/>
        </w:rPr>
        <w:t>）为全球环境基金（</w:t>
      </w:r>
      <w:r w:rsidR="009759C2" w:rsidRPr="003C315F">
        <w:rPr>
          <w:rFonts w:ascii="Times New Roman" w:eastAsia="宋体" w:hAnsi="Times New Roman"/>
          <w:b/>
          <w:bCs/>
          <w:lang w:eastAsia="zh-CN"/>
        </w:rPr>
        <w:t>GEF</w:t>
      </w:r>
      <w:r w:rsidR="009759C2" w:rsidRPr="003C315F">
        <w:rPr>
          <w:rFonts w:ascii="Times New Roman" w:eastAsia="宋体" w:hAnsi="Times New Roman"/>
          <w:lang w:eastAsia="zh-CN"/>
        </w:rPr>
        <w:t>）的执行机构，同意为此项目准备提供项目准备金（</w:t>
      </w:r>
      <w:r w:rsidR="009759C2" w:rsidRPr="003C315F">
        <w:rPr>
          <w:rFonts w:ascii="Times New Roman" w:eastAsia="宋体" w:hAnsi="Times New Roman"/>
          <w:b/>
          <w:bCs/>
          <w:lang w:eastAsia="zh-CN"/>
        </w:rPr>
        <w:t>PPG</w:t>
      </w:r>
      <w:r w:rsidR="009759C2" w:rsidRPr="003C315F">
        <w:rPr>
          <w:rFonts w:ascii="Times New Roman" w:eastAsia="宋体" w:hAnsi="Times New Roman"/>
          <w:lang w:eastAsia="zh-CN"/>
        </w:rPr>
        <w:t>）。</w:t>
      </w:r>
    </w:p>
    <w:p w14:paraId="14107700" w14:textId="3AA25FBD" w:rsidR="004E7CEA" w:rsidRPr="003C315F" w:rsidRDefault="005354AF" w:rsidP="00F8178A">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借款国将采取实质性措施和行动，使项目活动</w:t>
      </w:r>
      <w:r w:rsidR="0047793F" w:rsidRPr="003C315F">
        <w:rPr>
          <w:rFonts w:ascii="Times New Roman" w:eastAsia="宋体" w:hAnsi="Times New Roman"/>
          <w:lang w:eastAsia="zh-CN"/>
        </w:rPr>
        <w:t>的实施</w:t>
      </w:r>
      <w:r w:rsidRPr="003C315F">
        <w:rPr>
          <w:rFonts w:ascii="Times New Roman" w:eastAsia="宋体" w:hAnsi="Times New Roman"/>
          <w:lang w:eastAsia="zh-CN"/>
        </w:rPr>
        <w:t>符合世行的环境和社会标准（</w:t>
      </w:r>
      <w:r w:rsidRPr="003C315F">
        <w:rPr>
          <w:rFonts w:ascii="Times New Roman" w:eastAsia="宋体" w:hAnsi="Times New Roman"/>
          <w:b/>
          <w:bCs/>
          <w:lang w:eastAsia="zh-CN"/>
        </w:rPr>
        <w:t>ESS</w:t>
      </w:r>
      <w:r w:rsidRPr="003C315F">
        <w:rPr>
          <w:rFonts w:ascii="Times New Roman" w:eastAsia="宋体" w:hAnsi="Times New Roman"/>
          <w:lang w:eastAsia="zh-CN"/>
        </w:rPr>
        <w:t>）</w:t>
      </w:r>
      <w:r w:rsidR="00E36FEB" w:rsidRPr="003C315F">
        <w:rPr>
          <w:rFonts w:ascii="Times New Roman" w:eastAsia="宋体" w:hAnsi="Times New Roman"/>
          <w:lang w:eastAsia="zh-CN"/>
        </w:rPr>
        <w:t>。项目准备金的环境和社会承诺计划（</w:t>
      </w:r>
      <w:r w:rsidR="00E36FEB" w:rsidRPr="003C315F">
        <w:rPr>
          <w:rFonts w:ascii="Times New Roman" w:eastAsia="宋体" w:hAnsi="Times New Roman"/>
          <w:b/>
          <w:bCs/>
          <w:lang w:eastAsia="zh-CN"/>
        </w:rPr>
        <w:t>PPG-ESCP</w:t>
      </w:r>
      <w:r w:rsidR="00E36FEB" w:rsidRPr="003C315F">
        <w:rPr>
          <w:rFonts w:ascii="Times New Roman" w:eastAsia="宋体" w:hAnsi="Times New Roman"/>
          <w:lang w:eastAsia="zh-CN"/>
        </w:rPr>
        <w:t>）规定了实质性措施和行动、任何具体文件或计划以及每个行动的时间。</w:t>
      </w:r>
    </w:p>
    <w:p w14:paraId="3D2559F5" w14:textId="783C6BC2" w:rsidR="009772D5" w:rsidRPr="003C315F" w:rsidRDefault="009E14ED" w:rsidP="00310A6D">
      <w:pPr>
        <w:pStyle w:val="af0"/>
        <w:numPr>
          <w:ilvl w:val="0"/>
          <w:numId w:val="16"/>
        </w:numPr>
        <w:rPr>
          <w:rStyle w:val="a5"/>
          <w:rFonts w:ascii="Times New Roman" w:eastAsia="宋体" w:hAnsi="Times New Roman"/>
          <w:sz w:val="22"/>
          <w:szCs w:val="22"/>
          <w:lang w:eastAsia="zh-CN"/>
        </w:rPr>
      </w:pPr>
      <w:r w:rsidRPr="003C315F">
        <w:rPr>
          <w:rFonts w:ascii="Times New Roman" w:eastAsia="宋体" w:hAnsi="Times New Roman"/>
          <w:lang w:eastAsia="zh-CN"/>
        </w:rPr>
        <w:t>借款国还应遵循根据环境和社会框架要求的以及</w:t>
      </w:r>
      <w:r w:rsidRPr="003C315F">
        <w:rPr>
          <w:rFonts w:ascii="Times New Roman" w:eastAsia="宋体" w:hAnsi="Times New Roman"/>
          <w:lang w:eastAsia="zh-CN"/>
        </w:rPr>
        <w:t>PPG-ESCP</w:t>
      </w:r>
      <w:r w:rsidRPr="003C315F">
        <w:rPr>
          <w:rFonts w:ascii="Times New Roman" w:eastAsia="宋体" w:hAnsi="Times New Roman"/>
          <w:lang w:eastAsia="zh-CN"/>
        </w:rPr>
        <w:t>提到</w:t>
      </w:r>
      <w:r w:rsidR="008C6CF7" w:rsidRPr="003C315F">
        <w:rPr>
          <w:rFonts w:ascii="Times New Roman" w:eastAsia="宋体" w:hAnsi="Times New Roman"/>
          <w:lang w:eastAsia="zh-CN"/>
        </w:rPr>
        <w:t>的</w:t>
      </w:r>
      <w:r w:rsidRPr="003C315F">
        <w:rPr>
          <w:rFonts w:ascii="Times New Roman" w:eastAsia="宋体" w:hAnsi="Times New Roman"/>
          <w:lang w:eastAsia="zh-CN"/>
        </w:rPr>
        <w:t>任何其它环境与社会（</w:t>
      </w:r>
      <w:r w:rsidRPr="003C315F">
        <w:rPr>
          <w:rFonts w:ascii="Times New Roman" w:eastAsia="宋体" w:hAnsi="Times New Roman"/>
          <w:b/>
          <w:bCs/>
          <w:lang w:eastAsia="zh-CN"/>
        </w:rPr>
        <w:t>E&amp;S</w:t>
      </w:r>
      <w:r w:rsidRPr="003C315F">
        <w:rPr>
          <w:rFonts w:ascii="Times New Roman" w:eastAsia="宋体" w:hAnsi="Times New Roman"/>
          <w:lang w:eastAsia="zh-CN"/>
        </w:rPr>
        <w:t>）文件以及</w:t>
      </w:r>
      <w:r w:rsidR="008C6CF7" w:rsidRPr="003C315F">
        <w:rPr>
          <w:rFonts w:ascii="Times New Roman" w:eastAsia="宋体" w:hAnsi="Times New Roman"/>
          <w:lang w:eastAsia="zh-CN"/>
        </w:rPr>
        <w:t>这些</w:t>
      </w:r>
      <w:r w:rsidR="008C6CF7" w:rsidRPr="003C315F">
        <w:rPr>
          <w:rFonts w:ascii="Times New Roman" w:eastAsia="宋体" w:hAnsi="Times New Roman"/>
          <w:b/>
          <w:bCs/>
          <w:lang w:eastAsia="zh-CN"/>
        </w:rPr>
        <w:t>E&amp;S</w:t>
      </w:r>
      <w:r w:rsidRPr="003C315F">
        <w:rPr>
          <w:rFonts w:ascii="Times New Roman" w:eastAsia="宋体" w:hAnsi="Times New Roman"/>
          <w:lang w:eastAsia="zh-CN"/>
        </w:rPr>
        <w:t>文件中规定的时间表，如利益相关者磋商计划（</w:t>
      </w:r>
      <w:r w:rsidRPr="003C315F">
        <w:rPr>
          <w:rFonts w:ascii="Times New Roman" w:eastAsia="宋体" w:hAnsi="Times New Roman"/>
          <w:b/>
          <w:bCs/>
          <w:lang w:eastAsia="zh-CN"/>
        </w:rPr>
        <w:t>SEP</w:t>
      </w:r>
      <w:r w:rsidRPr="003C315F">
        <w:rPr>
          <w:rFonts w:ascii="Times New Roman" w:eastAsia="宋体" w:hAnsi="Times New Roman"/>
          <w:lang w:eastAsia="zh-CN"/>
        </w:rPr>
        <w:t>）。</w:t>
      </w:r>
    </w:p>
    <w:p w14:paraId="0538B76D" w14:textId="10D5032A" w:rsidR="004E7CEA" w:rsidRPr="003C315F" w:rsidRDefault="009E14ED" w:rsidP="009772D5">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借款国负责遵循</w:t>
      </w:r>
      <w:r w:rsidRPr="003C315F">
        <w:rPr>
          <w:rFonts w:ascii="Times New Roman" w:eastAsia="宋体" w:hAnsi="Times New Roman"/>
          <w:lang w:eastAsia="zh-CN"/>
        </w:rPr>
        <w:t>PPG-ESCP</w:t>
      </w:r>
      <w:r w:rsidRPr="003C315F">
        <w:rPr>
          <w:rFonts w:ascii="Times New Roman" w:eastAsia="宋体" w:hAnsi="Times New Roman"/>
          <w:lang w:eastAsia="zh-CN"/>
        </w:rPr>
        <w:t>的所有要求，即使具体措施和行动的实施由上述第</w:t>
      </w:r>
      <w:r w:rsidR="008C6CF7" w:rsidRPr="003C315F">
        <w:rPr>
          <w:rFonts w:ascii="Times New Roman" w:eastAsia="宋体" w:hAnsi="Times New Roman"/>
          <w:lang w:eastAsia="zh-CN"/>
        </w:rPr>
        <w:t>1</w:t>
      </w:r>
      <w:r w:rsidRPr="003C315F">
        <w:rPr>
          <w:rFonts w:ascii="Times New Roman" w:eastAsia="宋体" w:hAnsi="Times New Roman"/>
          <w:lang w:eastAsia="zh-CN"/>
        </w:rPr>
        <w:t>条中所述的部门</w:t>
      </w:r>
      <w:r w:rsidR="00812FB7" w:rsidRPr="003C315F">
        <w:rPr>
          <w:rFonts w:ascii="Times New Roman" w:eastAsia="宋体" w:hAnsi="Times New Roman"/>
          <w:lang w:eastAsia="zh-CN"/>
        </w:rPr>
        <w:t>、机构或单位进行。</w:t>
      </w:r>
    </w:p>
    <w:p w14:paraId="6BE173E3" w14:textId="78D5BDCA" w:rsidR="00747414" w:rsidRPr="003C315F" w:rsidRDefault="00467715" w:rsidP="00537601">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本</w:t>
      </w:r>
      <w:r w:rsidR="00113C87" w:rsidRPr="003C315F">
        <w:rPr>
          <w:rFonts w:ascii="Times New Roman" w:eastAsia="宋体" w:hAnsi="Times New Roman"/>
          <w:lang w:eastAsia="zh-CN"/>
        </w:rPr>
        <w:t>PPG-ESCP</w:t>
      </w:r>
      <w:r w:rsidR="00113C87" w:rsidRPr="003C315F">
        <w:rPr>
          <w:rFonts w:ascii="Times New Roman" w:eastAsia="宋体" w:hAnsi="Times New Roman"/>
          <w:lang w:eastAsia="zh-CN"/>
        </w:rPr>
        <w:t>中规定的实质性措施和行动的实施将根据</w:t>
      </w:r>
      <w:r w:rsidR="00113C87" w:rsidRPr="003C315F">
        <w:rPr>
          <w:rFonts w:ascii="Times New Roman" w:eastAsia="宋体" w:hAnsi="Times New Roman"/>
          <w:lang w:eastAsia="zh-CN"/>
        </w:rPr>
        <w:t>PPG-ESCP</w:t>
      </w:r>
      <w:r w:rsidR="00113C87" w:rsidRPr="003C315F">
        <w:rPr>
          <w:rFonts w:ascii="Times New Roman" w:eastAsia="宋体" w:hAnsi="Times New Roman"/>
          <w:lang w:eastAsia="zh-CN"/>
        </w:rPr>
        <w:t>的要求和法律协议的条件进行监督，并由借款国向世行报告，</w:t>
      </w:r>
      <w:proofErr w:type="gramStart"/>
      <w:r w:rsidR="00113C87" w:rsidRPr="003C315F">
        <w:rPr>
          <w:rFonts w:ascii="Times New Roman" w:eastAsia="宋体" w:hAnsi="Times New Roman"/>
          <w:lang w:eastAsia="zh-CN"/>
        </w:rPr>
        <w:t>世</w:t>
      </w:r>
      <w:proofErr w:type="gramEnd"/>
      <w:r w:rsidR="00113C87" w:rsidRPr="003C315F">
        <w:rPr>
          <w:rFonts w:ascii="Times New Roman" w:eastAsia="宋体" w:hAnsi="Times New Roman"/>
          <w:lang w:eastAsia="zh-CN"/>
        </w:rPr>
        <w:t>行将在活动整个实施过程中监督和评估这些实质性措施和行动的进展和完成情况。</w:t>
      </w:r>
    </w:p>
    <w:p w14:paraId="4327BA82" w14:textId="395BE62D" w:rsidR="00F61F64" w:rsidRPr="003C315F" w:rsidRDefault="00113C87" w:rsidP="000330A3">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如</w:t>
      </w:r>
      <w:r w:rsidR="00362872" w:rsidRPr="003C315F">
        <w:rPr>
          <w:rFonts w:ascii="Times New Roman" w:eastAsia="宋体" w:hAnsi="Times New Roman"/>
          <w:lang w:eastAsia="zh-CN"/>
        </w:rPr>
        <w:t>世行</w:t>
      </w:r>
      <w:r w:rsidRPr="003C315F">
        <w:rPr>
          <w:rFonts w:ascii="Times New Roman" w:eastAsia="宋体" w:hAnsi="Times New Roman"/>
          <w:lang w:eastAsia="zh-CN"/>
        </w:rPr>
        <w:t>和借款国所商定的，在活动实施期间可能对</w:t>
      </w:r>
      <w:r w:rsidRPr="003C315F">
        <w:rPr>
          <w:rFonts w:ascii="Times New Roman" w:eastAsia="宋体" w:hAnsi="Times New Roman"/>
          <w:lang w:eastAsia="zh-CN"/>
        </w:rPr>
        <w:t>PPG-ESCP</w:t>
      </w:r>
      <w:proofErr w:type="gramStart"/>
      <w:r w:rsidRPr="003C315F">
        <w:rPr>
          <w:rFonts w:ascii="Times New Roman" w:eastAsia="宋体" w:hAnsi="Times New Roman"/>
          <w:lang w:eastAsia="zh-CN"/>
        </w:rPr>
        <w:t>作出</w:t>
      </w:r>
      <w:proofErr w:type="gramEnd"/>
      <w:r w:rsidRPr="003C315F">
        <w:rPr>
          <w:rFonts w:ascii="Times New Roman" w:eastAsia="宋体" w:hAnsi="Times New Roman"/>
          <w:lang w:eastAsia="zh-CN"/>
        </w:rPr>
        <w:t>修订，以反映变化以及不可预见的情况，或根据</w:t>
      </w:r>
      <w:r w:rsidRPr="003C315F">
        <w:rPr>
          <w:rFonts w:ascii="Times New Roman" w:eastAsia="宋体" w:hAnsi="Times New Roman"/>
          <w:lang w:eastAsia="zh-CN"/>
        </w:rPr>
        <w:t>PPG-ESCP</w:t>
      </w:r>
      <w:r w:rsidRPr="003C315F">
        <w:rPr>
          <w:rFonts w:ascii="Times New Roman" w:eastAsia="宋体" w:hAnsi="Times New Roman"/>
          <w:lang w:eastAsia="zh-CN"/>
        </w:rPr>
        <w:t>进行的</w:t>
      </w:r>
      <w:r w:rsidR="00362872" w:rsidRPr="003C315F">
        <w:rPr>
          <w:rFonts w:ascii="Times New Roman" w:eastAsia="宋体" w:hAnsi="Times New Roman"/>
          <w:lang w:eastAsia="zh-CN"/>
        </w:rPr>
        <w:t>PPG</w:t>
      </w:r>
      <w:r w:rsidRPr="003C315F">
        <w:rPr>
          <w:rFonts w:ascii="Times New Roman" w:eastAsia="宋体" w:hAnsi="Times New Roman"/>
          <w:lang w:eastAsia="zh-CN"/>
        </w:rPr>
        <w:t>绩效评估做出适应性管理。在这种情况下，借款国</w:t>
      </w:r>
      <w:r w:rsidR="00362872" w:rsidRPr="003C315F">
        <w:rPr>
          <w:rFonts w:ascii="Times New Roman" w:eastAsia="宋体" w:hAnsi="Times New Roman"/>
          <w:lang w:eastAsia="zh-CN"/>
        </w:rPr>
        <w:t>将</w:t>
      </w:r>
      <w:r w:rsidRPr="003C315F">
        <w:rPr>
          <w:rFonts w:ascii="Times New Roman" w:eastAsia="宋体" w:hAnsi="Times New Roman"/>
          <w:lang w:eastAsia="zh-CN"/>
        </w:rPr>
        <w:t>通过</w:t>
      </w:r>
      <w:r w:rsidRPr="003C315F">
        <w:rPr>
          <w:rFonts w:ascii="Times New Roman" w:eastAsia="宋体" w:hAnsi="Times New Roman"/>
          <w:lang w:eastAsia="zh-CN"/>
        </w:rPr>
        <w:t>FECO</w:t>
      </w:r>
      <w:r w:rsidR="00362872" w:rsidRPr="003C315F">
        <w:rPr>
          <w:rFonts w:ascii="Times New Roman" w:eastAsia="宋体" w:hAnsi="Times New Roman"/>
          <w:lang w:eastAsia="zh-CN"/>
        </w:rPr>
        <w:t>，</w:t>
      </w:r>
      <w:r w:rsidRPr="003C315F">
        <w:rPr>
          <w:rFonts w:ascii="Times New Roman" w:eastAsia="宋体" w:hAnsi="Times New Roman"/>
          <w:lang w:eastAsia="zh-CN"/>
        </w:rPr>
        <w:t>与世行就变更达成协议，并更新</w:t>
      </w:r>
      <w:r w:rsidRPr="003C315F">
        <w:rPr>
          <w:rFonts w:ascii="Times New Roman" w:eastAsia="宋体" w:hAnsi="Times New Roman"/>
          <w:lang w:eastAsia="zh-CN"/>
        </w:rPr>
        <w:t>PPG-ESCP</w:t>
      </w:r>
      <w:r w:rsidRPr="003C315F">
        <w:rPr>
          <w:rFonts w:ascii="Times New Roman" w:eastAsia="宋体" w:hAnsi="Times New Roman"/>
          <w:lang w:eastAsia="zh-CN"/>
        </w:rPr>
        <w:t>以反映这些变更。就</w:t>
      </w:r>
      <w:r w:rsidRPr="003C315F">
        <w:rPr>
          <w:rFonts w:ascii="Times New Roman" w:eastAsia="宋体" w:hAnsi="Times New Roman"/>
          <w:lang w:eastAsia="zh-CN"/>
        </w:rPr>
        <w:t>PPG-ESCP</w:t>
      </w:r>
      <w:r w:rsidRPr="003C315F">
        <w:rPr>
          <w:rFonts w:ascii="Times New Roman" w:eastAsia="宋体" w:hAnsi="Times New Roman"/>
          <w:lang w:eastAsia="zh-CN"/>
        </w:rPr>
        <w:t>变更达成的协议将通过世行与借款国之间的往来信函进行记录。借款国将通过</w:t>
      </w:r>
      <w:r w:rsidRPr="003C315F">
        <w:rPr>
          <w:rFonts w:ascii="Times New Roman" w:eastAsia="宋体" w:hAnsi="Times New Roman"/>
          <w:lang w:eastAsia="zh-CN"/>
        </w:rPr>
        <w:t>FECO</w:t>
      </w:r>
      <w:r w:rsidRPr="003C315F">
        <w:rPr>
          <w:rFonts w:ascii="Times New Roman" w:eastAsia="宋体" w:hAnsi="Times New Roman"/>
          <w:lang w:eastAsia="zh-CN"/>
        </w:rPr>
        <w:t>及时披露更新的</w:t>
      </w:r>
      <w:r w:rsidRPr="003C315F">
        <w:rPr>
          <w:rFonts w:ascii="Times New Roman" w:eastAsia="宋体" w:hAnsi="Times New Roman"/>
          <w:lang w:eastAsia="zh-CN"/>
        </w:rPr>
        <w:t>PPG-ESCP</w:t>
      </w:r>
      <w:r w:rsidRPr="003C315F">
        <w:rPr>
          <w:rFonts w:ascii="Times New Roman" w:eastAsia="宋体" w:hAnsi="Times New Roman"/>
          <w:lang w:eastAsia="zh-CN"/>
        </w:rPr>
        <w:t>。</w:t>
      </w:r>
    </w:p>
    <w:p w14:paraId="2EFFCA96" w14:textId="159A3181" w:rsidR="00C35CAD" w:rsidRPr="003C315F" w:rsidRDefault="00113C87" w:rsidP="00C35CAD">
      <w:pPr>
        <w:pStyle w:val="af0"/>
        <w:numPr>
          <w:ilvl w:val="0"/>
          <w:numId w:val="16"/>
        </w:numPr>
        <w:rPr>
          <w:rFonts w:ascii="Times New Roman" w:eastAsia="宋体" w:hAnsi="Times New Roman"/>
          <w:lang w:eastAsia="zh-CN"/>
        </w:rPr>
      </w:pPr>
      <w:r w:rsidRPr="003C315F">
        <w:rPr>
          <w:rFonts w:ascii="Times New Roman" w:eastAsia="宋体" w:hAnsi="Times New Roman"/>
          <w:lang w:eastAsia="zh-CN"/>
        </w:rPr>
        <w:t>如果活动发生变更、不可预见的情况或活动绩效导致活动实施中的风险和影响发生变化，借款国应在必要时提供额外资金，以实施应对这些风险和影响的行动和措施。</w:t>
      </w:r>
    </w:p>
    <w:p w14:paraId="662AEE8E" w14:textId="2CC4300F" w:rsidR="00C35CAD" w:rsidRPr="003C315F" w:rsidRDefault="00C35CAD" w:rsidP="00C35CAD">
      <w:pPr>
        <w:rPr>
          <w:rFonts w:ascii="Times New Roman" w:hAnsi="Times New Roman" w:cs="Times New Roman"/>
          <w:lang w:eastAsia="zh-CN"/>
        </w:rPr>
        <w:sectPr w:rsidR="00C35CAD" w:rsidRPr="003C315F"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3C315F" w14:paraId="09030FFB" w14:textId="77777777" w:rsidTr="00EB3A2E">
        <w:trPr>
          <w:cantSplit/>
          <w:trHeight w:val="56"/>
          <w:tblHeader/>
        </w:trPr>
        <w:tc>
          <w:tcPr>
            <w:tcW w:w="6835" w:type="dxa"/>
            <w:gridSpan w:val="2"/>
            <w:tcBorders>
              <w:top w:val="single" w:sz="4" w:space="0" w:color="000000"/>
            </w:tcBorders>
            <w:shd w:val="clear" w:color="auto" w:fill="C5E0B3" w:themeFill="accent6" w:themeFillTint="66"/>
          </w:tcPr>
          <w:p w14:paraId="0C62ED1D" w14:textId="4B2E30D8" w:rsidR="00ED3D08" w:rsidRPr="003C315F" w:rsidRDefault="00BC4292" w:rsidP="005D394E">
            <w:pPr>
              <w:keepLines/>
              <w:widowControl w:val="0"/>
              <w:rPr>
                <w:rFonts w:ascii="Times New Roman" w:hAnsi="Times New Roman" w:cs="Times New Roman"/>
                <w:b/>
                <w:sz w:val="20"/>
                <w:szCs w:val="20"/>
              </w:rPr>
            </w:pPr>
            <w:r w:rsidRPr="003C315F">
              <w:rPr>
                <w:rFonts w:ascii="Times New Roman" w:hAnsi="Times New Roman" w:cs="Times New Roman"/>
                <w:b/>
                <w:sz w:val="20"/>
                <w:szCs w:val="20"/>
                <w:lang w:eastAsia="zh-CN"/>
              </w:rPr>
              <w:lastRenderedPageBreak/>
              <w:t>实质性措施和行动</w:t>
            </w:r>
          </w:p>
        </w:tc>
        <w:tc>
          <w:tcPr>
            <w:tcW w:w="3780" w:type="dxa"/>
            <w:tcBorders>
              <w:top w:val="single" w:sz="4" w:space="0" w:color="000000"/>
            </w:tcBorders>
            <w:shd w:val="clear" w:color="auto" w:fill="C5E0B3" w:themeFill="accent6" w:themeFillTint="66"/>
          </w:tcPr>
          <w:p w14:paraId="6787B6F2" w14:textId="4614B8A4" w:rsidR="00ED3D08" w:rsidRPr="003C315F" w:rsidRDefault="00BC4292" w:rsidP="005D394E">
            <w:pPr>
              <w:keepLines/>
              <w:widowControl w:val="0"/>
              <w:jc w:val="center"/>
              <w:rPr>
                <w:rFonts w:ascii="Times New Roman" w:hAnsi="Times New Roman" w:cs="Times New Roman"/>
                <w:b/>
                <w:sz w:val="20"/>
                <w:szCs w:val="20"/>
              </w:rPr>
            </w:pPr>
            <w:r w:rsidRPr="003C315F">
              <w:rPr>
                <w:rFonts w:ascii="Times New Roman" w:hAnsi="Times New Roman" w:cs="Times New Roman"/>
                <w:b/>
                <w:sz w:val="20"/>
                <w:szCs w:val="20"/>
                <w:lang w:eastAsia="zh-CN"/>
              </w:rPr>
              <w:t>时间框架</w:t>
            </w:r>
          </w:p>
          <w:p w14:paraId="0F9A1F85" w14:textId="12ABE548" w:rsidR="00C549B1" w:rsidRPr="003C315F" w:rsidRDefault="00C549B1" w:rsidP="005D394E">
            <w:pPr>
              <w:keepLines/>
              <w:widowControl w:val="0"/>
              <w:rPr>
                <w:rFonts w:ascii="Times New Roman" w:hAnsi="Times New Roman" w:cs="Times New Roman"/>
                <w:b/>
                <w:sz w:val="20"/>
                <w:szCs w:val="20"/>
              </w:rPr>
            </w:pPr>
          </w:p>
        </w:tc>
        <w:tc>
          <w:tcPr>
            <w:tcW w:w="3690" w:type="dxa"/>
            <w:tcBorders>
              <w:top w:val="single" w:sz="4" w:space="0" w:color="000000"/>
            </w:tcBorders>
            <w:shd w:val="clear" w:color="auto" w:fill="C5E0B3" w:themeFill="accent6" w:themeFillTint="66"/>
          </w:tcPr>
          <w:p w14:paraId="26B7F86D" w14:textId="23FC542E" w:rsidR="00ED3D08" w:rsidRPr="003C315F" w:rsidRDefault="00BC4292" w:rsidP="005D394E">
            <w:pPr>
              <w:keepLines/>
              <w:widowControl w:val="0"/>
              <w:rPr>
                <w:rFonts w:ascii="Times New Roman" w:hAnsi="Times New Roman" w:cs="Times New Roman"/>
                <w:b/>
                <w:sz w:val="20"/>
                <w:szCs w:val="20"/>
                <w:lang w:eastAsia="zh-CN"/>
              </w:rPr>
            </w:pPr>
            <w:r w:rsidRPr="003C315F">
              <w:rPr>
                <w:rFonts w:ascii="Times New Roman" w:hAnsi="Times New Roman" w:cs="Times New Roman"/>
                <w:b/>
                <w:sz w:val="20"/>
                <w:szCs w:val="20"/>
                <w:lang w:eastAsia="zh-CN"/>
              </w:rPr>
              <w:t>负责机构</w:t>
            </w:r>
            <w:r w:rsidRPr="003C315F">
              <w:rPr>
                <w:rFonts w:ascii="Times New Roman" w:hAnsi="Times New Roman" w:cs="Times New Roman"/>
                <w:b/>
                <w:sz w:val="20"/>
                <w:szCs w:val="20"/>
                <w:lang w:eastAsia="zh-CN"/>
              </w:rPr>
              <w:t>/</w:t>
            </w:r>
            <w:r w:rsidRPr="003C315F">
              <w:rPr>
                <w:rFonts w:ascii="Times New Roman" w:hAnsi="Times New Roman" w:cs="Times New Roman"/>
                <w:b/>
                <w:sz w:val="20"/>
                <w:szCs w:val="20"/>
                <w:lang w:eastAsia="zh-CN"/>
              </w:rPr>
              <w:t>权限</w:t>
            </w:r>
          </w:p>
        </w:tc>
      </w:tr>
      <w:tr w:rsidR="00B1244E" w:rsidRPr="003C315F" w14:paraId="449656D7" w14:textId="77777777" w:rsidTr="00EB3A2E">
        <w:trPr>
          <w:cantSplit/>
          <w:trHeight w:val="20"/>
        </w:trPr>
        <w:tc>
          <w:tcPr>
            <w:tcW w:w="14305" w:type="dxa"/>
            <w:gridSpan w:val="4"/>
            <w:tcBorders>
              <w:bottom w:val="single" w:sz="4" w:space="0" w:color="auto"/>
            </w:tcBorders>
            <w:shd w:val="clear" w:color="auto" w:fill="F4B083" w:themeFill="accent2" w:themeFillTint="99"/>
          </w:tcPr>
          <w:p w14:paraId="41D5DD44" w14:textId="221CD039" w:rsidR="00B1244E" w:rsidRPr="003C315F" w:rsidDel="00777D1F" w:rsidRDefault="00BC4292"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lang w:eastAsia="zh-CN"/>
              </w:rPr>
              <w:t>监督和报告</w:t>
            </w:r>
          </w:p>
        </w:tc>
      </w:tr>
      <w:tr w:rsidR="000D72C2" w:rsidRPr="003C315F" w14:paraId="0FBBB46F" w14:textId="77777777" w:rsidTr="00EB3A2E">
        <w:trPr>
          <w:cantSplit/>
          <w:trHeight w:val="20"/>
        </w:trPr>
        <w:tc>
          <w:tcPr>
            <w:tcW w:w="715" w:type="dxa"/>
            <w:tcBorders>
              <w:bottom w:val="single" w:sz="4" w:space="0" w:color="auto"/>
            </w:tcBorders>
          </w:tcPr>
          <w:p w14:paraId="07CC6849" w14:textId="346952FF" w:rsidR="000D72C2" w:rsidRPr="003C315F" w:rsidRDefault="000D72C2" w:rsidP="000D72C2">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A</w:t>
            </w:r>
          </w:p>
        </w:tc>
        <w:tc>
          <w:tcPr>
            <w:tcW w:w="6120" w:type="dxa"/>
            <w:tcBorders>
              <w:bottom w:val="single" w:sz="4" w:space="0" w:color="auto"/>
            </w:tcBorders>
          </w:tcPr>
          <w:p w14:paraId="74ED3DC4" w14:textId="466CD91F" w:rsidR="000D72C2" w:rsidRPr="003C315F" w:rsidRDefault="00BC4292" w:rsidP="000D72C2">
            <w:pPr>
              <w:pStyle w:val="ModelNrmlSingle"/>
              <w:keepLines/>
              <w:widowControl w:val="0"/>
              <w:spacing w:after="0"/>
              <w:ind w:firstLine="0"/>
              <w:jc w:val="left"/>
              <w:rPr>
                <w:rFonts w:eastAsia="宋体"/>
                <w:b/>
                <w:bCs/>
                <w:color w:val="4472C4" w:themeColor="accent1"/>
                <w:sz w:val="20"/>
                <w:lang w:eastAsia="zh-CN"/>
              </w:rPr>
            </w:pPr>
            <w:r w:rsidRPr="003C315F">
              <w:rPr>
                <w:rFonts w:eastAsia="宋体"/>
                <w:b/>
                <w:bCs/>
                <w:color w:val="4472C4" w:themeColor="accent1"/>
                <w:sz w:val="20"/>
                <w:lang w:eastAsia="zh-CN"/>
              </w:rPr>
              <w:t>定期报告</w:t>
            </w:r>
          </w:p>
          <w:p w14:paraId="47C9621B" w14:textId="4FFBBAB0" w:rsidR="000D72C2" w:rsidRPr="003C315F" w:rsidRDefault="00EE550F" w:rsidP="00C25082">
            <w:pPr>
              <w:pStyle w:val="ModelNrmlSingle"/>
              <w:keepLines/>
              <w:widowControl w:val="0"/>
              <w:spacing w:after="0"/>
              <w:ind w:firstLine="0"/>
              <w:jc w:val="left"/>
              <w:rPr>
                <w:rFonts w:eastAsia="宋体"/>
                <w:sz w:val="20"/>
                <w:lang w:eastAsia="zh-CN"/>
              </w:rPr>
            </w:pPr>
            <w:r w:rsidRPr="003C315F">
              <w:rPr>
                <w:rFonts w:eastAsia="宋体"/>
                <w:sz w:val="20"/>
                <w:lang w:eastAsia="zh-CN"/>
              </w:rPr>
              <w:t>作为活动进展</w:t>
            </w:r>
            <w:r w:rsidR="003A0F00" w:rsidRPr="003C315F">
              <w:rPr>
                <w:rFonts w:eastAsia="宋体"/>
                <w:sz w:val="20"/>
                <w:lang w:eastAsia="zh-CN"/>
              </w:rPr>
              <w:t>监督</w:t>
            </w:r>
            <w:r w:rsidRPr="003C315F">
              <w:rPr>
                <w:rFonts w:eastAsia="宋体"/>
                <w:sz w:val="20"/>
                <w:lang w:eastAsia="zh-CN"/>
              </w:rPr>
              <w:t>的一部分，</w:t>
            </w:r>
            <w:r w:rsidRPr="003C315F">
              <w:rPr>
                <w:rFonts w:eastAsia="宋体"/>
                <w:sz w:val="20"/>
                <w:lang w:eastAsia="zh-CN"/>
              </w:rPr>
              <w:t>FECO</w:t>
            </w:r>
            <w:r w:rsidRPr="003C315F">
              <w:rPr>
                <w:rFonts w:eastAsia="宋体"/>
                <w:sz w:val="20"/>
                <w:lang w:eastAsia="zh-CN"/>
              </w:rPr>
              <w:t>将向世行提交</w:t>
            </w:r>
            <w:r w:rsidRPr="003C315F">
              <w:rPr>
                <w:rFonts w:eastAsia="宋体"/>
                <w:sz w:val="20"/>
                <w:lang w:eastAsia="zh-CN"/>
              </w:rPr>
              <w:t>PPG-ESCP</w:t>
            </w:r>
            <w:r w:rsidRPr="003C315F">
              <w:rPr>
                <w:rFonts w:eastAsia="宋体"/>
                <w:sz w:val="20"/>
                <w:lang w:eastAsia="zh-CN"/>
              </w:rPr>
              <w:t>实施的定期监督报告。</w:t>
            </w:r>
          </w:p>
        </w:tc>
        <w:tc>
          <w:tcPr>
            <w:tcW w:w="3780" w:type="dxa"/>
            <w:tcBorders>
              <w:bottom w:val="single" w:sz="4" w:space="0" w:color="auto"/>
            </w:tcBorders>
          </w:tcPr>
          <w:p w14:paraId="19A80186" w14:textId="58D25FDD" w:rsidR="000D72C2" w:rsidRPr="003C315F" w:rsidRDefault="00E44C0C"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每季度</w:t>
            </w:r>
          </w:p>
        </w:tc>
        <w:tc>
          <w:tcPr>
            <w:tcW w:w="3690" w:type="dxa"/>
            <w:tcBorders>
              <w:bottom w:val="single" w:sz="4" w:space="0" w:color="auto"/>
            </w:tcBorders>
          </w:tcPr>
          <w:p w14:paraId="5D4F34D0" w14:textId="40A57699" w:rsidR="000D72C2" w:rsidRPr="003C315F" w:rsidRDefault="000328BB"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0D72C2" w:rsidRPr="003C315F" w14:paraId="60FD2891" w14:textId="77777777" w:rsidTr="00EB3A2E">
        <w:trPr>
          <w:cantSplit/>
          <w:trHeight w:val="20"/>
        </w:trPr>
        <w:tc>
          <w:tcPr>
            <w:tcW w:w="715" w:type="dxa"/>
            <w:tcBorders>
              <w:bottom w:val="single" w:sz="4" w:space="0" w:color="000000"/>
            </w:tcBorders>
          </w:tcPr>
          <w:p w14:paraId="2F05AFC3" w14:textId="47A1D861" w:rsidR="000D72C2" w:rsidRPr="003C315F" w:rsidRDefault="000D72C2" w:rsidP="000D72C2">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B</w:t>
            </w:r>
          </w:p>
        </w:tc>
        <w:tc>
          <w:tcPr>
            <w:tcW w:w="6120" w:type="dxa"/>
            <w:tcBorders>
              <w:bottom w:val="single" w:sz="4" w:space="0" w:color="000000"/>
            </w:tcBorders>
          </w:tcPr>
          <w:p w14:paraId="363B2A16" w14:textId="0735C69C" w:rsidR="000D72C2" w:rsidRPr="003C315F" w:rsidRDefault="00E44C0C" w:rsidP="000D72C2">
            <w:pPr>
              <w:pStyle w:val="ModelNrmlSingle"/>
              <w:keepLines/>
              <w:widowControl w:val="0"/>
              <w:spacing w:after="0"/>
              <w:ind w:firstLine="0"/>
              <w:jc w:val="left"/>
              <w:rPr>
                <w:rFonts w:eastAsia="宋体"/>
                <w:b/>
                <w:bCs/>
                <w:color w:val="4472C4" w:themeColor="accent1"/>
                <w:sz w:val="20"/>
                <w:lang w:eastAsia="zh-CN"/>
              </w:rPr>
            </w:pPr>
            <w:r w:rsidRPr="003C315F">
              <w:rPr>
                <w:rFonts w:eastAsia="宋体"/>
                <w:b/>
                <w:bCs/>
                <w:color w:val="4472C4" w:themeColor="accent1"/>
                <w:sz w:val="20"/>
                <w:lang w:eastAsia="zh-CN"/>
              </w:rPr>
              <w:t>事件和事故</w:t>
            </w:r>
          </w:p>
          <w:p w14:paraId="0834907A" w14:textId="35110BE4" w:rsidR="000D72C2" w:rsidRPr="003C315F" w:rsidRDefault="00E44C0C" w:rsidP="000D72C2">
            <w:pPr>
              <w:pStyle w:val="ModelNrmlSingle"/>
              <w:keepLines/>
              <w:widowControl w:val="0"/>
              <w:spacing w:after="0"/>
              <w:ind w:firstLine="0"/>
              <w:jc w:val="left"/>
              <w:rPr>
                <w:rFonts w:eastAsia="宋体"/>
                <w:sz w:val="20"/>
                <w:lang w:eastAsia="zh-CN"/>
              </w:rPr>
            </w:pPr>
            <w:r w:rsidRPr="003C315F">
              <w:rPr>
                <w:rFonts w:eastAsia="宋体"/>
                <w:sz w:val="20"/>
                <w:lang w:eastAsia="zh-CN"/>
              </w:rPr>
              <w:t>向世行及时通报任何与活动有关的事件或事故，该事件或事故对环境、受影响社区、公众或员工产生了或可能产生重大负面影响。提供有关该事件或事故的详细信息，说明为解决该事件或事故而立即采取或计划采取的措施，在适当情况下包括任何承包商和监管机构提供的信息。之后在世行的要求下，准备该事件或事故的报告，并提议预防再次发生的任何措施。</w:t>
            </w:r>
          </w:p>
        </w:tc>
        <w:tc>
          <w:tcPr>
            <w:tcW w:w="3780" w:type="dxa"/>
            <w:tcBorders>
              <w:bottom w:val="single" w:sz="4" w:space="0" w:color="000000"/>
            </w:tcBorders>
          </w:tcPr>
          <w:p w14:paraId="4077096F" w14:textId="66E1107E" w:rsidR="000D72C2" w:rsidRPr="003C315F" w:rsidRDefault="00E44C0C"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得知事件或事故发生后</w:t>
            </w:r>
            <w:r w:rsidRPr="003C315F">
              <w:rPr>
                <w:rFonts w:ascii="Times New Roman" w:hAnsi="Times New Roman" w:cs="Times New Roman"/>
                <w:sz w:val="20"/>
                <w:szCs w:val="20"/>
                <w:lang w:eastAsia="zh-CN"/>
              </w:rPr>
              <w:t>48</w:t>
            </w:r>
            <w:r w:rsidRPr="003C315F">
              <w:rPr>
                <w:rFonts w:ascii="Times New Roman" w:hAnsi="Times New Roman" w:cs="Times New Roman"/>
                <w:sz w:val="20"/>
                <w:szCs w:val="20"/>
                <w:lang w:eastAsia="zh-CN"/>
              </w:rPr>
              <w:t>小时内向世行通报。</w:t>
            </w:r>
            <w:r w:rsidR="005158FE" w:rsidRPr="003C315F">
              <w:rPr>
                <w:rFonts w:ascii="Times New Roman" w:hAnsi="Times New Roman" w:cs="Times New Roman"/>
                <w:sz w:val="20"/>
                <w:szCs w:val="20"/>
                <w:lang w:eastAsia="zh-CN"/>
              </w:rPr>
              <w:t>应</w:t>
            </w:r>
            <w:r w:rsidRPr="003C315F">
              <w:rPr>
                <w:rFonts w:ascii="Times New Roman" w:hAnsi="Times New Roman" w:cs="Times New Roman"/>
                <w:sz w:val="20"/>
                <w:szCs w:val="20"/>
                <w:lang w:eastAsia="zh-CN"/>
              </w:rPr>
              <w:t>在世行可接受的时间框架内向其提供一份报告。</w:t>
            </w:r>
          </w:p>
        </w:tc>
        <w:tc>
          <w:tcPr>
            <w:tcW w:w="3690" w:type="dxa"/>
            <w:tcBorders>
              <w:bottom w:val="single" w:sz="4" w:space="0" w:color="000000"/>
            </w:tcBorders>
          </w:tcPr>
          <w:p w14:paraId="31B1BE9E" w14:textId="1CC52B50" w:rsidR="000D72C2" w:rsidRPr="003C315F" w:rsidRDefault="000D72C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0D72C2" w:rsidRPr="003C315F" w14:paraId="60635AF2" w14:textId="77777777" w:rsidTr="00EB3A2E">
        <w:trPr>
          <w:cantSplit/>
          <w:trHeight w:val="20"/>
        </w:trPr>
        <w:tc>
          <w:tcPr>
            <w:tcW w:w="715" w:type="dxa"/>
            <w:tcBorders>
              <w:bottom w:val="single" w:sz="4" w:space="0" w:color="000000"/>
            </w:tcBorders>
          </w:tcPr>
          <w:p w14:paraId="09ECD440" w14:textId="5EA4E52E" w:rsidR="000D72C2" w:rsidRPr="003C315F" w:rsidRDefault="000D72C2" w:rsidP="000D72C2">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C</w:t>
            </w:r>
          </w:p>
        </w:tc>
        <w:tc>
          <w:tcPr>
            <w:tcW w:w="6120" w:type="dxa"/>
            <w:tcBorders>
              <w:bottom w:val="single" w:sz="4" w:space="0" w:color="000000"/>
            </w:tcBorders>
          </w:tcPr>
          <w:p w14:paraId="59B335E7" w14:textId="5B70D405" w:rsidR="000D72C2" w:rsidRPr="003C315F" w:rsidRDefault="00E44C0C" w:rsidP="000D72C2">
            <w:pPr>
              <w:pStyle w:val="ModelNrmlSingle"/>
              <w:keepLines/>
              <w:widowControl w:val="0"/>
              <w:spacing w:after="0"/>
              <w:ind w:firstLine="0"/>
              <w:jc w:val="left"/>
              <w:rPr>
                <w:rFonts w:eastAsia="宋体"/>
                <w:b/>
                <w:bCs/>
                <w:color w:val="4472C4" w:themeColor="accent1"/>
                <w:sz w:val="20"/>
                <w:lang w:eastAsia="zh-CN"/>
              </w:rPr>
            </w:pPr>
            <w:r w:rsidRPr="003C315F">
              <w:rPr>
                <w:rFonts w:eastAsia="宋体"/>
                <w:b/>
                <w:bCs/>
                <w:color w:val="4472C4" w:themeColor="accent1"/>
                <w:sz w:val="20"/>
                <w:lang w:eastAsia="zh-CN"/>
              </w:rPr>
              <w:t>承包商的月度报告</w:t>
            </w:r>
          </w:p>
          <w:p w14:paraId="5D975CA9" w14:textId="648E0FF8" w:rsidR="000D72C2" w:rsidRPr="003C315F" w:rsidRDefault="005D4481" w:rsidP="00E61016">
            <w:pPr>
              <w:keepLines/>
              <w:widowControl w:val="0"/>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由于活动</w:t>
            </w:r>
            <w:r w:rsidR="005158FE" w:rsidRPr="003C315F">
              <w:rPr>
                <w:rFonts w:ascii="Times New Roman" w:hAnsi="Times New Roman" w:cs="Times New Roman"/>
                <w:bCs/>
                <w:sz w:val="20"/>
                <w:szCs w:val="20"/>
                <w:lang w:eastAsia="zh-CN"/>
              </w:rPr>
              <w:t>仅涉及</w:t>
            </w:r>
            <w:r w:rsidRPr="003C315F">
              <w:rPr>
                <w:rFonts w:ascii="Times New Roman" w:hAnsi="Times New Roman" w:cs="Times New Roman"/>
                <w:bCs/>
                <w:sz w:val="20"/>
                <w:szCs w:val="20"/>
                <w:lang w:eastAsia="zh-CN"/>
              </w:rPr>
              <w:t>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文书），无需</w:t>
            </w:r>
            <w:r w:rsidR="00A03782" w:rsidRPr="003C315F">
              <w:rPr>
                <w:rFonts w:ascii="Times New Roman" w:hAnsi="Times New Roman" w:cs="Times New Roman"/>
                <w:bCs/>
                <w:sz w:val="20"/>
                <w:szCs w:val="20"/>
                <w:lang w:eastAsia="zh-CN"/>
              </w:rPr>
              <w:t>准备承包商</w:t>
            </w:r>
            <w:r w:rsidRPr="003C315F">
              <w:rPr>
                <w:rFonts w:ascii="Times New Roman" w:hAnsi="Times New Roman" w:cs="Times New Roman"/>
                <w:bCs/>
                <w:sz w:val="20"/>
                <w:szCs w:val="20"/>
                <w:lang w:eastAsia="zh-CN"/>
              </w:rPr>
              <w:t>报告。</w:t>
            </w:r>
          </w:p>
        </w:tc>
        <w:tc>
          <w:tcPr>
            <w:tcW w:w="3780" w:type="dxa"/>
            <w:tcBorders>
              <w:bottom w:val="single" w:sz="4" w:space="0" w:color="000000"/>
            </w:tcBorders>
          </w:tcPr>
          <w:p w14:paraId="12CAAF31" w14:textId="1081B7B2" w:rsidR="000D72C2" w:rsidRPr="003C315F" w:rsidRDefault="005D4481"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不相关</w:t>
            </w:r>
          </w:p>
        </w:tc>
        <w:tc>
          <w:tcPr>
            <w:tcW w:w="3690" w:type="dxa"/>
            <w:tcBorders>
              <w:bottom w:val="single" w:sz="4" w:space="0" w:color="000000"/>
            </w:tcBorders>
          </w:tcPr>
          <w:p w14:paraId="04AF9E95" w14:textId="6342B0B3" w:rsidR="000D72C2" w:rsidRPr="003C315F" w:rsidRDefault="005D4481"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不相关</w:t>
            </w:r>
          </w:p>
        </w:tc>
      </w:tr>
      <w:tr w:rsidR="000D72C2" w:rsidRPr="003C315F" w14:paraId="574F4D94" w14:textId="77777777" w:rsidTr="00EB3A2E">
        <w:trPr>
          <w:cantSplit/>
          <w:trHeight w:val="360"/>
        </w:trPr>
        <w:tc>
          <w:tcPr>
            <w:tcW w:w="14305" w:type="dxa"/>
            <w:gridSpan w:val="4"/>
            <w:tcBorders>
              <w:top w:val="single" w:sz="4" w:space="0" w:color="000000"/>
            </w:tcBorders>
            <w:shd w:val="clear" w:color="auto" w:fill="F4B083" w:themeFill="accent2" w:themeFillTint="99"/>
          </w:tcPr>
          <w:p w14:paraId="1B9C5400" w14:textId="3907908F" w:rsidR="000D72C2" w:rsidRPr="003C315F" w:rsidRDefault="000D72C2" w:rsidP="000D72C2">
            <w:pPr>
              <w:keepLines/>
              <w:widowControl w:val="0"/>
              <w:rPr>
                <w:rFonts w:ascii="Times New Roman" w:hAnsi="Times New Roman" w:cs="Times New Roman"/>
                <w:sz w:val="20"/>
                <w:szCs w:val="20"/>
                <w:lang w:eastAsia="zh-CN"/>
              </w:rPr>
            </w:pPr>
            <w:r w:rsidRPr="003C315F">
              <w:rPr>
                <w:rFonts w:ascii="Times New Roman" w:hAnsi="Times New Roman" w:cs="Times New Roman"/>
                <w:b/>
                <w:sz w:val="20"/>
                <w:szCs w:val="20"/>
                <w:lang w:eastAsia="zh-CN"/>
              </w:rPr>
              <w:t xml:space="preserve">ESS 1:  </w:t>
            </w:r>
            <w:r w:rsidR="005D4481" w:rsidRPr="003C315F">
              <w:rPr>
                <w:rFonts w:ascii="Times New Roman" w:hAnsi="Times New Roman" w:cs="Times New Roman"/>
                <w:b/>
                <w:sz w:val="20"/>
                <w:szCs w:val="20"/>
                <w:lang w:eastAsia="zh-CN"/>
              </w:rPr>
              <w:t>环境和社会风险与影响的评估和管理</w:t>
            </w:r>
          </w:p>
        </w:tc>
      </w:tr>
      <w:tr w:rsidR="00AA7C6A" w:rsidRPr="003C315F" w14:paraId="53FD2164" w14:textId="77777777" w:rsidTr="00EB3A2E">
        <w:trPr>
          <w:cantSplit/>
          <w:trHeight w:val="20"/>
        </w:trPr>
        <w:tc>
          <w:tcPr>
            <w:tcW w:w="715" w:type="dxa"/>
            <w:tcBorders>
              <w:top w:val="single" w:sz="4" w:space="0" w:color="000000"/>
            </w:tcBorders>
          </w:tcPr>
          <w:p w14:paraId="0D527BFF" w14:textId="77777777" w:rsidR="00AA7C6A" w:rsidRPr="003C315F" w:rsidRDefault="00AA7C6A" w:rsidP="00AA7C6A">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1.1</w:t>
            </w:r>
          </w:p>
        </w:tc>
        <w:tc>
          <w:tcPr>
            <w:tcW w:w="6120" w:type="dxa"/>
            <w:tcBorders>
              <w:top w:val="single" w:sz="4" w:space="0" w:color="000000"/>
            </w:tcBorders>
          </w:tcPr>
          <w:p w14:paraId="41D9A022" w14:textId="72419444" w:rsidR="00AA7C6A" w:rsidRPr="003C315F" w:rsidRDefault="005D4481" w:rsidP="00AA7C6A">
            <w:pPr>
              <w:keepLines/>
              <w:widowControl w:val="0"/>
              <w:rPr>
                <w:rFonts w:ascii="Times New Roman" w:hAnsi="Times New Roman" w:cs="Times New Roman"/>
                <w:sz w:val="20"/>
                <w:szCs w:val="20"/>
                <w:lang w:eastAsia="zh-CN"/>
              </w:rPr>
            </w:pPr>
            <w:r w:rsidRPr="003C315F">
              <w:rPr>
                <w:rFonts w:ascii="Times New Roman" w:hAnsi="Times New Roman" w:cs="Times New Roman"/>
                <w:b/>
                <w:color w:val="5B9BD5" w:themeColor="accent5"/>
                <w:sz w:val="20"/>
                <w:szCs w:val="20"/>
                <w:lang w:eastAsia="zh-CN"/>
              </w:rPr>
              <w:t>组织结构</w:t>
            </w:r>
          </w:p>
          <w:p w14:paraId="09F2428F" w14:textId="2A2FEACC" w:rsidR="00AA7C6A" w:rsidRPr="003C315F" w:rsidRDefault="00E37143" w:rsidP="00AA7C6A">
            <w:pPr>
              <w:keepLines/>
              <w:widowControl w:val="0"/>
              <w:rPr>
                <w:rFonts w:ascii="Times New Roman" w:hAnsi="Times New Roman" w:cs="Times New Roman"/>
                <w:sz w:val="20"/>
                <w:szCs w:val="20"/>
                <w:highlight w:val="yellow"/>
                <w:lang w:eastAsia="zh-CN"/>
              </w:rPr>
            </w:pPr>
            <w:r w:rsidRPr="003C315F">
              <w:rPr>
                <w:rFonts w:ascii="Times New Roman" w:hAnsi="Times New Roman" w:cs="Times New Roman"/>
                <w:bCs/>
                <w:sz w:val="20"/>
                <w:szCs w:val="20"/>
                <w:lang w:eastAsia="zh-CN"/>
              </w:rPr>
              <w:t>预计</w:t>
            </w:r>
            <w:r w:rsidR="004114CC" w:rsidRPr="003C315F">
              <w:rPr>
                <w:rFonts w:ascii="Times New Roman" w:hAnsi="Times New Roman" w:cs="Times New Roman"/>
                <w:bCs/>
                <w:sz w:val="20"/>
                <w:szCs w:val="20"/>
                <w:lang w:eastAsia="zh-CN"/>
              </w:rPr>
              <w:t>活动实施不会</w:t>
            </w:r>
            <w:r w:rsidRPr="003C315F">
              <w:rPr>
                <w:rFonts w:ascii="Times New Roman" w:hAnsi="Times New Roman" w:cs="Times New Roman"/>
                <w:bCs/>
                <w:sz w:val="20"/>
                <w:szCs w:val="20"/>
                <w:lang w:eastAsia="zh-CN"/>
              </w:rPr>
              <w:t>造成</w:t>
            </w:r>
            <w:r w:rsidR="004114CC" w:rsidRPr="003C315F">
              <w:rPr>
                <w:rFonts w:ascii="Times New Roman" w:hAnsi="Times New Roman" w:cs="Times New Roman"/>
                <w:bCs/>
                <w:sz w:val="20"/>
                <w:szCs w:val="20"/>
                <w:lang w:eastAsia="zh-CN"/>
              </w:rPr>
              <w:t>任何特殊的环境和社会风险与影响。</w:t>
            </w:r>
            <w:r w:rsidR="004114CC" w:rsidRPr="003C315F">
              <w:rPr>
                <w:rFonts w:ascii="Times New Roman" w:hAnsi="Times New Roman" w:cs="Times New Roman"/>
                <w:bCs/>
                <w:sz w:val="20"/>
                <w:szCs w:val="20"/>
                <w:lang w:eastAsia="zh-CN"/>
              </w:rPr>
              <w:t>FECO</w:t>
            </w:r>
            <w:r w:rsidR="004114CC" w:rsidRPr="003C315F">
              <w:rPr>
                <w:rFonts w:ascii="Times New Roman" w:hAnsi="Times New Roman" w:cs="Times New Roman"/>
                <w:bCs/>
                <w:sz w:val="20"/>
                <w:szCs w:val="20"/>
                <w:lang w:eastAsia="zh-CN"/>
              </w:rPr>
              <w:t>将指定一名全职工作人员，以支持活动实施。</w:t>
            </w:r>
          </w:p>
        </w:tc>
        <w:tc>
          <w:tcPr>
            <w:tcW w:w="3780" w:type="dxa"/>
            <w:tcBorders>
              <w:top w:val="single" w:sz="4" w:space="0" w:color="000000"/>
            </w:tcBorders>
          </w:tcPr>
          <w:p w14:paraId="2DF01D26" w14:textId="50F2604F" w:rsidR="004114CC" w:rsidRPr="003C315F" w:rsidRDefault="00A0378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w:t>
            </w:r>
            <w:r w:rsidR="004114CC" w:rsidRPr="003C315F">
              <w:rPr>
                <w:rFonts w:ascii="Times New Roman" w:hAnsi="Times New Roman" w:cs="Times New Roman"/>
                <w:sz w:val="20"/>
                <w:szCs w:val="20"/>
                <w:lang w:eastAsia="zh-CN"/>
              </w:rPr>
              <w:t>活动周期</w:t>
            </w:r>
          </w:p>
        </w:tc>
        <w:tc>
          <w:tcPr>
            <w:tcW w:w="3690" w:type="dxa"/>
            <w:tcBorders>
              <w:top w:val="single" w:sz="4" w:space="0" w:color="000000"/>
            </w:tcBorders>
          </w:tcPr>
          <w:p w14:paraId="6F9B134B" w14:textId="60B2FCD9" w:rsidR="00AA7C6A" w:rsidRPr="003C315F" w:rsidRDefault="00AA7C6A"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874825" w:rsidRPr="003C315F" w14:paraId="69D2CFD5" w14:textId="77777777" w:rsidTr="00EB3A2E">
        <w:trPr>
          <w:cantSplit/>
          <w:trHeight w:val="20"/>
        </w:trPr>
        <w:tc>
          <w:tcPr>
            <w:tcW w:w="715" w:type="dxa"/>
          </w:tcPr>
          <w:p w14:paraId="30F6E72D" w14:textId="77777777" w:rsidR="00874825" w:rsidRPr="003C315F" w:rsidRDefault="00874825" w:rsidP="00874825">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1.2</w:t>
            </w:r>
          </w:p>
        </w:tc>
        <w:tc>
          <w:tcPr>
            <w:tcW w:w="6120" w:type="dxa"/>
          </w:tcPr>
          <w:p w14:paraId="7FDAA1F5" w14:textId="0B4F7093" w:rsidR="00874825" w:rsidRPr="003C315F" w:rsidRDefault="004114CC" w:rsidP="00874825">
            <w:pPr>
              <w:keepLines/>
              <w:widowControl w:val="0"/>
              <w:rPr>
                <w:rFonts w:ascii="Times New Roman" w:hAnsi="Times New Roman" w:cs="Times New Roman"/>
                <w:b/>
                <w:color w:val="5B9BD5" w:themeColor="accent5"/>
                <w:sz w:val="20"/>
                <w:szCs w:val="20"/>
                <w:lang w:eastAsia="zh-CN"/>
              </w:rPr>
            </w:pPr>
            <w:r w:rsidRPr="003C315F">
              <w:rPr>
                <w:rFonts w:ascii="Times New Roman" w:hAnsi="Times New Roman" w:cs="Times New Roman"/>
                <w:b/>
                <w:color w:val="5B9BD5" w:themeColor="accent5"/>
                <w:sz w:val="20"/>
                <w:szCs w:val="20"/>
                <w:lang w:eastAsia="zh-CN"/>
              </w:rPr>
              <w:t>环境和社会评估</w:t>
            </w:r>
          </w:p>
          <w:p w14:paraId="0B0F67C4" w14:textId="36EC300E" w:rsidR="00BC6EAE" w:rsidRPr="003C315F" w:rsidRDefault="000F73E2" w:rsidP="008D4010">
            <w:pPr>
              <w:keepLines/>
              <w:widowControl w:val="0"/>
              <w:rPr>
                <w:rFonts w:ascii="Times New Roman" w:hAnsi="Times New Roman" w:cs="Times New Roman"/>
                <w:sz w:val="20"/>
                <w:szCs w:val="20"/>
                <w:lang w:eastAsia="zh-CN"/>
              </w:rPr>
            </w:pPr>
            <w:r w:rsidRPr="003C315F">
              <w:rPr>
                <w:rFonts w:ascii="Times New Roman" w:hAnsi="Times New Roman" w:cs="Times New Roman"/>
                <w:lang w:eastAsia="zh-CN"/>
              </w:rPr>
              <w:t>FECO</w:t>
            </w:r>
            <w:r w:rsidRPr="003C315F">
              <w:rPr>
                <w:rFonts w:ascii="Times New Roman" w:hAnsi="Times New Roman" w:cs="Times New Roman"/>
                <w:lang w:eastAsia="zh-CN"/>
              </w:rPr>
              <w:t>向世行提交咨询专家的工作大纲（</w:t>
            </w:r>
            <w:proofErr w:type="spellStart"/>
            <w:r w:rsidRPr="003C315F">
              <w:rPr>
                <w:rFonts w:ascii="Times New Roman" w:hAnsi="Times New Roman" w:cs="Times New Roman"/>
                <w:lang w:eastAsia="zh-CN"/>
              </w:rPr>
              <w:t>ToR</w:t>
            </w:r>
            <w:proofErr w:type="spellEnd"/>
            <w:r w:rsidRPr="003C315F">
              <w:rPr>
                <w:rFonts w:ascii="Times New Roman" w:hAnsi="Times New Roman" w:cs="Times New Roman"/>
                <w:lang w:eastAsia="zh-CN"/>
              </w:rPr>
              <w:t>），以供</w:t>
            </w:r>
            <w:r w:rsidR="00340AA2" w:rsidRPr="003C315F">
              <w:rPr>
                <w:rFonts w:ascii="Times New Roman" w:hAnsi="Times New Roman" w:cs="Times New Roman"/>
                <w:lang w:eastAsia="zh-CN"/>
              </w:rPr>
              <w:t>审核</w:t>
            </w:r>
            <w:r w:rsidRPr="003C315F">
              <w:rPr>
                <w:rFonts w:ascii="Times New Roman" w:hAnsi="Times New Roman" w:cs="Times New Roman"/>
                <w:lang w:eastAsia="zh-CN"/>
              </w:rPr>
              <w:t>和批准。环境和社会评估的</w:t>
            </w:r>
            <w:proofErr w:type="spellStart"/>
            <w:r w:rsidRPr="003C315F">
              <w:rPr>
                <w:rFonts w:ascii="Times New Roman" w:hAnsi="Times New Roman" w:cs="Times New Roman"/>
                <w:lang w:eastAsia="zh-CN"/>
              </w:rPr>
              <w:t>ToR</w:t>
            </w:r>
            <w:proofErr w:type="spellEnd"/>
            <w:r w:rsidR="00340AA2" w:rsidRPr="003C315F">
              <w:rPr>
                <w:rFonts w:ascii="Times New Roman" w:hAnsi="Times New Roman" w:cs="Times New Roman"/>
                <w:lang w:eastAsia="zh-CN"/>
              </w:rPr>
              <w:t>应</w:t>
            </w:r>
            <w:r w:rsidRPr="003C315F">
              <w:rPr>
                <w:rFonts w:ascii="Times New Roman" w:hAnsi="Times New Roman" w:cs="Times New Roman"/>
                <w:lang w:eastAsia="zh-CN"/>
              </w:rPr>
              <w:t>包括为后续投资评估风险和潜在影响的规定，并</w:t>
            </w:r>
            <w:r w:rsidR="00340AA2" w:rsidRPr="003C315F">
              <w:rPr>
                <w:rFonts w:ascii="Times New Roman" w:hAnsi="Times New Roman" w:cs="Times New Roman"/>
                <w:lang w:eastAsia="zh-CN"/>
              </w:rPr>
              <w:t>符合</w:t>
            </w:r>
            <w:r w:rsidRPr="003C315F">
              <w:rPr>
                <w:rFonts w:ascii="Times New Roman" w:hAnsi="Times New Roman" w:cs="Times New Roman"/>
                <w:lang w:eastAsia="zh-CN"/>
              </w:rPr>
              <w:t>所有与</w:t>
            </w:r>
            <w:r w:rsidRPr="003C315F">
              <w:rPr>
                <w:rFonts w:ascii="Times New Roman" w:hAnsi="Times New Roman" w:cs="Times New Roman"/>
                <w:lang w:eastAsia="zh-CN"/>
              </w:rPr>
              <w:t>PPG</w:t>
            </w:r>
            <w:r w:rsidRPr="003C315F">
              <w:rPr>
                <w:rFonts w:ascii="Times New Roman" w:hAnsi="Times New Roman" w:cs="Times New Roman"/>
                <w:lang w:eastAsia="zh-CN"/>
              </w:rPr>
              <w:t>和</w:t>
            </w:r>
            <w:r w:rsidRPr="003C315F">
              <w:rPr>
                <w:rFonts w:ascii="Times New Roman" w:hAnsi="Times New Roman" w:cs="Times New Roman"/>
                <w:lang w:eastAsia="zh-CN"/>
              </w:rPr>
              <w:t>GEF</w:t>
            </w:r>
            <w:r w:rsidRPr="003C315F">
              <w:rPr>
                <w:rFonts w:ascii="Times New Roman" w:hAnsi="Times New Roman" w:cs="Times New Roman"/>
                <w:lang w:eastAsia="zh-CN"/>
              </w:rPr>
              <w:t>项目相关的</w:t>
            </w:r>
            <w:r w:rsidRPr="003C315F">
              <w:rPr>
                <w:rFonts w:ascii="Times New Roman" w:hAnsi="Times New Roman" w:cs="Times New Roman"/>
                <w:lang w:eastAsia="zh-CN"/>
              </w:rPr>
              <w:t>ESS</w:t>
            </w:r>
            <w:r w:rsidRPr="003C315F">
              <w:rPr>
                <w:rFonts w:ascii="Times New Roman" w:hAnsi="Times New Roman" w:cs="Times New Roman"/>
                <w:lang w:eastAsia="zh-CN"/>
              </w:rPr>
              <w:t>。</w:t>
            </w:r>
          </w:p>
        </w:tc>
        <w:tc>
          <w:tcPr>
            <w:tcW w:w="3780" w:type="dxa"/>
          </w:tcPr>
          <w:p w14:paraId="690C8971" w14:textId="00FA2773" w:rsidR="000F73E2" w:rsidRPr="003C315F" w:rsidRDefault="000F73E2"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2020</w:t>
            </w:r>
            <w:r w:rsidRPr="003C315F">
              <w:rPr>
                <w:rFonts w:ascii="Times New Roman" w:hAnsi="Times New Roman" w:cs="Times New Roman"/>
                <w:sz w:val="20"/>
                <w:szCs w:val="20"/>
                <w:lang w:eastAsia="zh-CN"/>
              </w:rPr>
              <w:t>年</w:t>
            </w:r>
            <w:r w:rsidRPr="003C315F">
              <w:rPr>
                <w:rFonts w:ascii="Times New Roman" w:hAnsi="Times New Roman" w:cs="Times New Roman"/>
                <w:sz w:val="20"/>
                <w:szCs w:val="20"/>
                <w:lang w:eastAsia="zh-CN"/>
              </w:rPr>
              <w:t>10</w:t>
            </w:r>
            <w:r w:rsidRPr="003C315F">
              <w:rPr>
                <w:rFonts w:ascii="Times New Roman" w:hAnsi="Times New Roman" w:cs="Times New Roman"/>
                <w:sz w:val="20"/>
                <w:szCs w:val="20"/>
                <w:lang w:eastAsia="zh-CN"/>
              </w:rPr>
              <w:t>月</w:t>
            </w:r>
            <w:r w:rsidRPr="003C315F">
              <w:rPr>
                <w:rFonts w:ascii="Times New Roman" w:hAnsi="Times New Roman" w:cs="Times New Roman"/>
                <w:sz w:val="20"/>
                <w:szCs w:val="20"/>
                <w:lang w:eastAsia="zh-CN"/>
              </w:rPr>
              <w:t>30</w:t>
            </w:r>
            <w:r w:rsidRPr="003C315F">
              <w:rPr>
                <w:rFonts w:ascii="Times New Roman" w:hAnsi="Times New Roman" w:cs="Times New Roman"/>
                <w:sz w:val="20"/>
                <w:szCs w:val="20"/>
                <w:lang w:eastAsia="zh-CN"/>
              </w:rPr>
              <w:t>日前</w:t>
            </w:r>
          </w:p>
        </w:tc>
        <w:tc>
          <w:tcPr>
            <w:tcW w:w="3690" w:type="dxa"/>
          </w:tcPr>
          <w:p w14:paraId="21019995" w14:textId="4D9AFCF4" w:rsidR="00874825" w:rsidRPr="003C315F" w:rsidRDefault="00874825"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AA7C6A" w:rsidRPr="003C315F" w14:paraId="09CBE84C" w14:textId="77777777" w:rsidTr="00EB3A2E">
        <w:trPr>
          <w:cantSplit/>
          <w:trHeight w:val="20"/>
        </w:trPr>
        <w:tc>
          <w:tcPr>
            <w:tcW w:w="715" w:type="dxa"/>
          </w:tcPr>
          <w:p w14:paraId="698B62F9" w14:textId="737EB549" w:rsidR="00AA7C6A" w:rsidRPr="003C315F" w:rsidRDefault="00AA7C6A" w:rsidP="00AA7C6A">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1.3</w:t>
            </w:r>
          </w:p>
        </w:tc>
        <w:tc>
          <w:tcPr>
            <w:tcW w:w="6120" w:type="dxa"/>
          </w:tcPr>
          <w:p w14:paraId="2360EA70" w14:textId="398D3D8A" w:rsidR="00AA7C6A" w:rsidRPr="003C315F" w:rsidRDefault="00B4338F" w:rsidP="00AA7C6A">
            <w:pPr>
              <w:keepLines/>
              <w:widowControl w:val="0"/>
              <w:rPr>
                <w:rFonts w:ascii="Times New Roman" w:hAnsi="Times New Roman" w:cs="Times New Roman"/>
                <w:bCs/>
                <w:sz w:val="20"/>
                <w:szCs w:val="20"/>
                <w:lang w:eastAsia="zh-CN"/>
              </w:rPr>
            </w:pPr>
            <w:r w:rsidRPr="003C315F">
              <w:rPr>
                <w:rFonts w:ascii="Times New Roman" w:hAnsi="Times New Roman" w:cs="Times New Roman"/>
                <w:bCs/>
                <w:sz w:val="20"/>
                <w:szCs w:val="20"/>
                <w:lang w:eastAsia="zh-CN"/>
              </w:rPr>
              <w:t>确保</w:t>
            </w:r>
            <w:r w:rsidR="00A83E0C">
              <w:rPr>
                <w:rFonts w:ascii="Times New Roman" w:hAnsi="Times New Roman" w:cs="Times New Roman" w:hint="eastAsia"/>
                <w:bCs/>
                <w:sz w:val="20"/>
                <w:szCs w:val="20"/>
                <w:lang w:eastAsia="zh-CN"/>
              </w:rPr>
              <w:t>将</w:t>
            </w:r>
            <w:r w:rsidRPr="003C315F">
              <w:rPr>
                <w:rFonts w:ascii="Times New Roman" w:hAnsi="Times New Roman" w:cs="Times New Roman"/>
                <w:bCs/>
                <w:sz w:val="20"/>
                <w:szCs w:val="20"/>
                <w:lang w:eastAsia="zh-CN"/>
              </w:rPr>
              <w:t>符合</w:t>
            </w:r>
            <w:r w:rsidR="000F73E2" w:rsidRPr="003C315F">
              <w:rPr>
                <w:rFonts w:ascii="Times New Roman" w:hAnsi="Times New Roman" w:cs="Times New Roman"/>
                <w:bCs/>
                <w:sz w:val="20"/>
                <w:szCs w:val="20"/>
                <w:lang w:eastAsia="zh-CN"/>
              </w:rPr>
              <w:t>相关</w:t>
            </w:r>
            <w:r w:rsidR="000F73E2" w:rsidRPr="003C315F">
              <w:rPr>
                <w:rFonts w:ascii="Times New Roman" w:hAnsi="Times New Roman" w:cs="Times New Roman"/>
                <w:bCs/>
                <w:sz w:val="20"/>
                <w:szCs w:val="20"/>
                <w:lang w:eastAsia="zh-CN"/>
              </w:rPr>
              <w:t>ESS</w:t>
            </w:r>
            <w:r w:rsidR="000F73E2" w:rsidRPr="003C315F">
              <w:rPr>
                <w:rFonts w:ascii="Times New Roman" w:hAnsi="Times New Roman" w:cs="Times New Roman"/>
                <w:bCs/>
                <w:sz w:val="20"/>
                <w:szCs w:val="20"/>
                <w:lang w:eastAsia="zh-CN"/>
              </w:rPr>
              <w:t>且与项目</w:t>
            </w:r>
            <w:r w:rsidR="000F73E2" w:rsidRPr="003C315F">
              <w:rPr>
                <w:rFonts w:ascii="Times New Roman" w:hAnsi="Times New Roman" w:cs="Times New Roman"/>
                <w:bCs/>
                <w:sz w:val="20"/>
                <w:szCs w:val="20"/>
                <w:lang w:eastAsia="zh-CN"/>
              </w:rPr>
              <w:t>E&amp;S</w:t>
            </w:r>
            <w:r w:rsidR="000F73E2" w:rsidRPr="003C315F">
              <w:rPr>
                <w:rFonts w:ascii="Times New Roman" w:hAnsi="Times New Roman" w:cs="Times New Roman"/>
                <w:bCs/>
                <w:sz w:val="20"/>
                <w:szCs w:val="20"/>
                <w:lang w:eastAsia="zh-CN"/>
              </w:rPr>
              <w:t>风险相称的环境和社会</w:t>
            </w:r>
            <w:r w:rsidR="000F73E2" w:rsidRPr="00A83E0C">
              <w:rPr>
                <w:rFonts w:ascii="Times New Roman" w:hAnsi="Times New Roman" w:cs="Times New Roman"/>
                <w:bCs/>
                <w:sz w:val="20"/>
                <w:szCs w:val="20"/>
                <w:lang w:eastAsia="zh-CN"/>
              </w:rPr>
              <w:t>方面</w:t>
            </w:r>
            <w:r w:rsidR="000F73E2" w:rsidRPr="003C315F">
              <w:rPr>
                <w:rFonts w:ascii="Times New Roman" w:hAnsi="Times New Roman" w:cs="Times New Roman"/>
                <w:bCs/>
                <w:sz w:val="20"/>
                <w:szCs w:val="20"/>
                <w:lang w:eastAsia="zh-CN"/>
              </w:rPr>
              <w:t>纳入相关研究和</w:t>
            </w:r>
            <w:r w:rsidR="000F73E2" w:rsidRPr="003C315F">
              <w:rPr>
                <w:rFonts w:ascii="Times New Roman" w:hAnsi="Times New Roman" w:cs="Times New Roman"/>
                <w:bCs/>
                <w:sz w:val="20"/>
                <w:szCs w:val="20"/>
                <w:lang w:eastAsia="zh-CN"/>
              </w:rPr>
              <w:t>E&amp;S</w:t>
            </w:r>
            <w:r w:rsidR="000F73E2" w:rsidRPr="003C315F">
              <w:rPr>
                <w:rFonts w:ascii="Times New Roman" w:hAnsi="Times New Roman" w:cs="Times New Roman"/>
                <w:bCs/>
                <w:sz w:val="20"/>
                <w:szCs w:val="20"/>
                <w:lang w:eastAsia="zh-CN"/>
              </w:rPr>
              <w:t>风险管理文书中。</w:t>
            </w:r>
          </w:p>
        </w:tc>
        <w:tc>
          <w:tcPr>
            <w:tcW w:w="3780" w:type="dxa"/>
          </w:tcPr>
          <w:p w14:paraId="580E8774" w14:textId="6BE2C8BA" w:rsidR="000F73E2" w:rsidRPr="003C315F" w:rsidRDefault="00A0378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整个活动周期</w:t>
            </w:r>
          </w:p>
        </w:tc>
        <w:tc>
          <w:tcPr>
            <w:tcW w:w="3690" w:type="dxa"/>
          </w:tcPr>
          <w:p w14:paraId="406F52E5" w14:textId="34E3F404" w:rsidR="00210C19" w:rsidRPr="003C315F" w:rsidRDefault="00210C19"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FECO</w:t>
            </w:r>
            <w:r w:rsidRPr="003C315F">
              <w:rPr>
                <w:rFonts w:ascii="Times New Roman" w:hAnsi="Times New Roman" w:cs="Times New Roman"/>
                <w:sz w:val="20"/>
                <w:szCs w:val="20"/>
                <w:lang w:eastAsia="zh-CN"/>
              </w:rPr>
              <w:t>和咨询</w:t>
            </w:r>
            <w:r w:rsidR="00762285" w:rsidRPr="003C315F">
              <w:rPr>
                <w:rFonts w:ascii="Times New Roman" w:hAnsi="Times New Roman" w:cs="Times New Roman"/>
                <w:sz w:val="20"/>
                <w:szCs w:val="20"/>
                <w:lang w:eastAsia="zh-CN"/>
              </w:rPr>
              <w:t>专家</w:t>
            </w:r>
          </w:p>
        </w:tc>
      </w:tr>
      <w:tr w:rsidR="0014698A" w:rsidRPr="003C315F" w14:paraId="13C5E52B" w14:textId="77777777" w:rsidTr="00EB3A2E">
        <w:trPr>
          <w:cantSplit/>
          <w:trHeight w:val="20"/>
        </w:trPr>
        <w:tc>
          <w:tcPr>
            <w:tcW w:w="715" w:type="dxa"/>
          </w:tcPr>
          <w:p w14:paraId="556EBD0C" w14:textId="77777777" w:rsidR="0014698A" w:rsidRPr="003C315F" w:rsidRDefault="0014698A" w:rsidP="0014698A">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1.4</w:t>
            </w:r>
          </w:p>
        </w:tc>
        <w:tc>
          <w:tcPr>
            <w:tcW w:w="6120" w:type="dxa"/>
          </w:tcPr>
          <w:p w14:paraId="2D8B91A6" w14:textId="49A359B1" w:rsidR="0014698A" w:rsidRPr="003C315F" w:rsidRDefault="000F73E2" w:rsidP="0014698A">
            <w:pPr>
              <w:keepLines/>
              <w:widowControl w:val="0"/>
              <w:rPr>
                <w:rFonts w:ascii="Times New Roman" w:hAnsi="Times New Roman" w:cs="Times New Roman"/>
                <w:sz w:val="20"/>
                <w:szCs w:val="20"/>
                <w:lang w:eastAsia="zh-CN"/>
              </w:rPr>
            </w:pPr>
            <w:r w:rsidRPr="003C315F">
              <w:rPr>
                <w:rFonts w:ascii="Times New Roman" w:hAnsi="Times New Roman" w:cs="Times New Roman"/>
                <w:b/>
                <w:color w:val="5B9BD5" w:themeColor="accent5"/>
                <w:sz w:val="20"/>
                <w:szCs w:val="20"/>
                <w:lang w:eastAsia="zh-CN"/>
              </w:rPr>
              <w:t>承包商管理</w:t>
            </w:r>
          </w:p>
          <w:p w14:paraId="16EDEFB8" w14:textId="31F6A49B" w:rsidR="0014698A" w:rsidRPr="003C315F" w:rsidRDefault="00AF7B34" w:rsidP="0014698A">
            <w:pPr>
              <w:keepLines/>
              <w:widowControl w:val="0"/>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活动</w:t>
            </w:r>
            <w:r w:rsidR="00B4338F" w:rsidRPr="003C315F">
              <w:rPr>
                <w:rFonts w:ascii="Times New Roman" w:hAnsi="Times New Roman" w:cs="Times New Roman"/>
                <w:bCs/>
                <w:sz w:val="20"/>
                <w:szCs w:val="20"/>
                <w:lang w:eastAsia="zh-CN"/>
              </w:rPr>
              <w:t>目的是</w:t>
            </w:r>
            <w:r w:rsidRPr="003C315F">
              <w:rPr>
                <w:rFonts w:ascii="Times New Roman" w:hAnsi="Times New Roman" w:cs="Times New Roman"/>
                <w:bCs/>
                <w:sz w:val="20"/>
                <w:szCs w:val="20"/>
                <w:lang w:eastAsia="zh-CN"/>
              </w:rPr>
              <w:t>支持</w:t>
            </w:r>
            <w:r w:rsidR="00DD1F73" w:rsidRPr="003C315F">
              <w:rPr>
                <w:rFonts w:ascii="Times New Roman" w:hAnsi="Times New Roman" w:cs="Times New Roman"/>
                <w:bCs/>
                <w:sz w:val="20"/>
                <w:szCs w:val="20"/>
                <w:lang w:eastAsia="zh-CN"/>
              </w:rPr>
              <w:t>项目准备</w:t>
            </w:r>
            <w:r w:rsidR="00DD1F73">
              <w:rPr>
                <w:rFonts w:ascii="Times New Roman" w:hAnsi="Times New Roman" w:cs="Times New Roman" w:hint="eastAsia"/>
                <w:bCs/>
                <w:sz w:val="20"/>
                <w:szCs w:val="20"/>
                <w:lang w:eastAsia="zh-CN"/>
              </w:rPr>
              <w:t>的</w:t>
            </w:r>
            <w:r w:rsidRPr="003C315F">
              <w:rPr>
                <w:rFonts w:ascii="Times New Roman" w:hAnsi="Times New Roman" w:cs="Times New Roman"/>
                <w:bCs/>
                <w:sz w:val="20"/>
                <w:szCs w:val="20"/>
                <w:lang w:eastAsia="zh-CN"/>
              </w:rPr>
              <w:t>各项研究</w:t>
            </w:r>
            <w:r w:rsidR="00DD1F73">
              <w:rPr>
                <w:rFonts w:ascii="Times New Roman" w:hAnsi="Times New Roman" w:cs="Times New Roman" w:hint="eastAsia"/>
                <w:bCs/>
                <w:sz w:val="20"/>
                <w:szCs w:val="20"/>
                <w:lang w:eastAsia="zh-CN"/>
              </w:rPr>
              <w:t>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文书。活动不涉及</w:t>
            </w:r>
            <w:r w:rsidR="00B4338F" w:rsidRPr="003C315F">
              <w:rPr>
                <w:rFonts w:ascii="Times New Roman" w:hAnsi="Times New Roman" w:cs="Times New Roman"/>
                <w:bCs/>
                <w:sz w:val="20"/>
                <w:szCs w:val="20"/>
                <w:lang w:eastAsia="zh-CN"/>
              </w:rPr>
              <w:t>土木</w:t>
            </w:r>
            <w:r w:rsidRPr="003C315F">
              <w:rPr>
                <w:rFonts w:ascii="Times New Roman" w:hAnsi="Times New Roman" w:cs="Times New Roman"/>
                <w:bCs/>
                <w:sz w:val="20"/>
                <w:szCs w:val="20"/>
                <w:lang w:eastAsia="zh-CN"/>
              </w:rPr>
              <w:t>工程。</w:t>
            </w:r>
          </w:p>
        </w:tc>
        <w:tc>
          <w:tcPr>
            <w:tcW w:w="3780" w:type="dxa"/>
          </w:tcPr>
          <w:p w14:paraId="34689B31" w14:textId="0DE5BD6C" w:rsidR="0014698A" w:rsidRPr="003C315F" w:rsidRDefault="00210C19"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不相关</w:t>
            </w:r>
          </w:p>
        </w:tc>
        <w:tc>
          <w:tcPr>
            <w:tcW w:w="3690" w:type="dxa"/>
          </w:tcPr>
          <w:p w14:paraId="2C167600" w14:textId="41A09C92" w:rsidR="0014698A" w:rsidRPr="003C315F" w:rsidRDefault="00210C19"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不相关</w:t>
            </w:r>
          </w:p>
        </w:tc>
      </w:tr>
      <w:tr w:rsidR="00874825" w:rsidRPr="003C315F" w14:paraId="24AAF5F3" w14:textId="77777777" w:rsidTr="00EB3A2E">
        <w:trPr>
          <w:cantSplit/>
          <w:trHeight w:val="360"/>
        </w:trPr>
        <w:tc>
          <w:tcPr>
            <w:tcW w:w="14305" w:type="dxa"/>
            <w:gridSpan w:val="4"/>
            <w:shd w:val="clear" w:color="auto" w:fill="F4B083" w:themeFill="accent2" w:themeFillTint="99"/>
          </w:tcPr>
          <w:p w14:paraId="2B02C777" w14:textId="2AEC6546" w:rsidR="00874825" w:rsidRPr="003C315F" w:rsidRDefault="00874825" w:rsidP="00874825">
            <w:pPr>
              <w:keepLines/>
              <w:widowControl w:val="0"/>
              <w:rPr>
                <w:rFonts w:ascii="Times New Roman" w:hAnsi="Times New Roman" w:cs="Times New Roman"/>
                <w:sz w:val="20"/>
                <w:szCs w:val="20"/>
                <w:lang w:eastAsia="zh-CN"/>
              </w:rPr>
            </w:pPr>
            <w:r w:rsidRPr="003C315F">
              <w:rPr>
                <w:rFonts w:ascii="Times New Roman" w:hAnsi="Times New Roman" w:cs="Times New Roman"/>
                <w:b/>
                <w:sz w:val="20"/>
                <w:szCs w:val="20"/>
                <w:lang w:eastAsia="zh-CN"/>
              </w:rPr>
              <w:t xml:space="preserve">ESS 2:  </w:t>
            </w:r>
            <w:r w:rsidR="00AF7B34" w:rsidRPr="003C315F">
              <w:rPr>
                <w:rFonts w:ascii="Times New Roman" w:hAnsi="Times New Roman" w:cs="Times New Roman"/>
                <w:b/>
                <w:sz w:val="20"/>
                <w:szCs w:val="20"/>
                <w:lang w:eastAsia="zh-CN"/>
              </w:rPr>
              <w:t>劳工和工作条件</w:t>
            </w:r>
          </w:p>
        </w:tc>
      </w:tr>
      <w:tr w:rsidR="00644EE7" w:rsidRPr="003C315F" w14:paraId="752A32E9" w14:textId="77777777" w:rsidTr="00EB3A2E">
        <w:trPr>
          <w:cantSplit/>
          <w:trHeight w:val="20"/>
        </w:trPr>
        <w:tc>
          <w:tcPr>
            <w:tcW w:w="715" w:type="dxa"/>
          </w:tcPr>
          <w:p w14:paraId="588298D6" w14:textId="77777777" w:rsidR="00644EE7" w:rsidRPr="003C315F" w:rsidRDefault="00644EE7" w:rsidP="00644EE7">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lastRenderedPageBreak/>
              <w:t>2.1</w:t>
            </w:r>
          </w:p>
        </w:tc>
        <w:tc>
          <w:tcPr>
            <w:tcW w:w="6120" w:type="dxa"/>
          </w:tcPr>
          <w:p w14:paraId="73A6FFE4" w14:textId="1DEA606E" w:rsidR="00644EE7" w:rsidRPr="003C315F" w:rsidRDefault="00AF7B34" w:rsidP="00644EE7">
            <w:pPr>
              <w:keepLines/>
              <w:widowControl w:val="0"/>
              <w:rPr>
                <w:rFonts w:ascii="Times New Roman" w:hAnsi="Times New Roman" w:cs="Times New Roman"/>
                <w:b/>
                <w:color w:val="5B9BD5" w:themeColor="accent5"/>
                <w:sz w:val="20"/>
                <w:szCs w:val="20"/>
                <w:lang w:eastAsia="zh-CN"/>
              </w:rPr>
            </w:pPr>
            <w:r w:rsidRPr="003C315F">
              <w:rPr>
                <w:rFonts w:ascii="Times New Roman" w:hAnsi="Times New Roman" w:cs="Times New Roman"/>
                <w:b/>
                <w:color w:val="5B9BD5" w:themeColor="accent5"/>
                <w:sz w:val="20"/>
                <w:szCs w:val="20"/>
                <w:lang w:eastAsia="zh-CN"/>
              </w:rPr>
              <w:t>劳工管理程序</w:t>
            </w:r>
          </w:p>
          <w:p w14:paraId="252E36FD" w14:textId="6979405A" w:rsidR="00644EE7" w:rsidRPr="003C315F" w:rsidRDefault="000D5581" w:rsidP="00273EE1">
            <w:pPr>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使</w:t>
            </w:r>
            <w:r w:rsidR="00076843" w:rsidRPr="003C315F">
              <w:rPr>
                <w:rFonts w:ascii="Times New Roman" w:hAnsi="Times New Roman" w:cs="Times New Roman"/>
                <w:bCs/>
                <w:sz w:val="20"/>
                <w:szCs w:val="20"/>
                <w:lang w:eastAsia="zh-CN"/>
              </w:rPr>
              <w:t>员工管理程序</w:t>
            </w:r>
            <w:r w:rsidR="00ED25C1" w:rsidRPr="003C315F">
              <w:rPr>
                <w:rFonts w:ascii="Times New Roman" w:hAnsi="Times New Roman" w:cs="Times New Roman"/>
                <w:bCs/>
                <w:sz w:val="20"/>
                <w:szCs w:val="20"/>
                <w:lang w:eastAsia="zh-CN"/>
              </w:rPr>
              <w:t>符合</w:t>
            </w:r>
            <w:r w:rsidR="00076843" w:rsidRPr="003C315F">
              <w:rPr>
                <w:rFonts w:ascii="Times New Roman" w:hAnsi="Times New Roman" w:cs="Times New Roman"/>
                <w:bCs/>
                <w:sz w:val="20"/>
                <w:szCs w:val="20"/>
                <w:lang w:eastAsia="zh-CN"/>
              </w:rPr>
              <w:t>中国国家法律和</w:t>
            </w:r>
            <w:r w:rsidR="00076843" w:rsidRPr="003C315F">
              <w:rPr>
                <w:rFonts w:ascii="Times New Roman" w:hAnsi="Times New Roman" w:cs="Times New Roman"/>
                <w:bCs/>
                <w:sz w:val="20"/>
                <w:szCs w:val="20"/>
                <w:lang w:eastAsia="zh-CN"/>
              </w:rPr>
              <w:t>ESS2</w:t>
            </w:r>
            <w:r w:rsidR="00076843" w:rsidRPr="003C315F">
              <w:rPr>
                <w:rFonts w:ascii="Times New Roman" w:hAnsi="Times New Roman" w:cs="Times New Roman"/>
                <w:bCs/>
                <w:sz w:val="20"/>
                <w:szCs w:val="20"/>
                <w:lang w:eastAsia="zh-CN"/>
              </w:rPr>
              <w:t>。规定包括</w:t>
            </w:r>
            <w:r w:rsidR="00ED25C1" w:rsidRPr="003C315F">
              <w:rPr>
                <w:rFonts w:ascii="Times New Roman" w:hAnsi="Times New Roman" w:cs="Times New Roman"/>
                <w:bCs/>
                <w:sz w:val="20"/>
                <w:szCs w:val="20"/>
                <w:lang w:eastAsia="zh-CN"/>
              </w:rPr>
              <w:t>对</w:t>
            </w:r>
            <w:r w:rsidR="00076843" w:rsidRPr="003C315F">
              <w:rPr>
                <w:rFonts w:ascii="Times New Roman" w:hAnsi="Times New Roman" w:cs="Times New Roman"/>
                <w:bCs/>
                <w:sz w:val="20"/>
                <w:szCs w:val="20"/>
                <w:lang w:eastAsia="zh-CN"/>
              </w:rPr>
              <w:t>劳工的管理和责任以及雇主和雇员之间的工作条件，例如告知</w:t>
            </w:r>
            <w:r w:rsidR="00ED25C1" w:rsidRPr="003C315F">
              <w:rPr>
                <w:rFonts w:ascii="Times New Roman" w:hAnsi="Times New Roman" w:cs="Times New Roman"/>
                <w:bCs/>
                <w:sz w:val="20"/>
                <w:szCs w:val="20"/>
                <w:lang w:eastAsia="zh-CN"/>
              </w:rPr>
              <w:t>工作人员</w:t>
            </w:r>
            <w:r w:rsidRPr="003C315F">
              <w:rPr>
                <w:rFonts w:ascii="Times New Roman" w:hAnsi="Times New Roman" w:cs="Times New Roman"/>
                <w:bCs/>
                <w:sz w:val="20"/>
                <w:szCs w:val="20"/>
                <w:lang w:eastAsia="zh-CN"/>
              </w:rPr>
              <w:t>其</w:t>
            </w:r>
            <w:r w:rsidR="00076843" w:rsidRPr="003C315F">
              <w:rPr>
                <w:rFonts w:ascii="Times New Roman" w:hAnsi="Times New Roman" w:cs="Times New Roman"/>
                <w:bCs/>
                <w:sz w:val="20"/>
                <w:szCs w:val="20"/>
                <w:lang w:eastAsia="zh-CN"/>
              </w:rPr>
              <w:t>权利、确保安全和福利、非歧视、平等和公正、不限制权利和自由、申诉机制、</w:t>
            </w:r>
            <w:r w:rsidRPr="003C315F">
              <w:rPr>
                <w:rFonts w:ascii="Times New Roman" w:hAnsi="Times New Roman" w:cs="Times New Roman"/>
                <w:bCs/>
                <w:sz w:val="20"/>
                <w:szCs w:val="20"/>
                <w:lang w:eastAsia="zh-CN"/>
              </w:rPr>
              <w:t>根据</w:t>
            </w:r>
            <w:r w:rsidR="00076843" w:rsidRPr="003C315F">
              <w:rPr>
                <w:rFonts w:ascii="Times New Roman" w:hAnsi="Times New Roman" w:cs="Times New Roman"/>
                <w:bCs/>
                <w:sz w:val="20"/>
                <w:szCs w:val="20"/>
                <w:lang w:eastAsia="zh-CN"/>
              </w:rPr>
              <w:t>劳工法和儿童保护</w:t>
            </w:r>
            <w:r w:rsidRPr="003C315F">
              <w:rPr>
                <w:rFonts w:ascii="Times New Roman" w:hAnsi="Times New Roman" w:cs="Times New Roman"/>
                <w:bCs/>
                <w:sz w:val="20"/>
                <w:szCs w:val="20"/>
                <w:lang w:eastAsia="zh-CN"/>
              </w:rPr>
              <w:t>，</w:t>
            </w:r>
            <w:r w:rsidR="00076843" w:rsidRPr="003C315F">
              <w:rPr>
                <w:rFonts w:ascii="Times New Roman" w:hAnsi="Times New Roman" w:cs="Times New Roman"/>
                <w:bCs/>
                <w:sz w:val="20"/>
                <w:szCs w:val="20"/>
                <w:lang w:eastAsia="zh-CN"/>
              </w:rPr>
              <w:t>防止儿童剥削和强迫劳动，以及防止性骚扰和虐待。</w:t>
            </w:r>
          </w:p>
        </w:tc>
        <w:tc>
          <w:tcPr>
            <w:tcW w:w="3780" w:type="dxa"/>
          </w:tcPr>
          <w:p w14:paraId="79005B4D" w14:textId="02225146" w:rsidR="00644EE7" w:rsidRPr="003C315F" w:rsidRDefault="00A03782" w:rsidP="00644EE7">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整个活动周期</w:t>
            </w:r>
          </w:p>
        </w:tc>
        <w:tc>
          <w:tcPr>
            <w:tcW w:w="3690" w:type="dxa"/>
          </w:tcPr>
          <w:p w14:paraId="1DBB9F8C" w14:textId="4D845A66" w:rsidR="00210C19" w:rsidRPr="003C315F" w:rsidRDefault="00210C19" w:rsidP="00644EE7">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FECO</w:t>
            </w:r>
            <w:r w:rsidRPr="003C315F">
              <w:rPr>
                <w:rFonts w:ascii="Times New Roman" w:hAnsi="Times New Roman" w:cs="Times New Roman"/>
                <w:sz w:val="20"/>
                <w:szCs w:val="20"/>
                <w:lang w:eastAsia="zh-CN"/>
              </w:rPr>
              <w:t>和咨询</w:t>
            </w:r>
            <w:r w:rsidR="00762285" w:rsidRPr="003C315F">
              <w:rPr>
                <w:rFonts w:ascii="Times New Roman" w:hAnsi="Times New Roman" w:cs="Times New Roman"/>
                <w:sz w:val="20"/>
                <w:szCs w:val="20"/>
                <w:lang w:eastAsia="zh-CN"/>
              </w:rPr>
              <w:t>专家</w:t>
            </w:r>
          </w:p>
        </w:tc>
      </w:tr>
      <w:tr w:rsidR="00AA7C6A" w:rsidRPr="003C315F" w14:paraId="4EEA286A" w14:textId="77777777" w:rsidTr="00EB3A2E">
        <w:trPr>
          <w:cantSplit/>
          <w:trHeight w:val="20"/>
        </w:trPr>
        <w:tc>
          <w:tcPr>
            <w:tcW w:w="715" w:type="dxa"/>
          </w:tcPr>
          <w:p w14:paraId="6EF002B6" w14:textId="77777777" w:rsidR="00AA7C6A" w:rsidRPr="003C315F" w:rsidRDefault="00AA7C6A" w:rsidP="00AA7C6A">
            <w:pPr>
              <w:keepLines/>
              <w:widowControl w:val="0"/>
              <w:jc w:val="center"/>
              <w:rPr>
                <w:rFonts w:ascii="Times New Roman" w:hAnsi="Times New Roman" w:cs="Times New Roman"/>
                <w:sz w:val="20"/>
                <w:szCs w:val="20"/>
              </w:rPr>
            </w:pPr>
            <w:r w:rsidRPr="003C315F">
              <w:rPr>
                <w:rFonts w:ascii="Times New Roman" w:hAnsi="Times New Roman" w:cs="Times New Roman"/>
                <w:sz w:val="20"/>
                <w:szCs w:val="20"/>
              </w:rPr>
              <w:t>2.2</w:t>
            </w:r>
          </w:p>
        </w:tc>
        <w:tc>
          <w:tcPr>
            <w:tcW w:w="6120" w:type="dxa"/>
          </w:tcPr>
          <w:p w14:paraId="5ACF0C6B" w14:textId="768FB663" w:rsidR="00AA7C6A" w:rsidRPr="003C315F" w:rsidRDefault="00076843" w:rsidP="00EB3A2E">
            <w:pPr>
              <w:keepLines/>
              <w:widowControl w:val="0"/>
              <w:rPr>
                <w:rFonts w:ascii="Times New Roman" w:hAnsi="Times New Roman" w:cs="Times New Roman"/>
                <w:b/>
                <w:color w:val="5B9BD5" w:themeColor="accent5"/>
                <w:sz w:val="20"/>
                <w:szCs w:val="20"/>
                <w:lang w:eastAsia="zh-CN"/>
              </w:rPr>
            </w:pPr>
            <w:r w:rsidRPr="003C315F">
              <w:rPr>
                <w:rFonts w:ascii="Times New Roman" w:hAnsi="Times New Roman" w:cs="Times New Roman"/>
                <w:b/>
                <w:color w:val="5B9BD5" w:themeColor="accent5"/>
                <w:sz w:val="20"/>
                <w:szCs w:val="20"/>
                <w:lang w:eastAsia="zh-CN"/>
              </w:rPr>
              <w:t>项目工作人员的申诉机制</w:t>
            </w:r>
          </w:p>
          <w:p w14:paraId="485BD655" w14:textId="511C13AE" w:rsidR="00AA7C6A" w:rsidRPr="003C315F" w:rsidRDefault="00076843" w:rsidP="00AA7C6A">
            <w:pPr>
              <w:pStyle w:val="MainText"/>
              <w:keepLines/>
              <w:widowControl w:val="0"/>
              <w:spacing w:after="0" w:line="240" w:lineRule="auto"/>
              <w:jc w:val="both"/>
              <w:rPr>
                <w:rFonts w:ascii="Times New Roman" w:eastAsia="宋体" w:hAnsi="Times New Roman" w:cs="Times New Roman"/>
                <w:szCs w:val="20"/>
                <w:highlight w:val="yellow"/>
              </w:rPr>
            </w:pPr>
            <w:r w:rsidRPr="003C315F">
              <w:rPr>
                <w:rFonts w:ascii="Times New Roman" w:eastAsia="宋体" w:hAnsi="Times New Roman" w:cs="Times New Roman"/>
                <w:szCs w:val="20"/>
              </w:rPr>
              <w:t>根据</w:t>
            </w:r>
            <w:r w:rsidRPr="003C315F">
              <w:rPr>
                <w:rFonts w:ascii="Times New Roman" w:eastAsia="宋体" w:hAnsi="Times New Roman" w:cs="Times New Roman"/>
                <w:szCs w:val="20"/>
              </w:rPr>
              <w:t>ESS2</w:t>
            </w:r>
            <w:r w:rsidR="00BF7820">
              <w:rPr>
                <w:rFonts w:ascii="Times New Roman" w:eastAsia="宋体" w:hAnsi="Times New Roman" w:cs="Times New Roman" w:hint="eastAsia"/>
                <w:szCs w:val="20"/>
              </w:rPr>
              <w:t>，</w:t>
            </w:r>
            <w:r w:rsidRPr="003C315F">
              <w:rPr>
                <w:rFonts w:ascii="Times New Roman" w:eastAsia="宋体" w:hAnsi="Times New Roman" w:cs="Times New Roman"/>
                <w:szCs w:val="20"/>
              </w:rPr>
              <w:t>维护和运营</w:t>
            </w:r>
            <w:r w:rsidR="00EF0BAB" w:rsidRPr="003C315F">
              <w:rPr>
                <w:rFonts w:ascii="Times New Roman" w:eastAsia="宋体" w:hAnsi="Times New Roman" w:cs="Times New Roman"/>
                <w:szCs w:val="20"/>
              </w:rPr>
              <w:t>一个正常运转的</w:t>
            </w:r>
            <w:r w:rsidRPr="003C315F">
              <w:rPr>
                <w:rFonts w:ascii="Times New Roman" w:eastAsia="宋体" w:hAnsi="Times New Roman" w:cs="Times New Roman"/>
                <w:szCs w:val="20"/>
              </w:rPr>
              <w:t>项目工作人员申诉机制</w:t>
            </w:r>
            <w:r w:rsidR="00BF7820">
              <w:rPr>
                <w:rFonts w:ascii="Times New Roman" w:eastAsia="宋体" w:hAnsi="Times New Roman" w:cs="Times New Roman" w:hint="eastAsia"/>
                <w:szCs w:val="20"/>
              </w:rPr>
              <w:t>。</w:t>
            </w:r>
          </w:p>
        </w:tc>
        <w:tc>
          <w:tcPr>
            <w:tcW w:w="3780" w:type="dxa"/>
          </w:tcPr>
          <w:p w14:paraId="09632AE7" w14:textId="6BA6BC39" w:rsidR="00AA7C6A" w:rsidRPr="003C315F" w:rsidRDefault="00A0378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整个活动周期</w:t>
            </w:r>
          </w:p>
        </w:tc>
        <w:tc>
          <w:tcPr>
            <w:tcW w:w="3690" w:type="dxa"/>
          </w:tcPr>
          <w:p w14:paraId="3C71A24E" w14:textId="4880511B" w:rsidR="00210C19" w:rsidRPr="003C315F" w:rsidRDefault="00210C19"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FECO</w:t>
            </w:r>
            <w:r w:rsidRPr="003C315F">
              <w:rPr>
                <w:rFonts w:ascii="Times New Roman" w:hAnsi="Times New Roman" w:cs="Times New Roman"/>
                <w:sz w:val="20"/>
                <w:szCs w:val="20"/>
                <w:lang w:eastAsia="zh-CN"/>
              </w:rPr>
              <w:t>和</w:t>
            </w:r>
            <w:r w:rsidR="00762285" w:rsidRPr="003C315F">
              <w:rPr>
                <w:rFonts w:ascii="Times New Roman" w:hAnsi="Times New Roman" w:cs="Times New Roman"/>
                <w:sz w:val="20"/>
                <w:szCs w:val="20"/>
                <w:lang w:eastAsia="zh-CN"/>
              </w:rPr>
              <w:t>咨询专家</w:t>
            </w:r>
          </w:p>
        </w:tc>
      </w:tr>
      <w:tr w:rsidR="000A24CB" w:rsidRPr="003C315F" w14:paraId="19FB4073" w14:textId="77777777" w:rsidTr="00EB3A2E">
        <w:trPr>
          <w:cantSplit/>
          <w:trHeight w:val="360"/>
        </w:trPr>
        <w:tc>
          <w:tcPr>
            <w:tcW w:w="14305" w:type="dxa"/>
            <w:gridSpan w:val="4"/>
            <w:shd w:val="clear" w:color="auto" w:fill="F4B083" w:themeFill="accent2" w:themeFillTint="99"/>
          </w:tcPr>
          <w:p w14:paraId="5ADAE11F" w14:textId="0FE8AA37" w:rsidR="000A24CB" w:rsidRPr="003C315F" w:rsidRDefault="000A24CB" w:rsidP="000A24CB">
            <w:pPr>
              <w:keepLines/>
              <w:widowControl w:val="0"/>
              <w:rPr>
                <w:rFonts w:ascii="Times New Roman" w:hAnsi="Times New Roman" w:cs="Times New Roman"/>
                <w:sz w:val="20"/>
                <w:szCs w:val="20"/>
                <w:lang w:eastAsia="zh-CN"/>
              </w:rPr>
            </w:pPr>
            <w:r w:rsidRPr="003C315F">
              <w:rPr>
                <w:rFonts w:ascii="Times New Roman" w:hAnsi="Times New Roman" w:cs="Times New Roman"/>
                <w:b/>
                <w:sz w:val="20"/>
                <w:szCs w:val="20"/>
                <w:lang w:eastAsia="zh-CN"/>
              </w:rPr>
              <w:t xml:space="preserve">ESS 3:  </w:t>
            </w:r>
            <w:r w:rsidR="00EF0BAB" w:rsidRPr="003C315F">
              <w:rPr>
                <w:rFonts w:ascii="Times New Roman" w:hAnsi="Times New Roman" w:cs="Times New Roman"/>
                <w:b/>
                <w:sz w:val="20"/>
                <w:szCs w:val="20"/>
                <w:lang w:eastAsia="zh-CN"/>
              </w:rPr>
              <w:t>资源效率和污染预防与管理</w:t>
            </w:r>
          </w:p>
        </w:tc>
      </w:tr>
      <w:tr w:rsidR="000A24CB" w:rsidRPr="003C315F" w14:paraId="60CF1380" w14:textId="77777777" w:rsidTr="00EB3A2E">
        <w:trPr>
          <w:cantSplit/>
          <w:trHeight w:val="20"/>
        </w:trPr>
        <w:tc>
          <w:tcPr>
            <w:tcW w:w="14305" w:type="dxa"/>
            <w:gridSpan w:val="4"/>
          </w:tcPr>
          <w:p w14:paraId="1552380F" w14:textId="379FEA3D" w:rsidR="000A24CB" w:rsidRPr="003C315F" w:rsidRDefault="00A43F49"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w:t>
            </w:r>
            <w:r w:rsidR="00B7345B" w:rsidRPr="003C315F">
              <w:rPr>
                <w:rFonts w:ascii="Times New Roman" w:hAnsi="Times New Roman" w:cs="Times New Roman"/>
                <w:bCs/>
                <w:sz w:val="20"/>
                <w:szCs w:val="20"/>
                <w:lang w:eastAsia="zh-CN"/>
              </w:rPr>
              <w:t>在资源效率和污染方面，</w:t>
            </w:r>
            <w:r w:rsidR="00B97432" w:rsidRPr="003C315F">
              <w:rPr>
                <w:rFonts w:ascii="Times New Roman" w:hAnsi="Times New Roman" w:cs="Times New Roman"/>
                <w:bCs/>
                <w:sz w:val="20"/>
                <w:szCs w:val="20"/>
                <w:lang w:eastAsia="zh-CN"/>
              </w:rPr>
              <w:t>预计</w:t>
            </w:r>
            <w:r w:rsidRPr="003C315F">
              <w:rPr>
                <w:rFonts w:ascii="Times New Roman" w:hAnsi="Times New Roman" w:cs="Times New Roman"/>
                <w:bCs/>
                <w:sz w:val="20"/>
                <w:szCs w:val="20"/>
                <w:lang w:eastAsia="zh-CN"/>
              </w:rPr>
              <w:t>活动实施不会</w:t>
            </w:r>
            <w:r w:rsidR="00B97432" w:rsidRPr="003C315F">
              <w:rPr>
                <w:rFonts w:ascii="Times New Roman" w:hAnsi="Times New Roman" w:cs="Times New Roman"/>
                <w:bCs/>
                <w:sz w:val="20"/>
                <w:szCs w:val="20"/>
                <w:lang w:eastAsia="zh-CN"/>
              </w:rPr>
              <w:t>造成</w:t>
            </w:r>
            <w:r w:rsidRPr="003C315F">
              <w:rPr>
                <w:rFonts w:ascii="Times New Roman" w:hAnsi="Times New Roman" w:cs="Times New Roman"/>
                <w:bCs/>
                <w:sz w:val="20"/>
                <w:szCs w:val="20"/>
                <w:lang w:eastAsia="zh-CN"/>
              </w:rPr>
              <w:t>任何特殊的环境和社会风险与影响</w:t>
            </w:r>
            <w:r w:rsidR="00B7345B" w:rsidRPr="003C315F">
              <w:rPr>
                <w:rFonts w:ascii="Times New Roman" w:hAnsi="Times New Roman" w:cs="Times New Roman"/>
                <w:bCs/>
                <w:sz w:val="20"/>
                <w:szCs w:val="20"/>
                <w:lang w:eastAsia="zh-CN"/>
              </w:rPr>
              <w:t>。请参见行动</w:t>
            </w:r>
            <w:r w:rsidR="00B7345B" w:rsidRPr="003C315F">
              <w:rPr>
                <w:rFonts w:ascii="Times New Roman" w:hAnsi="Times New Roman" w:cs="Times New Roman"/>
                <w:bCs/>
                <w:sz w:val="20"/>
                <w:szCs w:val="20"/>
                <w:lang w:eastAsia="zh-CN"/>
              </w:rPr>
              <w:t>1.3</w:t>
            </w:r>
            <w:r w:rsidR="00B7345B" w:rsidRPr="003C315F">
              <w:rPr>
                <w:rFonts w:ascii="Times New Roman" w:hAnsi="Times New Roman" w:cs="Times New Roman"/>
                <w:bCs/>
                <w:sz w:val="20"/>
                <w:szCs w:val="20"/>
                <w:lang w:eastAsia="zh-CN"/>
              </w:rPr>
              <w:t>。</w:t>
            </w:r>
          </w:p>
        </w:tc>
      </w:tr>
    </w:tbl>
    <w:p w14:paraId="369BBEA1" w14:textId="5FE01B77" w:rsidR="007C5D74" w:rsidRPr="003C315F" w:rsidRDefault="007C5D74">
      <w:pPr>
        <w:rPr>
          <w:rFonts w:ascii="Times New Roman" w:hAnsi="Times New Roman" w:cs="Times New Roman"/>
          <w:sz w:val="4"/>
          <w:szCs w:val="4"/>
          <w:lang w:eastAsia="zh-CN"/>
        </w:rPr>
      </w:pPr>
    </w:p>
    <w:tbl>
      <w:tblPr>
        <w:tblStyle w:val="a3"/>
        <w:tblW w:w="14305" w:type="dxa"/>
        <w:tblLayout w:type="fixed"/>
        <w:tblCellMar>
          <w:left w:w="115" w:type="dxa"/>
          <w:right w:w="115" w:type="dxa"/>
        </w:tblCellMar>
        <w:tblLook w:val="04A0" w:firstRow="1" w:lastRow="0" w:firstColumn="1" w:lastColumn="0" w:noHBand="0" w:noVBand="1"/>
      </w:tblPr>
      <w:tblGrid>
        <w:gridCol w:w="14305"/>
      </w:tblGrid>
      <w:tr w:rsidR="00502173" w:rsidRPr="003C315F" w14:paraId="18022C35" w14:textId="77777777" w:rsidTr="00F233C9">
        <w:trPr>
          <w:cantSplit/>
          <w:trHeight w:val="360"/>
        </w:trPr>
        <w:tc>
          <w:tcPr>
            <w:tcW w:w="14305" w:type="dxa"/>
            <w:shd w:val="clear" w:color="auto" w:fill="F4B083" w:themeFill="accent2" w:themeFillTint="99"/>
          </w:tcPr>
          <w:p w14:paraId="28E5EEAD" w14:textId="0CEA046C" w:rsidR="00502173" w:rsidRPr="003C315F" w:rsidRDefault="00502173"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rPr>
              <w:t xml:space="preserve">ESS 4:  </w:t>
            </w:r>
            <w:r w:rsidR="00B25E40" w:rsidRPr="003C315F">
              <w:rPr>
                <w:rFonts w:ascii="Times New Roman" w:hAnsi="Times New Roman" w:cs="Times New Roman"/>
                <w:b/>
                <w:sz w:val="20"/>
                <w:szCs w:val="20"/>
                <w:lang w:eastAsia="zh-CN"/>
              </w:rPr>
              <w:t>社区健康和安全</w:t>
            </w:r>
          </w:p>
        </w:tc>
      </w:tr>
      <w:tr w:rsidR="00395DAC" w:rsidRPr="003C315F" w14:paraId="0B8FCE37" w14:textId="77777777" w:rsidTr="00D87EF1">
        <w:trPr>
          <w:cantSplit/>
          <w:trHeight w:val="20"/>
        </w:trPr>
        <w:tc>
          <w:tcPr>
            <w:tcW w:w="14305" w:type="dxa"/>
          </w:tcPr>
          <w:p w14:paraId="5AE9C6B2" w14:textId="598F607C" w:rsidR="00395DAC" w:rsidRPr="003C315F" w:rsidRDefault="00B25E40" w:rsidP="00806DF1">
            <w:pPr>
              <w:keepLines/>
              <w:widowControl w:val="0"/>
              <w:spacing w:after="60"/>
              <w:rPr>
                <w:rFonts w:ascii="Times New Roman" w:hAnsi="Times New Roman" w:cs="Times New Roman"/>
                <w:sz w:val="20"/>
                <w:szCs w:val="20"/>
              </w:rPr>
            </w:pPr>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文书）。在社区健康和安全方面，</w:t>
            </w:r>
            <w:r w:rsidR="00B97432" w:rsidRPr="003C315F">
              <w:rPr>
                <w:rFonts w:ascii="Times New Roman" w:hAnsi="Times New Roman" w:cs="Times New Roman"/>
                <w:bCs/>
                <w:sz w:val="20"/>
                <w:szCs w:val="20"/>
                <w:lang w:eastAsia="zh-CN"/>
              </w:rPr>
              <w:t>预计活动实施不会造成</w:t>
            </w:r>
            <w:r w:rsidRPr="003C315F">
              <w:rPr>
                <w:rFonts w:ascii="Times New Roman" w:hAnsi="Times New Roman" w:cs="Times New Roman"/>
                <w:bCs/>
                <w:sz w:val="20"/>
                <w:szCs w:val="20"/>
                <w:lang w:eastAsia="zh-CN"/>
              </w:rPr>
              <w:t>任何特殊的环境和社会风险与影响。请参见行动</w:t>
            </w:r>
            <w:r w:rsidRPr="003C315F">
              <w:rPr>
                <w:rFonts w:ascii="Times New Roman" w:hAnsi="Times New Roman" w:cs="Times New Roman"/>
                <w:bCs/>
                <w:sz w:val="20"/>
                <w:szCs w:val="20"/>
                <w:lang w:eastAsia="zh-CN"/>
              </w:rPr>
              <w:t>1.3</w:t>
            </w:r>
            <w:r w:rsidRPr="003C315F">
              <w:rPr>
                <w:rFonts w:ascii="Times New Roman" w:hAnsi="Times New Roman" w:cs="Times New Roman"/>
                <w:bCs/>
                <w:sz w:val="20"/>
                <w:szCs w:val="20"/>
                <w:lang w:eastAsia="zh-CN"/>
              </w:rPr>
              <w:t>。</w:t>
            </w:r>
          </w:p>
        </w:tc>
      </w:tr>
    </w:tbl>
    <w:p w14:paraId="239CB251" w14:textId="4BAD09A6" w:rsidR="007C5D74" w:rsidRPr="003C315F" w:rsidRDefault="007C5D74">
      <w:pPr>
        <w:rPr>
          <w:rFonts w:ascii="Times New Roman" w:hAnsi="Times New Roman" w:cs="Times New Roman"/>
          <w:sz w:val="4"/>
          <w:szCs w:val="4"/>
        </w:rPr>
      </w:pPr>
    </w:p>
    <w:tbl>
      <w:tblPr>
        <w:tblStyle w:val="a3"/>
        <w:tblW w:w="14305" w:type="dxa"/>
        <w:tblLayout w:type="fixed"/>
        <w:tblCellMar>
          <w:left w:w="115" w:type="dxa"/>
          <w:right w:w="115" w:type="dxa"/>
        </w:tblCellMar>
        <w:tblLook w:val="04A0" w:firstRow="1" w:lastRow="0" w:firstColumn="1" w:lastColumn="0" w:noHBand="0" w:noVBand="1"/>
      </w:tblPr>
      <w:tblGrid>
        <w:gridCol w:w="14305"/>
      </w:tblGrid>
      <w:tr w:rsidR="00502173" w:rsidRPr="003C315F" w14:paraId="43B229A2" w14:textId="77777777" w:rsidTr="00F233C9">
        <w:trPr>
          <w:cantSplit/>
          <w:trHeight w:val="360"/>
        </w:trPr>
        <w:tc>
          <w:tcPr>
            <w:tcW w:w="14305" w:type="dxa"/>
            <w:shd w:val="clear" w:color="auto" w:fill="F4B083" w:themeFill="accent2" w:themeFillTint="99"/>
          </w:tcPr>
          <w:p w14:paraId="49B8701F" w14:textId="2E97E665" w:rsidR="00502173" w:rsidRPr="003C315F" w:rsidRDefault="00502173"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rPr>
              <w:t xml:space="preserve">ESS 5:  </w:t>
            </w:r>
            <w:r w:rsidR="00B25E40" w:rsidRPr="003C315F">
              <w:rPr>
                <w:rFonts w:ascii="Times New Roman" w:hAnsi="Times New Roman" w:cs="Times New Roman"/>
                <w:b/>
                <w:sz w:val="20"/>
                <w:szCs w:val="20"/>
                <w:lang w:eastAsia="zh-CN"/>
              </w:rPr>
              <w:t>土地征用、土地使用限制和非自愿移民</w:t>
            </w:r>
          </w:p>
        </w:tc>
      </w:tr>
      <w:tr w:rsidR="005B1367" w:rsidRPr="003C315F" w14:paraId="27069D2E" w14:textId="77777777" w:rsidTr="00FB7156">
        <w:trPr>
          <w:cantSplit/>
          <w:trHeight w:val="20"/>
        </w:trPr>
        <w:tc>
          <w:tcPr>
            <w:tcW w:w="14305" w:type="dxa"/>
          </w:tcPr>
          <w:p w14:paraId="38E4DA02" w14:textId="56D231A3" w:rsidR="005B1367" w:rsidRPr="003C315F" w:rsidRDefault="00B25E40"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文书）。在土地征用、土地使用和非自愿移民方面，</w:t>
            </w:r>
            <w:r w:rsidR="002477F1" w:rsidRPr="003C315F">
              <w:rPr>
                <w:rFonts w:ascii="Times New Roman" w:hAnsi="Times New Roman" w:cs="Times New Roman"/>
                <w:bCs/>
                <w:sz w:val="20"/>
                <w:szCs w:val="20"/>
                <w:lang w:eastAsia="zh-CN"/>
              </w:rPr>
              <w:t>活动实施不会造成</w:t>
            </w:r>
            <w:r w:rsidRPr="003C315F">
              <w:rPr>
                <w:rFonts w:ascii="Times New Roman" w:hAnsi="Times New Roman" w:cs="Times New Roman"/>
                <w:bCs/>
                <w:sz w:val="20"/>
                <w:szCs w:val="20"/>
                <w:lang w:eastAsia="zh-CN"/>
              </w:rPr>
              <w:t>影响。请参见行动</w:t>
            </w:r>
            <w:r w:rsidRPr="003C315F">
              <w:rPr>
                <w:rFonts w:ascii="Times New Roman" w:hAnsi="Times New Roman" w:cs="Times New Roman"/>
                <w:bCs/>
                <w:sz w:val="20"/>
                <w:szCs w:val="20"/>
                <w:lang w:eastAsia="zh-CN"/>
              </w:rPr>
              <w:t>1.3</w:t>
            </w:r>
            <w:r w:rsidRPr="003C315F">
              <w:rPr>
                <w:rFonts w:ascii="Times New Roman" w:hAnsi="Times New Roman" w:cs="Times New Roman"/>
                <w:bCs/>
                <w:sz w:val="20"/>
                <w:szCs w:val="20"/>
                <w:lang w:eastAsia="zh-CN"/>
              </w:rPr>
              <w:t>。</w:t>
            </w:r>
          </w:p>
        </w:tc>
      </w:tr>
      <w:tr w:rsidR="00502173" w:rsidRPr="003C315F" w14:paraId="423ACA0C" w14:textId="77777777" w:rsidTr="00F233C9">
        <w:trPr>
          <w:cantSplit/>
          <w:trHeight w:val="360"/>
        </w:trPr>
        <w:tc>
          <w:tcPr>
            <w:tcW w:w="14305" w:type="dxa"/>
            <w:shd w:val="clear" w:color="auto" w:fill="F4B083" w:themeFill="accent2" w:themeFillTint="99"/>
          </w:tcPr>
          <w:p w14:paraId="05E87770" w14:textId="58C716FA" w:rsidR="00502173" w:rsidRPr="003C315F" w:rsidRDefault="00502173" w:rsidP="005D394E">
            <w:pPr>
              <w:keepLines/>
              <w:widowControl w:val="0"/>
              <w:rPr>
                <w:rFonts w:ascii="Times New Roman" w:hAnsi="Times New Roman" w:cs="Times New Roman"/>
                <w:sz w:val="20"/>
                <w:szCs w:val="20"/>
                <w:lang w:eastAsia="zh-CN"/>
              </w:rPr>
            </w:pPr>
            <w:r w:rsidRPr="003C315F">
              <w:rPr>
                <w:rFonts w:ascii="Times New Roman" w:hAnsi="Times New Roman" w:cs="Times New Roman"/>
                <w:b/>
                <w:sz w:val="20"/>
                <w:szCs w:val="20"/>
                <w:lang w:eastAsia="zh-CN"/>
              </w:rPr>
              <w:t xml:space="preserve">ESS 6:  </w:t>
            </w:r>
            <w:r w:rsidR="00210C19" w:rsidRPr="003C315F">
              <w:rPr>
                <w:rFonts w:ascii="Times New Roman" w:hAnsi="Times New Roman" w:cs="Times New Roman"/>
                <w:b/>
                <w:sz w:val="20"/>
                <w:szCs w:val="20"/>
                <w:lang w:eastAsia="zh-CN"/>
              </w:rPr>
              <w:t>生物多样性和生物自然资源的可持续管理</w:t>
            </w:r>
          </w:p>
        </w:tc>
      </w:tr>
      <w:tr w:rsidR="00EE4614" w:rsidRPr="003C315F" w14:paraId="7D5B1E7D" w14:textId="77777777" w:rsidTr="008F23D6">
        <w:trPr>
          <w:cantSplit/>
          <w:trHeight w:val="20"/>
        </w:trPr>
        <w:tc>
          <w:tcPr>
            <w:tcW w:w="14305" w:type="dxa"/>
          </w:tcPr>
          <w:p w14:paraId="391DDBEF" w14:textId="5A7836BF" w:rsidR="00EE4614" w:rsidRPr="003C315F" w:rsidRDefault="00B25E40" w:rsidP="00806DF1">
            <w:pPr>
              <w:keepLines/>
              <w:widowControl w:val="0"/>
              <w:spacing w:after="60"/>
              <w:rPr>
                <w:rFonts w:ascii="Times New Roman" w:hAnsi="Times New Roman" w:cs="Times New Roman"/>
                <w:lang w:eastAsia="zh-CN"/>
              </w:rPr>
            </w:pPr>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文书）。活动实施不会</w:t>
            </w:r>
            <w:r w:rsidR="003575D4" w:rsidRPr="003C315F">
              <w:rPr>
                <w:rFonts w:ascii="Times New Roman" w:hAnsi="Times New Roman" w:cs="Times New Roman"/>
                <w:bCs/>
                <w:sz w:val="20"/>
                <w:szCs w:val="20"/>
                <w:lang w:eastAsia="zh-CN"/>
              </w:rPr>
              <w:t>对生物多样性</w:t>
            </w:r>
            <w:r w:rsidR="002477F1" w:rsidRPr="003C315F">
              <w:rPr>
                <w:rFonts w:ascii="Times New Roman" w:hAnsi="Times New Roman" w:cs="Times New Roman"/>
                <w:bCs/>
                <w:sz w:val="20"/>
                <w:szCs w:val="20"/>
                <w:lang w:eastAsia="zh-CN"/>
              </w:rPr>
              <w:t>造成</w:t>
            </w:r>
            <w:r w:rsidRPr="003C315F">
              <w:rPr>
                <w:rFonts w:ascii="Times New Roman" w:hAnsi="Times New Roman" w:cs="Times New Roman"/>
                <w:bCs/>
                <w:sz w:val="20"/>
                <w:szCs w:val="20"/>
                <w:lang w:eastAsia="zh-CN"/>
              </w:rPr>
              <w:t>特殊的风险与影响。请参见行动</w:t>
            </w:r>
            <w:r w:rsidRPr="003C315F">
              <w:rPr>
                <w:rFonts w:ascii="Times New Roman" w:hAnsi="Times New Roman" w:cs="Times New Roman"/>
                <w:bCs/>
                <w:sz w:val="20"/>
                <w:szCs w:val="20"/>
                <w:lang w:eastAsia="zh-CN"/>
              </w:rPr>
              <w:t>1.3</w:t>
            </w:r>
            <w:r w:rsidRPr="003C315F">
              <w:rPr>
                <w:rFonts w:ascii="Times New Roman" w:hAnsi="Times New Roman" w:cs="Times New Roman"/>
                <w:bCs/>
                <w:sz w:val="20"/>
                <w:szCs w:val="20"/>
                <w:lang w:eastAsia="zh-CN"/>
              </w:rPr>
              <w:t>。</w:t>
            </w:r>
          </w:p>
        </w:tc>
      </w:tr>
      <w:tr w:rsidR="00502173" w:rsidRPr="003C315F" w14:paraId="4D5523F9" w14:textId="77777777" w:rsidTr="00F233C9">
        <w:trPr>
          <w:cantSplit/>
          <w:trHeight w:val="360"/>
        </w:trPr>
        <w:tc>
          <w:tcPr>
            <w:tcW w:w="14305" w:type="dxa"/>
            <w:shd w:val="clear" w:color="auto" w:fill="F4B083" w:themeFill="accent2" w:themeFillTint="99"/>
          </w:tcPr>
          <w:p w14:paraId="6D1B59E9" w14:textId="1D4739DB" w:rsidR="00502173" w:rsidRPr="003C315F" w:rsidRDefault="00502173" w:rsidP="005D394E">
            <w:pPr>
              <w:keepLines/>
              <w:widowControl w:val="0"/>
              <w:rPr>
                <w:rFonts w:ascii="Times New Roman" w:hAnsi="Times New Roman" w:cs="Times New Roman"/>
                <w:sz w:val="20"/>
                <w:szCs w:val="20"/>
                <w:lang w:eastAsia="zh-CN"/>
              </w:rPr>
            </w:pPr>
            <w:r w:rsidRPr="003C315F">
              <w:rPr>
                <w:rFonts w:ascii="Times New Roman" w:hAnsi="Times New Roman" w:cs="Times New Roman"/>
                <w:b/>
                <w:sz w:val="20"/>
                <w:szCs w:val="20"/>
                <w:lang w:eastAsia="zh-CN"/>
              </w:rPr>
              <w:t xml:space="preserve">ESS 7: </w:t>
            </w:r>
            <w:r w:rsidR="00210C19" w:rsidRPr="003C315F">
              <w:rPr>
                <w:rFonts w:ascii="Times New Roman" w:hAnsi="Times New Roman" w:cs="Times New Roman"/>
                <w:b/>
                <w:sz w:val="20"/>
                <w:szCs w:val="20"/>
                <w:lang w:eastAsia="zh-CN"/>
              </w:rPr>
              <w:t>土著居民</w:t>
            </w:r>
            <w:r w:rsidR="00210C19" w:rsidRPr="003C315F">
              <w:rPr>
                <w:rFonts w:ascii="Times New Roman" w:hAnsi="Times New Roman" w:cs="Times New Roman"/>
                <w:b/>
                <w:sz w:val="20"/>
                <w:szCs w:val="20"/>
                <w:lang w:eastAsia="zh-CN"/>
              </w:rPr>
              <w:t>/</w:t>
            </w:r>
            <w:r w:rsidR="00210C19" w:rsidRPr="003C315F">
              <w:rPr>
                <w:rFonts w:ascii="Times New Roman" w:hAnsi="Times New Roman" w:cs="Times New Roman"/>
                <w:b/>
                <w:sz w:val="20"/>
                <w:szCs w:val="20"/>
                <w:lang w:eastAsia="zh-CN"/>
              </w:rPr>
              <w:t>撒哈拉以南非洲地区历史上服务不足的传统当地社区</w:t>
            </w:r>
          </w:p>
        </w:tc>
      </w:tr>
      <w:tr w:rsidR="008C0695" w:rsidRPr="003C315F" w14:paraId="3C782AFA" w14:textId="77777777" w:rsidTr="00556C28">
        <w:trPr>
          <w:cantSplit/>
          <w:trHeight w:val="20"/>
        </w:trPr>
        <w:tc>
          <w:tcPr>
            <w:tcW w:w="14305" w:type="dxa"/>
          </w:tcPr>
          <w:p w14:paraId="502AD834" w14:textId="28F7FE5C" w:rsidR="008C0695" w:rsidRPr="003C315F" w:rsidRDefault="00B25E40" w:rsidP="00806DF1">
            <w:pPr>
              <w:keepLines/>
              <w:widowControl w:val="0"/>
              <w:spacing w:after="60"/>
              <w:rPr>
                <w:rFonts w:ascii="Times New Roman" w:hAnsi="Times New Roman" w:cs="Times New Roman"/>
                <w:sz w:val="20"/>
                <w:szCs w:val="20"/>
                <w:lang w:eastAsia="zh-CN"/>
              </w:rPr>
            </w:pPr>
            <w:bookmarkStart w:id="0" w:name="OLE_LINK1"/>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文书）。活动实施将不会</w:t>
            </w:r>
            <w:r w:rsidR="003575D4" w:rsidRPr="003C315F">
              <w:rPr>
                <w:rFonts w:ascii="Times New Roman" w:hAnsi="Times New Roman" w:cs="Times New Roman"/>
                <w:bCs/>
                <w:sz w:val="20"/>
                <w:szCs w:val="20"/>
                <w:lang w:eastAsia="zh-CN"/>
              </w:rPr>
              <w:t>对少数民族造成</w:t>
            </w:r>
            <w:r w:rsidRPr="003C315F">
              <w:rPr>
                <w:rFonts w:ascii="Times New Roman" w:hAnsi="Times New Roman" w:cs="Times New Roman"/>
                <w:bCs/>
                <w:sz w:val="20"/>
                <w:szCs w:val="20"/>
                <w:lang w:eastAsia="zh-CN"/>
              </w:rPr>
              <w:t>特殊影响。</w:t>
            </w:r>
            <w:r w:rsidR="00537091" w:rsidRPr="003C315F">
              <w:rPr>
                <w:rFonts w:ascii="Times New Roman" w:hAnsi="Times New Roman" w:cs="Times New Roman"/>
                <w:bCs/>
                <w:sz w:val="20"/>
                <w:szCs w:val="20"/>
                <w:lang w:eastAsia="zh-CN"/>
              </w:rPr>
              <w:t>ESS10</w:t>
            </w:r>
            <w:r w:rsidR="00537091" w:rsidRPr="003C315F">
              <w:rPr>
                <w:rFonts w:ascii="Times New Roman" w:hAnsi="Times New Roman" w:cs="Times New Roman"/>
                <w:bCs/>
                <w:sz w:val="20"/>
                <w:szCs w:val="20"/>
                <w:lang w:eastAsia="zh-CN"/>
              </w:rPr>
              <w:t>将规定</w:t>
            </w:r>
            <w:r w:rsidR="00537091" w:rsidRPr="003C315F">
              <w:rPr>
                <w:rFonts w:ascii="Times New Roman" w:hAnsi="Times New Roman" w:cs="Times New Roman"/>
                <w:bCs/>
                <w:sz w:val="20"/>
                <w:szCs w:val="20"/>
                <w:lang w:eastAsia="zh-CN"/>
              </w:rPr>
              <w:t>PPG</w:t>
            </w:r>
            <w:r w:rsidR="00537091" w:rsidRPr="003C315F">
              <w:rPr>
                <w:rFonts w:ascii="Times New Roman" w:hAnsi="Times New Roman" w:cs="Times New Roman"/>
                <w:bCs/>
                <w:sz w:val="20"/>
                <w:szCs w:val="20"/>
                <w:lang w:eastAsia="zh-CN"/>
              </w:rPr>
              <w:t>阶段利益相关者磋商过程的措施。</w:t>
            </w:r>
            <w:r w:rsidRPr="003C315F">
              <w:rPr>
                <w:rFonts w:ascii="Times New Roman" w:hAnsi="Times New Roman" w:cs="Times New Roman"/>
                <w:bCs/>
                <w:sz w:val="20"/>
                <w:szCs w:val="20"/>
                <w:lang w:eastAsia="zh-CN"/>
              </w:rPr>
              <w:t>请参见行动</w:t>
            </w:r>
            <w:r w:rsidRPr="003C315F">
              <w:rPr>
                <w:rFonts w:ascii="Times New Roman" w:hAnsi="Times New Roman" w:cs="Times New Roman"/>
                <w:bCs/>
                <w:sz w:val="20"/>
                <w:szCs w:val="20"/>
                <w:lang w:eastAsia="zh-CN"/>
              </w:rPr>
              <w:t>1.3</w:t>
            </w:r>
            <w:r w:rsidRPr="003C315F">
              <w:rPr>
                <w:rFonts w:ascii="Times New Roman" w:hAnsi="Times New Roman" w:cs="Times New Roman"/>
                <w:bCs/>
                <w:sz w:val="20"/>
                <w:szCs w:val="20"/>
                <w:lang w:eastAsia="zh-CN"/>
              </w:rPr>
              <w:t>。</w:t>
            </w:r>
            <w:bookmarkEnd w:id="0"/>
          </w:p>
        </w:tc>
      </w:tr>
      <w:tr w:rsidR="00502173" w:rsidRPr="003C315F" w14:paraId="10635F8A" w14:textId="77777777" w:rsidTr="00F233C9">
        <w:trPr>
          <w:cantSplit/>
          <w:trHeight w:val="360"/>
        </w:trPr>
        <w:tc>
          <w:tcPr>
            <w:tcW w:w="14305" w:type="dxa"/>
            <w:shd w:val="clear" w:color="auto" w:fill="F4B083" w:themeFill="accent2" w:themeFillTint="99"/>
          </w:tcPr>
          <w:p w14:paraId="39E7E5B0" w14:textId="288FDF7E" w:rsidR="00502173" w:rsidRPr="003C315F" w:rsidRDefault="00502173"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rPr>
              <w:t>ESS 8:</w:t>
            </w:r>
            <w:r w:rsidR="00210C19" w:rsidRPr="003C315F">
              <w:rPr>
                <w:rFonts w:ascii="Times New Roman" w:hAnsi="Times New Roman" w:cs="Times New Roman"/>
                <w:b/>
                <w:sz w:val="20"/>
                <w:szCs w:val="20"/>
                <w:lang w:eastAsia="zh-CN"/>
              </w:rPr>
              <w:t>文化遗产</w:t>
            </w:r>
          </w:p>
        </w:tc>
      </w:tr>
      <w:tr w:rsidR="00F93398" w:rsidRPr="003C315F" w14:paraId="76015C48" w14:textId="77777777" w:rsidTr="00E628E0">
        <w:trPr>
          <w:cantSplit/>
          <w:trHeight w:val="548"/>
        </w:trPr>
        <w:tc>
          <w:tcPr>
            <w:tcW w:w="14305" w:type="dxa"/>
          </w:tcPr>
          <w:p w14:paraId="056F94CC" w14:textId="2892A367" w:rsidR="00F93398" w:rsidRPr="003C315F" w:rsidRDefault="00B25E40"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bCs/>
                <w:sz w:val="20"/>
                <w:szCs w:val="20"/>
                <w:lang w:eastAsia="zh-CN"/>
              </w:rPr>
              <w:t>活动目的是支持技术援助（项目准备的各项研究和</w:t>
            </w:r>
            <w:r w:rsidRPr="003C315F">
              <w:rPr>
                <w:rFonts w:ascii="Times New Roman" w:hAnsi="Times New Roman" w:cs="Times New Roman"/>
                <w:bCs/>
                <w:sz w:val="20"/>
                <w:szCs w:val="20"/>
                <w:lang w:eastAsia="zh-CN"/>
              </w:rPr>
              <w:t>E&amp;S</w:t>
            </w:r>
            <w:r w:rsidRPr="003C315F">
              <w:rPr>
                <w:rFonts w:ascii="Times New Roman" w:hAnsi="Times New Roman" w:cs="Times New Roman"/>
                <w:bCs/>
                <w:sz w:val="20"/>
                <w:szCs w:val="20"/>
                <w:lang w:eastAsia="zh-CN"/>
              </w:rPr>
              <w:t>文书）。活动实施不会</w:t>
            </w:r>
            <w:r w:rsidR="00537091" w:rsidRPr="003C315F">
              <w:rPr>
                <w:rFonts w:ascii="Times New Roman" w:hAnsi="Times New Roman" w:cs="Times New Roman"/>
                <w:bCs/>
                <w:sz w:val="20"/>
                <w:szCs w:val="20"/>
                <w:lang w:eastAsia="zh-CN"/>
              </w:rPr>
              <w:t>对文化遗产造成</w:t>
            </w:r>
            <w:r w:rsidRPr="003C315F">
              <w:rPr>
                <w:rFonts w:ascii="Times New Roman" w:hAnsi="Times New Roman" w:cs="Times New Roman"/>
                <w:bCs/>
                <w:sz w:val="20"/>
                <w:szCs w:val="20"/>
                <w:lang w:eastAsia="zh-CN"/>
              </w:rPr>
              <w:t>影响。请参见行动</w:t>
            </w:r>
            <w:r w:rsidRPr="003C315F">
              <w:rPr>
                <w:rFonts w:ascii="Times New Roman" w:hAnsi="Times New Roman" w:cs="Times New Roman"/>
                <w:bCs/>
                <w:sz w:val="20"/>
                <w:szCs w:val="20"/>
                <w:lang w:eastAsia="zh-CN"/>
              </w:rPr>
              <w:t>1.3</w:t>
            </w:r>
            <w:r w:rsidRPr="003C315F">
              <w:rPr>
                <w:rFonts w:ascii="Times New Roman" w:hAnsi="Times New Roman" w:cs="Times New Roman"/>
                <w:bCs/>
                <w:sz w:val="20"/>
                <w:szCs w:val="20"/>
                <w:lang w:eastAsia="zh-CN"/>
              </w:rPr>
              <w:t>。</w:t>
            </w:r>
          </w:p>
        </w:tc>
      </w:tr>
    </w:tbl>
    <w:p w14:paraId="6468A7BE" w14:textId="49E8A602" w:rsidR="002A07CC" w:rsidRPr="003C315F" w:rsidRDefault="002A07CC">
      <w:pPr>
        <w:rPr>
          <w:rFonts w:ascii="Times New Roman" w:hAnsi="Times New Roman" w:cs="Times New Roman"/>
          <w:sz w:val="4"/>
          <w:szCs w:val="4"/>
          <w:lang w:eastAsia="zh-CN"/>
        </w:rPr>
      </w:pPr>
    </w:p>
    <w:tbl>
      <w:tblPr>
        <w:tblStyle w:val="a3"/>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3C315F" w14:paraId="6DBCFA76" w14:textId="77777777" w:rsidTr="00F233C9">
        <w:trPr>
          <w:cantSplit/>
          <w:trHeight w:val="360"/>
        </w:trPr>
        <w:tc>
          <w:tcPr>
            <w:tcW w:w="14305" w:type="dxa"/>
            <w:gridSpan w:val="4"/>
            <w:shd w:val="clear" w:color="auto" w:fill="F4B083" w:themeFill="accent2" w:themeFillTint="99"/>
          </w:tcPr>
          <w:p w14:paraId="737BC18C" w14:textId="1C937638" w:rsidR="00502173" w:rsidRPr="003C315F" w:rsidRDefault="00502173"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rPr>
              <w:t>ESS 9:</w:t>
            </w:r>
            <w:r w:rsidR="00B25E40" w:rsidRPr="003C315F">
              <w:rPr>
                <w:rFonts w:ascii="Times New Roman" w:hAnsi="Times New Roman" w:cs="Times New Roman"/>
                <w:b/>
                <w:sz w:val="20"/>
                <w:szCs w:val="20"/>
                <w:lang w:eastAsia="zh-CN"/>
              </w:rPr>
              <w:t>金融中介机构</w:t>
            </w:r>
          </w:p>
        </w:tc>
      </w:tr>
      <w:tr w:rsidR="00EE50D6" w:rsidRPr="003C315F" w14:paraId="7B7FE3F8" w14:textId="77777777" w:rsidTr="001634EF">
        <w:trPr>
          <w:cantSplit/>
          <w:trHeight w:val="20"/>
        </w:trPr>
        <w:tc>
          <w:tcPr>
            <w:tcW w:w="14305" w:type="dxa"/>
            <w:gridSpan w:val="4"/>
          </w:tcPr>
          <w:p w14:paraId="6BE07D13" w14:textId="6DB78D58" w:rsidR="00EE50D6" w:rsidRPr="003C315F" w:rsidRDefault="00B25E40"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活动不涉及金融中介机构。</w:t>
            </w:r>
          </w:p>
        </w:tc>
      </w:tr>
      <w:tr w:rsidR="00502173" w:rsidRPr="003C315F" w14:paraId="2EF131B1" w14:textId="77777777" w:rsidTr="00F233C9">
        <w:trPr>
          <w:cantSplit/>
          <w:trHeight w:val="360"/>
        </w:trPr>
        <w:tc>
          <w:tcPr>
            <w:tcW w:w="14305" w:type="dxa"/>
            <w:gridSpan w:val="4"/>
            <w:shd w:val="clear" w:color="auto" w:fill="F4B083" w:themeFill="accent2" w:themeFillTint="99"/>
          </w:tcPr>
          <w:p w14:paraId="640856A7" w14:textId="35B651B8" w:rsidR="00502173" w:rsidRPr="003C315F" w:rsidRDefault="00502173" w:rsidP="005D394E">
            <w:pPr>
              <w:keepLines/>
              <w:widowControl w:val="0"/>
              <w:rPr>
                <w:rFonts w:ascii="Times New Roman" w:hAnsi="Times New Roman" w:cs="Times New Roman"/>
                <w:sz w:val="20"/>
                <w:szCs w:val="20"/>
              </w:rPr>
            </w:pPr>
            <w:r w:rsidRPr="003C315F">
              <w:rPr>
                <w:rFonts w:ascii="Times New Roman" w:hAnsi="Times New Roman" w:cs="Times New Roman"/>
                <w:b/>
                <w:sz w:val="20"/>
                <w:szCs w:val="20"/>
              </w:rPr>
              <w:t>ESS 10:</w:t>
            </w:r>
            <w:r w:rsidR="00B25E40" w:rsidRPr="003C315F">
              <w:rPr>
                <w:rFonts w:ascii="Times New Roman" w:hAnsi="Times New Roman" w:cs="Times New Roman"/>
                <w:b/>
                <w:sz w:val="20"/>
                <w:szCs w:val="20"/>
                <w:lang w:eastAsia="zh-CN"/>
              </w:rPr>
              <w:t>利益相关者磋商和信息披露</w:t>
            </w:r>
          </w:p>
        </w:tc>
      </w:tr>
      <w:tr w:rsidR="00502173" w:rsidRPr="003C315F" w14:paraId="046527AF" w14:textId="77777777" w:rsidTr="00594521">
        <w:trPr>
          <w:cantSplit/>
          <w:trHeight w:val="20"/>
        </w:trPr>
        <w:tc>
          <w:tcPr>
            <w:tcW w:w="715" w:type="dxa"/>
          </w:tcPr>
          <w:p w14:paraId="1F86D345" w14:textId="77777777" w:rsidR="00502173" w:rsidRPr="003C315F" w:rsidRDefault="00502173" w:rsidP="00856395">
            <w:pPr>
              <w:keepLines/>
              <w:widowControl w:val="0"/>
              <w:jc w:val="center"/>
              <w:rPr>
                <w:rFonts w:ascii="Times New Roman" w:hAnsi="Times New Roman" w:cs="Times New Roman"/>
                <w:b/>
              </w:rPr>
            </w:pPr>
            <w:r w:rsidRPr="003C315F">
              <w:rPr>
                <w:rFonts w:ascii="Times New Roman" w:hAnsi="Times New Roman" w:cs="Times New Roman"/>
                <w:sz w:val="20"/>
                <w:szCs w:val="20"/>
              </w:rPr>
              <w:lastRenderedPageBreak/>
              <w:t>10.1</w:t>
            </w:r>
          </w:p>
        </w:tc>
        <w:tc>
          <w:tcPr>
            <w:tcW w:w="6120" w:type="dxa"/>
          </w:tcPr>
          <w:p w14:paraId="02BB0D84" w14:textId="4A90257D" w:rsidR="00502173" w:rsidRPr="003C315F" w:rsidRDefault="00531229" w:rsidP="005E6C9B">
            <w:pPr>
              <w:keepLines/>
              <w:widowControl w:val="0"/>
              <w:rPr>
                <w:rFonts w:ascii="Times New Roman" w:hAnsi="Times New Roman" w:cs="Times New Roman"/>
                <w:b/>
                <w:color w:val="5B9BD5" w:themeColor="accent5"/>
                <w:sz w:val="20"/>
                <w:szCs w:val="20"/>
                <w:lang w:eastAsia="zh-CN"/>
              </w:rPr>
            </w:pPr>
            <w:r w:rsidRPr="003C315F">
              <w:rPr>
                <w:rFonts w:ascii="Times New Roman" w:hAnsi="Times New Roman" w:cs="Times New Roman"/>
                <w:b/>
                <w:color w:val="5B9BD5" w:themeColor="accent5"/>
                <w:sz w:val="20"/>
                <w:szCs w:val="20"/>
                <w:lang w:eastAsia="zh-CN"/>
              </w:rPr>
              <w:t>利益相关者磋商计划的准备和实施</w:t>
            </w:r>
          </w:p>
          <w:p w14:paraId="1263D0B7" w14:textId="78E50C0D" w:rsidR="00502173" w:rsidRPr="003C315F" w:rsidRDefault="00B8418B" w:rsidP="00501051">
            <w:pPr>
              <w:autoSpaceDE w:val="0"/>
              <w:autoSpaceDN w:val="0"/>
              <w:adjustRightInd w:val="0"/>
              <w:rPr>
                <w:rFonts w:ascii="Times New Roman" w:hAnsi="Times New Roman" w:cs="Times New Roman"/>
                <w:lang w:eastAsia="zh-CN"/>
              </w:rPr>
            </w:pPr>
            <w:r w:rsidRPr="003C315F">
              <w:rPr>
                <w:rFonts w:ascii="Times New Roman" w:hAnsi="Times New Roman" w:cs="Times New Roman"/>
                <w:sz w:val="20"/>
                <w:szCs w:val="20"/>
                <w:lang w:eastAsia="zh-CN"/>
              </w:rPr>
              <w:t>作为活动的一部分，编制并实施世行满意的利益相关</w:t>
            </w:r>
            <w:r w:rsidR="00537091" w:rsidRPr="003C315F">
              <w:rPr>
                <w:rFonts w:ascii="Times New Roman" w:hAnsi="Times New Roman" w:cs="Times New Roman"/>
                <w:sz w:val="20"/>
                <w:szCs w:val="20"/>
                <w:lang w:eastAsia="zh-CN"/>
              </w:rPr>
              <w:t>者</w:t>
            </w:r>
            <w:r w:rsidRPr="003C315F">
              <w:rPr>
                <w:rFonts w:ascii="Times New Roman" w:hAnsi="Times New Roman" w:cs="Times New Roman"/>
                <w:sz w:val="20"/>
                <w:szCs w:val="20"/>
                <w:lang w:eastAsia="zh-CN"/>
              </w:rPr>
              <w:t>磋商计划（</w:t>
            </w:r>
            <w:r w:rsidRPr="003C315F">
              <w:rPr>
                <w:rFonts w:ascii="Times New Roman" w:hAnsi="Times New Roman" w:cs="Times New Roman"/>
                <w:sz w:val="20"/>
                <w:szCs w:val="20"/>
                <w:lang w:eastAsia="zh-CN"/>
              </w:rPr>
              <w:t>SEP</w:t>
            </w:r>
            <w:r w:rsidRPr="003C315F">
              <w:rPr>
                <w:rFonts w:ascii="Times New Roman" w:hAnsi="Times New Roman" w:cs="Times New Roman"/>
                <w:sz w:val="20"/>
                <w:szCs w:val="20"/>
                <w:lang w:eastAsia="zh-CN"/>
              </w:rPr>
              <w:t>），为与利益相关</w:t>
            </w:r>
            <w:r w:rsidR="00537091" w:rsidRPr="003C315F">
              <w:rPr>
                <w:rFonts w:ascii="Times New Roman" w:hAnsi="Times New Roman" w:cs="Times New Roman"/>
                <w:sz w:val="20"/>
                <w:szCs w:val="20"/>
                <w:lang w:eastAsia="zh-CN"/>
              </w:rPr>
              <w:t>者</w:t>
            </w:r>
            <w:r w:rsidR="00762333" w:rsidRPr="003C315F">
              <w:rPr>
                <w:rFonts w:ascii="Times New Roman" w:hAnsi="Times New Roman" w:cs="Times New Roman"/>
                <w:sz w:val="20"/>
                <w:szCs w:val="20"/>
                <w:lang w:eastAsia="zh-CN"/>
              </w:rPr>
              <w:t>初步</w:t>
            </w:r>
            <w:r w:rsidRPr="003C315F">
              <w:rPr>
                <w:rFonts w:ascii="Times New Roman" w:hAnsi="Times New Roman" w:cs="Times New Roman"/>
                <w:sz w:val="20"/>
                <w:szCs w:val="20"/>
                <w:lang w:eastAsia="zh-CN"/>
              </w:rPr>
              <w:t>磋商、咨询</w:t>
            </w:r>
            <w:r w:rsidR="00F03151" w:rsidRPr="003C315F">
              <w:rPr>
                <w:rFonts w:ascii="Times New Roman" w:hAnsi="Times New Roman" w:cs="Times New Roman"/>
                <w:sz w:val="20"/>
                <w:szCs w:val="20"/>
                <w:lang w:eastAsia="zh-CN"/>
              </w:rPr>
              <w:t>和</w:t>
            </w:r>
            <w:r w:rsidR="00762333" w:rsidRPr="003C315F">
              <w:rPr>
                <w:rFonts w:ascii="Times New Roman" w:hAnsi="Times New Roman" w:cs="Times New Roman"/>
                <w:sz w:val="20"/>
                <w:szCs w:val="20"/>
                <w:lang w:eastAsia="zh-CN"/>
              </w:rPr>
              <w:t>披露</w:t>
            </w:r>
            <w:r w:rsidRPr="003C315F">
              <w:rPr>
                <w:rFonts w:ascii="Times New Roman" w:hAnsi="Times New Roman" w:cs="Times New Roman"/>
                <w:sz w:val="20"/>
                <w:szCs w:val="20"/>
                <w:lang w:eastAsia="zh-CN"/>
              </w:rPr>
              <w:t>E&amp;S</w:t>
            </w:r>
            <w:r w:rsidRPr="003C315F">
              <w:rPr>
                <w:rFonts w:ascii="Times New Roman" w:hAnsi="Times New Roman" w:cs="Times New Roman"/>
                <w:sz w:val="20"/>
                <w:szCs w:val="20"/>
                <w:lang w:eastAsia="zh-CN"/>
              </w:rPr>
              <w:t>风险管理文书以及</w:t>
            </w:r>
            <w:r w:rsidR="00762333" w:rsidRPr="003C315F">
              <w:rPr>
                <w:rFonts w:ascii="Times New Roman" w:hAnsi="Times New Roman" w:cs="Times New Roman"/>
                <w:sz w:val="20"/>
                <w:szCs w:val="20"/>
                <w:lang w:eastAsia="zh-CN"/>
              </w:rPr>
              <w:t>建立</w:t>
            </w:r>
            <w:r w:rsidRPr="003C315F">
              <w:rPr>
                <w:rFonts w:ascii="Times New Roman" w:hAnsi="Times New Roman" w:cs="Times New Roman"/>
                <w:sz w:val="20"/>
                <w:szCs w:val="20"/>
                <w:lang w:eastAsia="zh-CN"/>
              </w:rPr>
              <w:t>申诉赔偿机制提供指导。将</w:t>
            </w:r>
            <w:r w:rsidR="00AB2E4C" w:rsidRPr="003C315F">
              <w:rPr>
                <w:rFonts w:ascii="Times New Roman" w:hAnsi="Times New Roman" w:cs="Times New Roman"/>
                <w:sz w:val="20"/>
                <w:szCs w:val="20"/>
                <w:lang w:eastAsia="zh-CN"/>
              </w:rPr>
              <w:t>依据</w:t>
            </w:r>
            <w:r w:rsidRPr="003C315F">
              <w:rPr>
                <w:rFonts w:ascii="Times New Roman" w:hAnsi="Times New Roman" w:cs="Times New Roman"/>
                <w:sz w:val="20"/>
                <w:szCs w:val="20"/>
                <w:lang w:eastAsia="zh-CN"/>
              </w:rPr>
              <w:t>ESS10</w:t>
            </w:r>
            <w:r w:rsidRPr="003C315F">
              <w:rPr>
                <w:rFonts w:ascii="Times New Roman" w:hAnsi="Times New Roman" w:cs="Times New Roman"/>
                <w:sz w:val="20"/>
                <w:szCs w:val="20"/>
                <w:lang w:eastAsia="zh-CN"/>
              </w:rPr>
              <w:t>开展信息披露和利益相关</w:t>
            </w:r>
            <w:r w:rsidR="00537091" w:rsidRPr="003C315F">
              <w:rPr>
                <w:rFonts w:ascii="Times New Roman" w:hAnsi="Times New Roman" w:cs="Times New Roman"/>
                <w:sz w:val="20"/>
                <w:szCs w:val="20"/>
                <w:lang w:eastAsia="zh-CN"/>
              </w:rPr>
              <w:t>者</w:t>
            </w:r>
            <w:r w:rsidRPr="003C315F">
              <w:rPr>
                <w:rFonts w:ascii="Times New Roman" w:hAnsi="Times New Roman" w:cs="Times New Roman"/>
                <w:sz w:val="20"/>
                <w:szCs w:val="20"/>
                <w:lang w:eastAsia="zh-CN"/>
              </w:rPr>
              <w:t>磋商。</w:t>
            </w:r>
          </w:p>
        </w:tc>
        <w:tc>
          <w:tcPr>
            <w:tcW w:w="3780" w:type="dxa"/>
          </w:tcPr>
          <w:p w14:paraId="1A4ABD5F" w14:textId="6FC3EE0C" w:rsidR="00502173" w:rsidRPr="003C315F" w:rsidRDefault="00A0378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整个活动周期</w:t>
            </w:r>
          </w:p>
        </w:tc>
        <w:tc>
          <w:tcPr>
            <w:tcW w:w="3690" w:type="dxa"/>
          </w:tcPr>
          <w:p w14:paraId="404FA487" w14:textId="6C8E36FC" w:rsidR="00502173" w:rsidRPr="003C315F" w:rsidRDefault="00E040E8"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033F05" w:rsidRPr="003C315F" w14:paraId="41181087" w14:textId="77777777" w:rsidTr="00BE3F00">
        <w:trPr>
          <w:cantSplit/>
          <w:trHeight w:val="20"/>
        </w:trPr>
        <w:tc>
          <w:tcPr>
            <w:tcW w:w="715" w:type="dxa"/>
          </w:tcPr>
          <w:p w14:paraId="0FAA416D" w14:textId="6F182D24" w:rsidR="00033F05" w:rsidRPr="003C315F" w:rsidRDefault="00033F05" w:rsidP="00856395">
            <w:pPr>
              <w:keepLines/>
              <w:widowControl w:val="0"/>
              <w:jc w:val="center"/>
              <w:rPr>
                <w:rFonts w:ascii="Times New Roman" w:hAnsi="Times New Roman" w:cs="Times New Roman"/>
              </w:rPr>
            </w:pPr>
            <w:r w:rsidRPr="003C315F">
              <w:rPr>
                <w:rFonts w:ascii="Times New Roman" w:hAnsi="Times New Roman" w:cs="Times New Roman"/>
                <w:sz w:val="20"/>
                <w:szCs w:val="20"/>
              </w:rPr>
              <w:t>10.2</w:t>
            </w:r>
          </w:p>
        </w:tc>
        <w:tc>
          <w:tcPr>
            <w:tcW w:w="6120" w:type="dxa"/>
          </w:tcPr>
          <w:p w14:paraId="04DD84C8" w14:textId="20FB566E" w:rsidR="00B3209F" w:rsidRPr="003C315F" w:rsidRDefault="00497688" w:rsidP="00B3209F">
            <w:pPr>
              <w:keepLines/>
              <w:widowControl w:val="0"/>
              <w:rPr>
                <w:rFonts w:ascii="Times New Roman" w:hAnsi="Times New Roman" w:cs="Times New Roman"/>
                <w:b/>
                <w:color w:val="5B9BD5" w:themeColor="accent5"/>
                <w:sz w:val="20"/>
                <w:szCs w:val="20"/>
                <w:lang w:eastAsia="zh-CN"/>
              </w:rPr>
            </w:pPr>
            <w:r w:rsidRPr="003C315F">
              <w:rPr>
                <w:rFonts w:ascii="Times New Roman" w:hAnsi="Times New Roman" w:cs="Times New Roman"/>
                <w:b/>
                <w:color w:val="5B9BD5" w:themeColor="accent5"/>
                <w:sz w:val="20"/>
                <w:szCs w:val="20"/>
                <w:lang w:eastAsia="zh-CN"/>
              </w:rPr>
              <w:t>项目申诉机制</w:t>
            </w:r>
          </w:p>
          <w:p w14:paraId="119CBC8E" w14:textId="652F8437" w:rsidR="00033F05" w:rsidRPr="003C315F" w:rsidRDefault="00210C19" w:rsidP="00C94884">
            <w:pPr>
              <w:autoSpaceDE w:val="0"/>
              <w:autoSpaceDN w:val="0"/>
              <w:adjustRightInd w:val="0"/>
              <w:rPr>
                <w:rFonts w:ascii="Times New Roman" w:hAnsi="Times New Roman" w:cs="Times New Roman"/>
                <w:b/>
                <w:lang w:eastAsia="zh-CN"/>
              </w:rPr>
            </w:pPr>
            <w:r w:rsidRPr="003C315F">
              <w:rPr>
                <w:rFonts w:ascii="Times New Roman" w:hAnsi="Times New Roman" w:cs="Times New Roman"/>
                <w:sz w:val="20"/>
                <w:szCs w:val="20"/>
                <w:lang w:eastAsia="zh-CN"/>
              </w:rPr>
              <w:t>如</w:t>
            </w:r>
            <w:r w:rsidRPr="003C315F">
              <w:rPr>
                <w:rFonts w:ascii="Times New Roman" w:hAnsi="Times New Roman" w:cs="Times New Roman"/>
                <w:sz w:val="20"/>
                <w:szCs w:val="20"/>
                <w:lang w:eastAsia="zh-CN"/>
              </w:rPr>
              <w:t>SEP</w:t>
            </w:r>
            <w:r w:rsidRPr="003C315F">
              <w:rPr>
                <w:rFonts w:ascii="Times New Roman" w:hAnsi="Times New Roman" w:cs="Times New Roman"/>
                <w:sz w:val="20"/>
                <w:szCs w:val="20"/>
                <w:lang w:eastAsia="zh-CN"/>
              </w:rPr>
              <w:t>中所述，准备、维持并运营申诉赔偿机制。</w:t>
            </w:r>
          </w:p>
        </w:tc>
        <w:tc>
          <w:tcPr>
            <w:tcW w:w="3780" w:type="dxa"/>
          </w:tcPr>
          <w:p w14:paraId="52200FFD" w14:textId="6AF00C0B" w:rsidR="00033F05" w:rsidRPr="003C315F" w:rsidRDefault="00A03782"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lang w:eastAsia="zh-CN"/>
              </w:rPr>
              <w:t>整个活动周期</w:t>
            </w:r>
          </w:p>
        </w:tc>
        <w:tc>
          <w:tcPr>
            <w:tcW w:w="3690" w:type="dxa"/>
          </w:tcPr>
          <w:p w14:paraId="33124ECD" w14:textId="62EE43D9" w:rsidR="00033F05" w:rsidRPr="003C315F" w:rsidRDefault="00033F05"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r w:rsidR="003D584D" w:rsidRPr="003C315F" w14:paraId="79B8635D" w14:textId="77777777" w:rsidTr="00B557F1">
        <w:trPr>
          <w:cantSplit/>
          <w:trHeight w:val="377"/>
        </w:trPr>
        <w:tc>
          <w:tcPr>
            <w:tcW w:w="14305" w:type="dxa"/>
            <w:gridSpan w:val="4"/>
            <w:shd w:val="clear" w:color="auto" w:fill="F4B083" w:themeFill="accent2" w:themeFillTint="99"/>
          </w:tcPr>
          <w:p w14:paraId="32A4DCD3" w14:textId="160AE893" w:rsidR="003D584D" w:rsidRPr="003C315F" w:rsidRDefault="006D57B6" w:rsidP="00B557F1">
            <w:pPr>
              <w:keepLines/>
              <w:widowControl w:val="0"/>
              <w:rPr>
                <w:rFonts w:ascii="Times New Roman" w:hAnsi="Times New Roman" w:cs="Times New Roman"/>
                <w:b/>
                <w:sz w:val="20"/>
                <w:szCs w:val="20"/>
              </w:rPr>
            </w:pPr>
            <w:r w:rsidRPr="003C315F">
              <w:rPr>
                <w:rFonts w:ascii="Times New Roman" w:hAnsi="Times New Roman" w:cs="Times New Roman"/>
                <w:b/>
                <w:sz w:val="20"/>
                <w:szCs w:val="20"/>
                <w:lang w:eastAsia="zh-CN"/>
              </w:rPr>
              <w:t>能力支持（培训）</w:t>
            </w:r>
          </w:p>
        </w:tc>
      </w:tr>
      <w:tr w:rsidR="003D584D" w:rsidRPr="003C315F" w14:paraId="59D2CB38" w14:textId="77777777" w:rsidTr="00B557F1">
        <w:trPr>
          <w:cantSplit/>
          <w:trHeight w:val="20"/>
        </w:trPr>
        <w:tc>
          <w:tcPr>
            <w:tcW w:w="715" w:type="dxa"/>
          </w:tcPr>
          <w:p w14:paraId="31C8E963" w14:textId="77777777" w:rsidR="003D584D" w:rsidRPr="003C315F" w:rsidRDefault="003D584D" w:rsidP="00EB3A2E">
            <w:pPr>
              <w:pStyle w:val="Normal-PRsubhead"/>
              <w:rPr>
                <w:rFonts w:ascii="Times New Roman" w:eastAsia="宋体" w:hAnsi="Times New Roman" w:cs="Times New Roman"/>
                <w:sz w:val="20"/>
                <w:szCs w:val="20"/>
              </w:rPr>
            </w:pPr>
            <w:r w:rsidRPr="003C315F">
              <w:rPr>
                <w:rFonts w:ascii="Times New Roman" w:eastAsia="宋体" w:hAnsi="Times New Roman" w:cs="Times New Roman"/>
                <w:sz w:val="20"/>
                <w:szCs w:val="20"/>
              </w:rPr>
              <w:t>CS1</w:t>
            </w:r>
          </w:p>
        </w:tc>
        <w:tc>
          <w:tcPr>
            <w:tcW w:w="6120" w:type="dxa"/>
          </w:tcPr>
          <w:p w14:paraId="0C8E6ECE" w14:textId="21E25739" w:rsidR="003D584D" w:rsidRPr="003C315F" w:rsidRDefault="00210C19"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为活动和项目的工作人员和咨询</w:t>
            </w:r>
            <w:r w:rsidR="00762285" w:rsidRPr="003C315F">
              <w:rPr>
                <w:rFonts w:ascii="Times New Roman" w:hAnsi="Times New Roman" w:cs="Times New Roman"/>
                <w:sz w:val="20"/>
                <w:szCs w:val="20"/>
                <w:lang w:eastAsia="zh-CN"/>
              </w:rPr>
              <w:t>专家</w:t>
            </w:r>
            <w:r w:rsidRPr="003C315F">
              <w:rPr>
                <w:rFonts w:ascii="Times New Roman" w:hAnsi="Times New Roman" w:cs="Times New Roman"/>
                <w:sz w:val="20"/>
                <w:szCs w:val="20"/>
                <w:lang w:eastAsia="zh-CN"/>
              </w:rPr>
              <w:t>提供</w:t>
            </w:r>
            <w:r w:rsidRPr="003C315F">
              <w:rPr>
                <w:rFonts w:ascii="Times New Roman" w:hAnsi="Times New Roman" w:cs="Times New Roman"/>
                <w:sz w:val="20"/>
                <w:szCs w:val="20"/>
                <w:lang w:eastAsia="zh-CN"/>
              </w:rPr>
              <w:t>ESF</w:t>
            </w:r>
            <w:r w:rsidRPr="003C315F">
              <w:rPr>
                <w:rFonts w:ascii="Times New Roman" w:hAnsi="Times New Roman" w:cs="Times New Roman"/>
                <w:sz w:val="20"/>
                <w:szCs w:val="20"/>
                <w:lang w:eastAsia="zh-CN"/>
              </w:rPr>
              <w:t>意识提升培训。</w:t>
            </w:r>
          </w:p>
        </w:tc>
        <w:tc>
          <w:tcPr>
            <w:tcW w:w="3780" w:type="dxa"/>
          </w:tcPr>
          <w:p w14:paraId="4F3D90DA" w14:textId="2A3E8861" w:rsidR="00210C19" w:rsidRPr="003C315F" w:rsidRDefault="00210C19" w:rsidP="00806DF1">
            <w:pPr>
              <w:keepLines/>
              <w:widowControl w:val="0"/>
              <w:spacing w:after="60"/>
              <w:rPr>
                <w:rFonts w:ascii="Times New Roman" w:hAnsi="Times New Roman" w:cs="Times New Roman"/>
                <w:sz w:val="20"/>
                <w:szCs w:val="20"/>
                <w:lang w:eastAsia="zh-CN"/>
              </w:rPr>
            </w:pPr>
            <w:r w:rsidRPr="003C315F">
              <w:rPr>
                <w:rFonts w:ascii="Times New Roman" w:hAnsi="Times New Roman" w:cs="Times New Roman"/>
                <w:sz w:val="20"/>
                <w:szCs w:val="20"/>
                <w:lang w:eastAsia="zh-CN"/>
              </w:rPr>
              <w:t>2020</w:t>
            </w:r>
            <w:r w:rsidRPr="003C315F">
              <w:rPr>
                <w:rFonts w:ascii="Times New Roman" w:hAnsi="Times New Roman" w:cs="Times New Roman"/>
                <w:sz w:val="20"/>
                <w:szCs w:val="20"/>
                <w:lang w:eastAsia="zh-CN"/>
              </w:rPr>
              <w:t>年</w:t>
            </w:r>
            <w:r w:rsidRPr="003C315F">
              <w:rPr>
                <w:rFonts w:ascii="Times New Roman" w:hAnsi="Times New Roman" w:cs="Times New Roman"/>
                <w:sz w:val="20"/>
                <w:szCs w:val="20"/>
                <w:lang w:eastAsia="zh-CN"/>
              </w:rPr>
              <w:t xml:space="preserve"> 12</w:t>
            </w:r>
            <w:r w:rsidRPr="003C315F">
              <w:rPr>
                <w:rFonts w:ascii="Times New Roman" w:hAnsi="Times New Roman" w:cs="Times New Roman"/>
                <w:sz w:val="20"/>
                <w:szCs w:val="20"/>
                <w:lang w:eastAsia="zh-CN"/>
              </w:rPr>
              <w:t>月</w:t>
            </w:r>
            <w:r w:rsidRPr="003C315F">
              <w:rPr>
                <w:rFonts w:ascii="Times New Roman" w:hAnsi="Times New Roman" w:cs="Times New Roman"/>
                <w:sz w:val="20"/>
                <w:szCs w:val="20"/>
                <w:lang w:eastAsia="zh-CN"/>
              </w:rPr>
              <w:t xml:space="preserve"> 31</w:t>
            </w:r>
            <w:r w:rsidRPr="003C315F">
              <w:rPr>
                <w:rFonts w:ascii="Times New Roman" w:hAnsi="Times New Roman" w:cs="Times New Roman"/>
                <w:sz w:val="20"/>
                <w:szCs w:val="20"/>
                <w:lang w:eastAsia="zh-CN"/>
              </w:rPr>
              <w:t>日前</w:t>
            </w:r>
          </w:p>
        </w:tc>
        <w:tc>
          <w:tcPr>
            <w:tcW w:w="3690" w:type="dxa"/>
          </w:tcPr>
          <w:p w14:paraId="07EAE7FF" w14:textId="52C7AB60" w:rsidR="003D584D" w:rsidRPr="003C315F" w:rsidRDefault="00B62469" w:rsidP="00806DF1">
            <w:pPr>
              <w:keepLines/>
              <w:widowControl w:val="0"/>
              <w:spacing w:after="60"/>
              <w:rPr>
                <w:rFonts w:ascii="Times New Roman" w:hAnsi="Times New Roman" w:cs="Times New Roman"/>
                <w:sz w:val="20"/>
                <w:szCs w:val="20"/>
              </w:rPr>
            </w:pPr>
            <w:r w:rsidRPr="003C315F">
              <w:rPr>
                <w:rFonts w:ascii="Times New Roman" w:hAnsi="Times New Roman" w:cs="Times New Roman"/>
                <w:sz w:val="20"/>
                <w:szCs w:val="20"/>
              </w:rPr>
              <w:t>FECO</w:t>
            </w:r>
          </w:p>
        </w:tc>
      </w:tr>
    </w:tbl>
    <w:p w14:paraId="67532740" w14:textId="77777777" w:rsidR="00701091" w:rsidRPr="003C315F" w:rsidRDefault="00701091">
      <w:pPr>
        <w:rPr>
          <w:rFonts w:ascii="Times New Roman" w:hAnsi="Times New Roman" w:cs="Times New Roman"/>
        </w:rPr>
      </w:pPr>
    </w:p>
    <w:sectPr w:rsidR="00701091" w:rsidRPr="003C315F"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0640A" w14:textId="77777777" w:rsidR="00E87EA5" w:rsidRDefault="00E87EA5" w:rsidP="00E35CB2">
      <w:r>
        <w:separator/>
      </w:r>
    </w:p>
    <w:p w14:paraId="38FAC167" w14:textId="77777777" w:rsidR="00E87EA5" w:rsidRDefault="00E87EA5"/>
    <w:p w14:paraId="06DA6A4F" w14:textId="77777777" w:rsidR="00E87EA5" w:rsidRDefault="00E87EA5"/>
    <w:p w14:paraId="042CFCAB" w14:textId="77777777" w:rsidR="00E87EA5" w:rsidRDefault="00E87EA5"/>
    <w:p w14:paraId="4CE5E6CA" w14:textId="77777777" w:rsidR="00E87EA5" w:rsidRDefault="00E87EA5"/>
  </w:endnote>
  <w:endnote w:type="continuationSeparator" w:id="0">
    <w:p w14:paraId="16F3C682" w14:textId="77777777" w:rsidR="00E87EA5" w:rsidRDefault="00E87EA5" w:rsidP="00E35CB2">
      <w:r>
        <w:continuationSeparator/>
      </w:r>
    </w:p>
    <w:p w14:paraId="2113350E" w14:textId="77777777" w:rsidR="00E87EA5" w:rsidRDefault="00E87EA5"/>
    <w:p w14:paraId="78E72D07" w14:textId="77777777" w:rsidR="00E87EA5" w:rsidRDefault="00E87EA5"/>
    <w:p w14:paraId="57B768AB" w14:textId="77777777" w:rsidR="00E87EA5" w:rsidRDefault="00E87EA5"/>
    <w:p w14:paraId="32373D2A" w14:textId="77777777" w:rsidR="00E87EA5" w:rsidRDefault="00E87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0A6AC0A5" w:rsidR="00BC6ED8" w:rsidRDefault="00BB0E39">
        <w:pPr>
          <w:pStyle w:val="ae"/>
          <w:pBdr>
            <w:top w:val="single" w:sz="4" w:space="1" w:color="D9D9D9" w:themeColor="background1" w:themeShade="D9"/>
          </w:pBdr>
          <w:jc w:val="right"/>
        </w:pPr>
        <w:r w:rsidRPr="00BA2060">
          <w:rPr>
            <w:rFonts w:ascii="Times New Roman" w:hAnsi="Times New Roman" w:cs="Times New Roman"/>
            <w:lang w:eastAsia="zh-CN"/>
          </w:rPr>
          <w:t>第</w:t>
        </w:r>
        <w:r w:rsidRPr="00BA2060">
          <w:rPr>
            <w:rFonts w:ascii="Times New Roman" w:hAnsi="Times New Roman" w:cs="Times New Roman"/>
          </w:rPr>
          <w:fldChar w:fldCharType="begin"/>
        </w:r>
        <w:r w:rsidRPr="00BA2060">
          <w:rPr>
            <w:rFonts w:ascii="Times New Roman" w:hAnsi="Times New Roman" w:cs="Times New Roman"/>
          </w:rPr>
          <w:instrText xml:space="preserve"> PAGE   \* MERGEFORMAT </w:instrText>
        </w:r>
        <w:r w:rsidRPr="00BA2060">
          <w:rPr>
            <w:rFonts w:ascii="Times New Roman" w:hAnsi="Times New Roman" w:cs="Times New Roman"/>
          </w:rPr>
          <w:fldChar w:fldCharType="separate"/>
        </w:r>
        <w:r w:rsidRPr="00BA2060">
          <w:rPr>
            <w:rFonts w:ascii="Times New Roman" w:hAnsi="Times New Roman" w:cs="Times New Roman"/>
          </w:rPr>
          <w:t>1</w:t>
        </w:r>
        <w:r w:rsidRPr="00BA2060">
          <w:rPr>
            <w:rFonts w:ascii="Times New Roman" w:hAnsi="Times New Roman" w:cs="Times New Roman"/>
            <w:noProof/>
          </w:rPr>
          <w:fldChar w:fldCharType="end"/>
        </w:r>
        <w:r w:rsidRPr="00BA2060">
          <w:rPr>
            <w:rFonts w:ascii="Times New Roman" w:hAnsi="Times New Roman" w:cs="Times New Roman"/>
            <w:lang w:eastAsia="zh-CN"/>
          </w:rPr>
          <w:t>页</w:t>
        </w:r>
        <w:r w:rsidR="00BC6ED8">
          <w:t xml:space="preserve"> </w:t>
        </w:r>
      </w:p>
    </w:sdtContent>
  </w:sdt>
  <w:p w14:paraId="4A153B37" w14:textId="77777777" w:rsidR="00BC6ED8" w:rsidRDefault="00BC6ED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3E26D66D" w:rsidR="00BC6ED8" w:rsidRDefault="009A4975">
        <w:pPr>
          <w:pStyle w:val="ae"/>
          <w:pBdr>
            <w:top w:val="single" w:sz="4" w:space="1" w:color="D9D9D9" w:themeColor="background1" w:themeShade="D9"/>
          </w:pBdr>
          <w:jc w:val="right"/>
        </w:pPr>
        <w:r>
          <w:rPr>
            <w:rFonts w:hint="eastAsia"/>
            <w:lang w:eastAsia="zh-CN"/>
          </w:rPr>
          <w:t>第</w:t>
        </w:r>
        <w:r w:rsidR="00BC6ED8">
          <w:fldChar w:fldCharType="begin"/>
        </w:r>
        <w:r w:rsidR="00BC6ED8">
          <w:instrText xml:space="preserve"> PAGE   \* MERGEFORMAT </w:instrText>
        </w:r>
        <w:r w:rsidR="00BC6ED8">
          <w:fldChar w:fldCharType="separate"/>
        </w:r>
        <w:r w:rsidR="00BC6ED8">
          <w:rPr>
            <w:noProof/>
          </w:rPr>
          <w:t>3</w:t>
        </w:r>
        <w:r w:rsidR="00BC6ED8">
          <w:rPr>
            <w:noProof/>
          </w:rPr>
          <w:fldChar w:fldCharType="end"/>
        </w:r>
        <w:r>
          <w:rPr>
            <w:rFonts w:hint="eastAsia"/>
            <w:noProof/>
            <w:lang w:eastAsia="zh-CN"/>
          </w:rPr>
          <w:t>页</w:t>
        </w:r>
        <w:r w:rsidR="00BC6ED8">
          <w:t xml:space="preserve"> </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5FFB" w14:textId="77777777" w:rsidR="00E87EA5" w:rsidRDefault="00E87EA5" w:rsidP="00E35CB2">
      <w:r>
        <w:separator/>
      </w:r>
    </w:p>
    <w:p w14:paraId="106D0112" w14:textId="77777777" w:rsidR="00E87EA5" w:rsidRDefault="00E87EA5"/>
    <w:p w14:paraId="40CEBDB2" w14:textId="77777777" w:rsidR="00E87EA5" w:rsidRDefault="00E87EA5"/>
    <w:p w14:paraId="56502B4E" w14:textId="77777777" w:rsidR="00E87EA5" w:rsidRDefault="00E87EA5"/>
    <w:p w14:paraId="5C9A40C7" w14:textId="77777777" w:rsidR="00E87EA5" w:rsidRDefault="00E87EA5"/>
  </w:footnote>
  <w:footnote w:type="continuationSeparator" w:id="0">
    <w:p w14:paraId="257C65C4" w14:textId="77777777" w:rsidR="00E87EA5" w:rsidRDefault="00E87EA5" w:rsidP="00E35CB2">
      <w:r>
        <w:continuationSeparator/>
      </w:r>
    </w:p>
    <w:p w14:paraId="3058E15A" w14:textId="77777777" w:rsidR="00E87EA5" w:rsidRDefault="00E87EA5"/>
    <w:p w14:paraId="5CCA08AB" w14:textId="77777777" w:rsidR="00E87EA5" w:rsidRDefault="00E87EA5"/>
    <w:p w14:paraId="4DBB7331" w14:textId="77777777" w:rsidR="00E87EA5" w:rsidRDefault="00E87EA5"/>
    <w:p w14:paraId="2B3F0E4C" w14:textId="77777777" w:rsidR="00E87EA5" w:rsidRDefault="00E87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BC6ED8" w:rsidRDefault="00BC6ED8">
    <w:pPr>
      <w:pStyle w:val="ac"/>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4F1FB3F6" w:rsidR="00BC6ED8" w:rsidRPr="00FA0A88" w:rsidRDefault="00BC6ED8" w:rsidP="00FA0A88">
    <w:pPr>
      <w:pStyle w:val="ac"/>
      <w:jc w:val="right"/>
      <w:rPr>
        <w:rFonts w:cstheme="minorHAnsi"/>
        <w:b/>
        <w:smallCaps/>
        <w:color w:val="808080" w:themeColor="background1" w:themeShade="80"/>
        <w:sz w:val="18"/>
        <w:szCs w:val="18"/>
        <w:lang w:eastAsia="zh-CN"/>
      </w:rPr>
    </w:pPr>
    <w:r w:rsidRPr="00CB0D70">
      <w:rPr>
        <w:rFonts w:ascii="宋体" w:hAnsi="宋体"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3B20B7" w:rsidRPr="00CB0D70">
      <w:rPr>
        <w:rFonts w:ascii="宋体" w:hAnsi="宋体" w:cstheme="minorHAnsi" w:hint="eastAsia"/>
        <w:b/>
        <w:smallCaps/>
        <w:color w:val="808080" w:themeColor="background1" w:themeShade="80"/>
        <w:sz w:val="18"/>
        <w:szCs w:val="18"/>
        <w:lang w:eastAsia="zh-CN"/>
      </w:rPr>
      <w:t>世界银行-环境和社会承诺计划</w:t>
    </w:r>
    <w:r w:rsidRPr="00CB0D70">
      <w:rPr>
        <w:rFonts w:ascii="Times New Roman" w:hAnsi="Times New Roman" w:cs="Times New Roman"/>
        <w:b/>
        <w:smallCaps/>
        <w:color w:val="808080" w:themeColor="background1" w:themeShade="80"/>
        <w:sz w:val="18"/>
        <w:szCs w:val="18"/>
        <w:lang w:eastAsia="zh-CN"/>
      </w:rPr>
      <w:t>(ESCP)</w:t>
    </w:r>
    <w:r>
      <w:rPr>
        <w:rFonts w:cstheme="minorHAnsi"/>
        <w:b/>
        <w:color w:val="808080" w:themeColor="background1" w:themeShade="80"/>
        <w:sz w:val="16"/>
        <w:szCs w:val="16"/>
        <w:lang w:eastAsia="zh-CN"/>
      </w:rPr>
      <w:tab/>
    </w:r>
    <w:r>
      <w:rPr>
        <w:rFonts w:cstheme="minorHAnsi"/>
        <w:b/>
        <w:color w:val="808080" w:themeColor="background1" w:themeShade="80"/>
        <w:sz w:val="16"/>
        <w:szCs w:val="16"/>
        <w:lang w:eastAsia="zh-CN"/>
      </w:rPr>
      <w:tab/>
    </w:r>
  </w:p>
  <w:p w14:paraId="46808772" w14:textId="77777777" w:rsidR="00BC6ED8" w:rsidRPr="00AD0A1F" w:rsidRDefault="00BC6ED8" w:rsidP="00AD0A1F">
    <w:pPr>
      <w:pStyle w:val="ac"/>
      <w:jc w:val="center"/>
      <w:rPr>
        <w:rFonts w:cstheme="minorHAnsi"/>
        <w:b/>
        <w:color w:val="808080" w:themeColor="background1" w:themeShade="80"/>
        <w:sz w:val="24"/>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BC6ED8" w:rsidRDefault="00BC6ED8">
    <w:pPr>
      <w:pStyle w:val="ac"/>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BC6ED8" w:rsidRDefault="00BC6ED8"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BC6ED8" w:rsidRDefault="00BC6ED8">
    <w:pPr>
      <w:pStyle w:val="ac"/>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090B5BEC" w:rsidR="00BC6ED8" w:rsidRPr="00CB0D70" w:rsidRDefault="00BC6ED8" w:rsidP="00FA0A88">
    <w:pPr>
      <w:pStyle w:val="ac"/>
      <w:rPr>
        <w:rFonts w:ascii="宋体" w:hAnsi="宋体" w:cstheme="minorHAnsi"/>
        <w:b/>
        <w:color w:val="808080" w:themeColor="background1" w:themeShade="80"/>
        <w:sz w:val="16"/>
        <w:szCs w:val="16"/>
        <w:lang w:eastAsia="zh-CN"/>
      </w:rPr>
    </w:pPr>
    <w:r w:rsidRPr="00CB0D70">
      <w:rPr>
        <w:rFonts w:ascii="宋体" w:hAnsi="宋体"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BC6ED8" w:rsidRDefault="00BC6ED8"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BC6ED8" w:rsidRDefault="00BC6ED8"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BB0E39" w:rsidRPr="00CB0D70">
      <w:rPr>
        <w:rFonts w:ascii="宋体" w:hAnsi="宋体" w:cstheme="minorHAnsi" w:hint="eastAsia"/>
        <w:b/>
        <w:smallCaps/>
        <w:color w:val="808080" w:themeColor="background1" w:themeShade="80"/>
        <w:sz w:val="18"/>
        <w:szCs w:val="18"/>
        <w:lang w:eastAsia="zh-CN"/>
      </w:rPr>
      <w:t>世界银行-环境和社会承诺计划</w:t>
    </w:r>
    <w:r w:rsidR="00BB0E39" w:rsidRPr="00CB0D70">
      <w:rPr>
        <w:rFonts w:ascii="Times New Roman" w:hAnsi="Times New Roman" w:cs="Times New Roman"/>
        <w:b/>
        <w:smallCaps/>
        <w:color w:val="808080" w:themeColor="background1" w:themeShade="80"/>
        <w:sz w:val="18"/>
        <w:szCs w:val="18"/>
        <w:lang w:eastAsia="zh-CN"/>
      </w:rPr>
      <w:t>(ESCP)</w:t>
    </w:r>
    <w:r w:rsidRPr="00CB0D70">
      <w:rPr>
        <w:rFonts w:ascii="宋体" w:hAnsi="宋体" w:cstheme="minorHAnsi"/>
        <w:b/>
        <w:color w:val="808080" w:themeColor="background1" w:themeShade="80"/>
        <w:sz w:val="16"/>
        <w:szCs w:val="16"/>
        <w:lang w:eastAsia="zh-CN"/>
      </w:rPr>
      <w:tab/>
    </w:r>
    <w:r w:rsidRPr="00CB0D70">
      <w:rPr>
        <w:rFonts w:ascii="宋体" w:hAnsi="宋体" w:cstheme="minorHAnsi"/>
        <w:b/>
        <w:color w:val="808080" w:themeColor="background1" w:themeShade="80"/>
        <w:sz w:val="16"/>
        <w:szCs w:val="16"/>
        <w:lang w:eastAsia="zh-CN"/>
      </w:rPr>
      <w:tab/>
    </w:r>
    <w:r w:rsidRPr="00CB0D70">
      <w:rPr>
        <w:rFonts w:ascii="宋体" w:hAnsi="宋体" w:cstheme="minorHAnsi"/>
        <w:b/>
        <w:color w:val="808080" w:themeColor="background1" w:themeShade="80"/>
        <w:sz w:val="16"/>
        <w:szCs w:val="16"/>
        <w:lang w:eastAsia="zh-CN"/>
      </w:rPr>
      <w:tab/>
    </w:r>
  </w:p>
  <w:p w14:paraId="52898C3A" w14:textId="50AE8202" w:rsidR="00BC6ED8" w:rsidRPr="00506C68" w:rsidRDefault="00BC6ED8" w:rsidP="000A0AEB">
    <w:pPr>
      <w:pStyle w:val="ac"/>
      <w:rPr>
        <w:rFonts w:cstheme="minorHAnsi"/>
        <w:b/>
        <w:color w:val="808080" w:themeColor="background1" w:themeShade="80"/>
        <w:sz w:val="16"/>
        <w:szCs w:val="16"/>
        <w:lang w:eastAsia="zh-CN"/>
      </w:rPr>
    </w:pPr>
  </w:p>
  <w:p w14:paraId="2A88191C" w14:textId="77777777" w:rsidR="00BC6ED8" w:rsidRDefault="00BC6ED8" w:rsidP="005D09FE">
    <w:pPr>
      <w:rPr>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BC6ED8" w:rsidRDefault="00BC6E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1"/>
      <w:lvlText w:val="%1."/>
      <w:lvlJc w:val="left"/>
      <w:pPr>
        <w:ind w:left="0" w:firstLine="0"/>
      </w:pPr>
      <w:rPr>
        <w:rFonts w:hint="default"/>
        <w:b w:val="0"/>
        <w:bCs w:val="0"/>
        <w:sz w:val="22"/>
        <w:szCs w:val="22"/>
      </w:rPr>
    </w:lvl>
    <w:lvl w:ilvl="1">
      <w:start w:val="1"/>
      <w:numFmt w:val="none"/>
      <w:pStyle w:val="2"/>
      <w:suff w:val="nothing"/>
      <w:lvlText w:val=""/>
      <w:lvlJc w:val="left"/>
      <w:pPr>
        <w:ind w:left="0" w:firstLine="0"/>
      </w:pPr>
      <w:rPr>
        <w:rFonts w:hint="default"/>
        <w:lang w:val="en-US"/>
      </w:rPr>
    </w:lvl>
    <w:lvl w:ilvl="2">
      <w:start w:val="1"/>
      <w:numFmt w:val="upperLetter"/>
      <w:pStyle w:val="3"/>
      <w:lvlText w:val="%3."/>
      <w:lvlJc w:val="left"/>
      <w:pPr>
        <w:ind w:left="450" w:hanging="36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32767" w:firstLine="0"/>
      </w:pPr>
      <w:rPr>
        <w:rFonts w:hint="default"/>
      </w:rPr>
    </w:lvl>
    <w:lvl w:ilvl="5">
      <w:start w:val="1"/>
      <w:numFmt w:val="none"/>
      <w:pStyle w:val="6"/>
      <w:suff w:val="nothing"/>
      <w:lvlText w:val=""/>
      <w:lvlJc w:val="left"/>
      <w:pPr>
        <w:ind w:left="-32767"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6"/>
  </w:num>
  <w:num w:numId="2">
    <w:abstractNumId w:val="6"/>
  </w:num>
  <w:num w:numId="3">
    <w:abstractNumId w:val="17"/>
  </w:num>
  <w:num w:numId="4">
    <w:abstractNumId w:val="15"/>
  </w:num>
  <w:num w:numId="5">
    <w:abstractNumId w:val="11"/>
  </w:num>
  <w:num w:numId="6">
    <w:abstractNumId w:val="19"/>
  </w:num>
  <w:num w:numId="7">
    <w:abstractNumId w:val="2"/>
  </w:num>
  <w:num w:numId="8">
    <w:abstractNumId w:val="8"/>
  </w:num>
  <w:num w:numId="9">
    <w:abstractNumId w:val="1"/>
  </w:num>
  <w:num w:numId="10">
    <w:abstractNumId w:val="13"/>
  </w:num>
  <w:num w:numId="11">
    <w:abstractNumId w:val="7"/>
  </w:num>
  <w:num w:numId="12">
    <w:abstractNumId w:val="5"/>
  </w:num>
  <w:num w:numId="13">
    <w:abstractNumId w:val="4"/>
  </w:num>
  <w:num w:numId="14">
    <w:abstractNumId w:val="14"/>
  </w:num>
  <w:num w:numId="15">
    <w:abstractNumId w:val="12"/>
  </w:num>
  <w:num w:numId="16">
    <w:abstractNumId w:val="18"/>
  </w:num>
  <w:num w:numId="17">
    <w:abstractNumId w:val="10"/>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05F"/>
    <w:rsid w:val="00002B96"/>
    <w:rsid w:val="000034DD"/>
    <w:rsid w:val="0001001E"/>
    <w:rsid w:val="00011EBF"/>
    <w:rsid w:val="000124AF"/>
    <w:rsid w:val="000132C7"/>
    <w:rsid w:val="00013663"/>
    <w:rsid w:val="00013F83"/>
    <w:rsid w:val="00015A47"/>
    <w:rsid w:val="00016374"/>
    <w:rsid w:val="000167B0"/>
    <w:rsid w:val="00016EAF"/>
    <w:rsid w:val="0001758C"/>
    <w:rsid w:val="00021A5C"/>
    <w:rsid w:val="00022B03"/>
    <w:rsid w:val="00022CE4"/>
    <w:rsid w:val="0002302D"/>
    <w:rsid w:val="00026C40"/>
    <w:rsid w:val="0002792E"/>
    <w:rsid w:val="00031D04"/>
    <w:rsid w:val="000328BB"/>
    <w:rsid w:val="000330A3"/>
    <w:rsid w:val="00033CA0"/>
    <w:rsid w:val="00033F05"/>
    <w:rsid w:val="00035662"/>
    <w:rsid w:val="00040706"/>
    <w:rsid w:val="00040743"/>
    <w:rsid w:val="00040F82"/>
    <w:rsid w:val="00042BC7"/>
    <w:rsid w:val="00044394"/>
    <w:rsid w:val="0004571C"/>
    <w:rsid w:val="000468DE"/>
    <w:rsid w:val="00047A48"/>
    <w:rsid w:val="000506CD"/>
    <w:rsid w:val="00050BF8"/>
    <w:rsid w:val="00051D47"/>
    <w:rsid w:val="00051F1D"/>
    <w:rsid w:val="00053938"/>
    <w:rsid w:val="00053C5B"/>
    <w:rsid w:val="0005481F"/>
    <w:rsid w:val="000549D9"/>
    <w:rsid w:val="00054D4B"/>
    <w:rsid w:val="000561A4"/>
    <w:rsid w:val="00056304"/>
    <w:rsid w:val="000564F8"/>
    <w:rsid w:val="00057B02"/>
    <w:rsid w:val="000623D2"/>
    <w:rsid w:val="0006379B"/>
    <w:rsid w:val="00064BAE"/>
    <w:rsid w:val="00065A5F"/>
    <w:rsid w:val="00066E4A"/>
    <w:rsid w:val="00071F61"/>
    <w:rsid w:val="00074701"/>
    <w:rsid w:val="00076843"/>
    <w:rsid w:val="0007700A"/>
    <w:rsid w:val="0008563D"/>
    <w:rsid w:val="00085855"/>
    <w:rsid w:val="00085C13"/>
    <w:rsid w:val="00085F8E"/>
    <w:rsid w:val="000860C0"/>
    <w:rsid w:val="00086858"/>
    <w:rsid w:val="00093859"/>
    <w:rsid w:val="000943E7"/>
    <w:rsid w:val="0009509F"/>
    <w:rsid w:val="000A0AEB"/>
    <w:rsid w:val="000A1E89"/>
    <w:rsid w:val="000A24CB"/>
    <w:rsid w:val="000A3764"/>
    <w:rsid w:val="000A38EB"/>
    <w:rsid w:val="000A419E"/>
    <w:rsid w:val="000A7E4F"/>
    <w:rsid w:val="000B0093"/>
    <w:rsid w:val="000B1513"/>
    <w:rsid w:val="000B428C"/>
    <w:rsid w:val="000B6C87"/>
    <w:rsid w:val="000B7699"/>
    <w:rsid w:val="000C0CEF"/>
    <w:rsid w:val="000C4140"/>
    <w:rsid w:val="000C42E8"/>
    <w:rsid w:val="000C59AA"/>
    <w:rsid w:val="000C70A1"/>
    <w:rsid w:val="000D043C"/>
    <w:rsid w:val="000D12E6"/>
    <w:rsid w:val="000D3122"/>
    <w:rsid w:val="000D32EF"/>
    <w:rsid w:val="000D3946"/>
    <w:rsid w:val="000D5552"/>
    <w:rsid w:val="000D5581"/>
    <w:rsid w:val="000D5AEC"/>
    <w:rsid w:val="000D6575"/>
    <w:rsid w:val="000D72C2"/>
    <w:rsid w:val="000E1EC2"/>
    <w:rsid w:val="000F0DFB"/>
    <w:rsid w:val="000F11F7"/>
    <w:rsid w:val="000F2E62"/>
    <w:rsid w:val="000F56B5"/>
    <w:rsid w:val="000F73E2"/>
    <w:rsid w:val="000F7BC3"/>
    <w:rsid w:val="000F7D8D"/>
    <w:rsid w:val="00100272"/>
    <w:rsid w:val="00102036"/>
    <w:rsid w:val="001051F0"/>
    <w:rsid w:val="00106028"/>
    <w:rsid w:val="00113C3B"/>
    <w:rsid w:val="00113C87"/>
    <w:rsid w:val="00122EB9"/>
    <w:rsid w:val="0012547E"/>
    <w:rsid w:val="0012625A"/>
    <w:rsid w:val="00126D90"/>
    <w:rsid w:val="00133BC8"/>
    <w:rsid w:val="001349B3"/>
    <w:rsid w:val="00134E29"/>
    <w:rsid w:val="001368EB"/>
    <w:rsid w:val="0014113C"/>
    <w:rsid w:val="00142A09"/>
    <w:rsid w:val="00142B1E"/>
    <w:rsid w:val="00145996"/>
    <w:rsid w:val="001465A4"/>
    <w:rsid w:val="0014698A"/>
    <w:rsid w:val="00146A78"/>
    <w:rsid w:val="00146AF0"/>
    <w:rsid w:val="00147DBF"/>
    <w:rsid w:val="0015236B"/>
    <w:rsid w:val="00152CC3"/>
    <w:rsid w:val="00152F63"/>
    <w:rsid w:val="00154D0A"/>
    <w:rsid w:val="00161C84"/>
    <w:rsid w:val="001630BB"/>
    <w:rsid w:val="00163679"/>
    <w:rsid w:val="0016519A"/>
    <w:rsid w:val="00165D41"/>
    <w:rsid w:val="00165F8C"/>
    <w:rsid w:val="00170978"/>
    <w:rsid w:val="00170A10"/>
    <w:rsid w:val="0017126A"/>
    <w:rsid w:val="001722BA"/>
    <w:rsid w:val="001735CA"/>
    <w:rsid w:val="00174D74"/>
    <w:rsid w:val="0017533F"/>
    <w:rsid w:val="00175BD5"/>
    <w:rsid w:val="00177A87"/>
    <w:rsid w:val="00180640"/>
    <w:rsid w:val="00181C52"/>
    <w:rsid w:val="001828DD"/>
    <w:rsid w:val="0018465A"/>
    <w:rsid w:val="00184F51"/>
    <w:rsid w:val="00185630"/>
    <w:rsid w:val="001878F9"/>
    <w:rsid w:val="00190790"/>
    <w:rsid w:val="001916A5"/>
    <w:rsid w:val="0019509F"/>
    <w:rsid w:val="00195154"/>
    <w:rsid w:val="00197015"/>
    <w:rsid w:val="00197E5B"/>
    <w:rsid w:val="001A1149"/>
    <w:rsid w:val="001A236B"/>
    <w:rsid w:val="001A29F8"/>
    <w:rsid w:val="001A3896"/>
    <w:rsid w:val="001A44BB"/>
    <w:rsid w:val="001A735C"/>
    <w:rsid w:val="001A7BD5"/>
    <w:rsid w:val="001B27BD"/>
    <w:rsid w:val="001B452C"/>
    <w:rsid w:val="001B48CD"/>
    <w:rsid w:val="001B5562"/>
    <w:rsid w:val="001B79CC"/>
    <w:rsid w:val="001C06A7"/>
    <w:rsid w:val="001C3A94"/>
    <w:rsid w:val="001C410B"/>
    <w:rsid w:val="001D2432"/>
    <w:rsid w:val="001D2466"/>
    <w:rsid w:val="001D4EE0"/>
    <w:rsid w:val="001D5699"/>
    <w:rsid w:val="001D672E"/>
    <w:rsid w:val="001D78A8"/>
    <w:rsid w:val="001E41A5"/>
    <w:rsid w:val="001E72D4"/>
    <w:rsid w:val="001F05A7"/>
    <w:rsid w:val="001F21D3"/>
    <w:rsid w:val="001F3344"/>
    <w:rsid w:val="001F4109"/>
    <w:rsid w:val="001F58D6"/>
    <w:rsid w:val="001F5CB0"/>
    <w:rsid w:val="001F6A7E"/>
    <w:rsid w:val="001F7CDF"/>
    <w:rsid w:val="002000B2"/>
    <w:rsid w:val="00200A92"/>
    <w:rsid w:val="002034B8"/>
    <w:rsid w:val="002034F1"/>
    <w:rsid w:val="00205E38"/>
    <w:rsid w:val="0021036A"/>
    <w:rsid w:val="00210C19"/>
    <w:rsid w:val="00211B52"/>
    <w:rsid w:val="00213483"/>
    <w:rsid w:val="00213A76"/>
    <w:rsid w:val="00214927"/>
    <w:rsid w:val="00215556"/>
    <w:rsid w:val="0022019D"/>
    <w:rsid w:val="002216CD"/>
    <w:rsid w:val="00223773"/>
    <w:rsid w:val="00230427"/>
    <w:rsid w:val="00230532"/>
    <w:rsid w:val="0023217A"/>
    <w:rsid w:val="00235973"/>
    <w:rsid w:val="00236DFF"/>
    <w:rsid w:val="00241489"/>
    <w:rsid w:val="002477F1"/>
    <w:rsid w:val="00253388"/>
    <w:rsid w:val="00256973"/>
    <w:rsid w:val="00256E8D"/>
    <w:rsid w:val="002645DA"/>
    <w:rsid w:val="00266460"/>
    <w:rsid w:val="00270AF7"/>
    <w:rsid w:val="00270EA8"/>
    <w:rsid w:val="00271B26"/>
    <w:rsid w:val="00273EE1"/>
    <w:rsid w:val="00275063"/>
    <w:rsid w:val="00275C4B"/>
    <w:rsid w:val="00276158"/>
    <w:rsid w:val="00276643"/>
    <w:rsid w:val="00283108"/>
    <w:rsid w:val="00283331"/>
    <w:rsid w:val="00284ABA"/>
    <w:rsid w:val="002859A3"/>
    <w:rsid w:val="00285B06"/>
    <w:rsid w:val="00287087"/>
    <w:rsid w:val="00287788"/>
    <w:rsid w:val="002900CC"/>
    <w:rsid w:val="0029168A"/>
    <w:rsid w:val="0029223F"/>
    <w:rsid w:val="0029461A"/>
    <w:rsid w:val="0029535A"/>
    <w:rsid w:val="00295C34"/>
    <w:rsid w:val="0029679B"/>
    <w:rsid w:val="00297AB6"/>
    <w:rsid w:val="002A07CC"/>
    <w:rsid w:val="002A0C04"/>
    <w:rsid w:val="002A29C4"/>
    <w:rsid w:val="002A4027"/>
    <w:rsid w:val="002A67AD"/>
    <w:rsid w:val="002A709F"/>
    <w:rsid w:val="002B04DB"/>
    <w:rsid w:val="002B7A7A"/>
    <w:rsid w:val="002B7FD7"/>
    <w:rsid w:val="002C1300"/>
    <w:rsid w:val="002C4801"/>
    <w:rsid w:val="002C48B8"/>
    <w:rsid w:val="002C5A09"/>
    <w:rsid w:val="002C7561"/>
    <w:rsid w:val="002C7822"/>
    <w:rsid w:val="002C7ADE"/>
    <w:rsid w:val="002D36AF"/>
    <w:rsid w:val="002D4AA2"/>
    <w:rsid w:val="002D5209"/>
    <w:rsid w:val="002D5E3A"/>
    <w:rsid w:val="002D7B18"/>
    <w:rsid w:val="002E037C"/>
    <w:rsid w:val="002E1042"/>
    <w:rsid w:val="002E3264"/>
    <w:rsid w:val="002E3297"/>
    <w:rsid w:val="002E45B4"/>
    <w:rsid w:val="002E55FE"/>
    <w:rsid w:val="002E731F"/>
    <w:rsid w:val="002E7419"/>
    <w:rsid w:val="002F0B51"/>
    <w:rsid w:val="002F3A99"/>
    <w:rsid w:val="002F4875"/>
    <w:rsid w:val="002F64CF"/>
    <w:rsid w:val="00301D4F"/>
    <w:rsid w:val="00304827"/>
    <w:rsid w:val="00305BCF"/>
    <w:rsid w:val="00305E49"/>
    <w:rsid w:val="003108CF"/>
    <w:rsid w:val="003108D8"/>
    <w:rsid w:val="00310A80"/>
    <w:rsid w:val="00312CC6"/>
    <w:rsid w:val="00316C77"/>
    <w:rsid w:val="00316E2F"/>
    <w:rsid w:val="00317132"/>
    <w:rsid w:val="00317B8D"/>
    <w:rsid w:val="0032457B"/>
    <w:rsid w:val="003259FB"/>
    <w:rsid w:val="00325A2C"/>
    <w:rsid w:val="00331885"/>
    <w:rsid w:val="00332FCC"/>
    <w:rsid w:val="0033305E"/>
    <w:rsid w:val="003353DE"/>
    <w:rsid w:val="0033684B"/>
    <w:rsid w:val="00337459"/>
    <w:rsid w:val="003379D3"/>
    <w:rsid w:val="00340AA2"/>
    <w:rsid w:val="00343E76"/>
    <w:rsid w:val="00347F05"/>
    <w:rsid w:val="003510BD"/>
    <w:rsid w:val="00352D91"/>
    <w:rsid w:val="00354AD9"/>
    <w:rsid w:val="003570EB"/>
    <w:rsid w:val="003575D4"/>
    <w:rsid w:val="003600CB"/>
    <w:rsid w:val="0036097D"/>
    <w:rsid w:val="00362872"/>
    <w:rsid w:val="003638BF"/>
    <w:rsid w:val="00365763"/>
    <w:rsid w:val="00367BE8"/>
    <w:rsid w:val="00367F16"/>
    <w:rsid w:val="00372475"/>
    <w:rsid w:val="0037259C"/>
    <w:rsid w:val="00372CA4"/>
    <w:rsid w:val="00373915"/>
    <w:rsid w:val="00373BD8"/>
    <w:rsid w:val="0037539E"/>
    <w:rsid w:val="003754A4"/>
    <w:rsid w:val="00375BD0"/>
    <w:rsid w:val="00377019"/>
    <w:rsid w:val="003807A8"/>
    <w:rsid w:val="00382A58"/>
    <w:rsid w:val="00383C2C"/>
    <w:rsid w:val="003851E2"/>
    <w:rsid w:val="0038605C"/>
    <w:rsid w:val="00387A3E"/>
    <w:rsid w:val="00390EA9"/>
    <w:rsid w:val="00395DAC"/>
    <w:rsid w:val="003974D6"/>
    <w:rsid w:val="00397CA2"/>
    <w:rsid w:val="003A0F00"/>
    <w:rsid w:val="003A2ECD"/>
    <w:rsid w:val="003A3752"/>
    <w:rsid w:val="003A7F4B"/>
    <w:rsid w:val="003B0AF9"/>
    <w:rsid w:val="003B20B7"/>
    <w:rsid w:val="003B2277"/>
    <w:rsid w:val="003B55F9"/>
    <w:rsid w:val="003B5E96"/>
    <w:rsid w:val="003B632B"/>
    <w:rsid w:val="003C1D4C"/>
    <w:rsid w:val="003C2002"/>
    <w:rsid w:val="003C315F"/>
    <w:rsid w:val="003C335C"/>
    <w:rsid w:val="003C7C5C"/>
    <w:rsid w:val="003D1ACE"/>
    <w:rsid w:val="003D27BB"/>
    <w:rsid w:val="003D584D"/>
    <w:rsid w:val="003E03C6"/>
    <w:rsid w:val="003E14C3"/>
    <w:rsid w:val="003E1D7B"/>
    <w:rsid w:val="003E41FE"/>
    <w:rsid w:val="003E6028"/>
    <w:rsid w:val="003E6299"/>
    <w:rsid w:val="003F51D0"/>
    <w:rsid w:val="003F7076"/>
    <w:rsid w:val="003F7918"/>
    <w:rsid w:val="00401786"/>
    <w:rsid w:val="00402C16"/>
    <w:rsid w:val="00403D18"/>
    <w:rsid w:val="00404812"/>
    <w:rsid w:val="004075D2"/>
    <w:rsid w:val="004114CC"/>
    <w:rsid w:val="0041158C"/>
    <w:rsid w:val="004127FF"/>
    <w:rsid w:val="004137A2"/>
    <w:rsid w:val="0041418E"/>
    <w:rsid w:val="00414E91"/>
    <w:rsid w:val="004173F6"/>
    <w:rsid w:val="004179F7"/>
    <w:rsid w:val="00417D70"/>
    <w:rsid w:val="00421ECE"/>
    <w:rsid w:val="004222F1"/>
    <w:rsid w:val="00422BDD"/>
    <w:rsid w:val="00423785"/>
    <w:rsid w:val="00423CAC"/>
    <w:rsid w:val="00423ED9"/>
    <w:rsid w:val="00425297"/>
    <w:rsid w:val="00425CD3"/>
    <w:rsid w:val="00426823"/>
    <w:rsid w:val="0043065D"/>
    <w:rsid w:val="00430808"/>
    <w:rsid w:val="00430F3D"/>
    <w:rsid w:val="00431921"/>
    <w:rsid w:val="00433B26"/>
    <w:rsid w:val="00433F64"/>
    <w:rsid w:val="0043509E"/>
    <w:rsid w:val="00435102"/>
    <w:rsid w:val="00440539"/>
    <w:rsid w:val="0044265B"/>
    <w:rsid w:val="004472E6"/>
    <w:rsid w:val="0045080E"/>
    <w:rsid w:val="004535EE"/>
    <w:rsid w:val="004549A7"/>
    <w:rsid w:val="004606F8"/>
    <w:rsid w:val="0046130D"/>
    <w:rsid w:val="004626CF"/>
    <w:rsid w:val="0046390A"/>
    <w:rsid w:val="004650CC"/>
    <w:rsid w:val="0046582A"/>
    <w:rsid w:val="00467715"/>
    <w:rsid w:val="00470040"/>
    <w:rsid w:val="00471255"/>
    <w:rsid w:val="004717AE"/>
    <w:rsid w:val="004728A0"/>
    <w:rsid w:val="00474BE5"/>
    <w:rsid w:val="0047550F"/>
    <w:rsid w:val="00475D41"/>
    <w:rsid w:val="00475DE9"/>
    <w:rsid w:val="0047793F"/>
    <w:rsid w:val="00484356"/>
    <w:rsid w:val="00484A88"/>
    <w:rsid w:val="00485B3A"/>
    <w:rsid w:val="00485D43"/>
    <w:rsid w:val="00486153"/>
    <w:rsid w:val="00490302"/>
    <w:rsid w:val="004904F8"/>
    <w:rsid w:val="004909BA"/>
    <w:rsid w:val="00491701"/>
    <w:rsid w:val="00492173"/>
    <w:rsid w:val="00493FB9"/>
    <w:rsid w:val="004973A4"/>
    <w:rsid w:val="00497688"/>
    <w:rsid w:val="004977AE"/>
    <w:rsid w:val="00497F9A"/>
    <w:rsid w:val="004A5380"/>
    <w:rsid w:val="004A54EC"/>
    <w:rsid w:val="004A7DCB"/>
    <w:rsid w:val="004B006E"/>
    <w:rsid w:val="004B0BFF"/>
    <w:rsid w:val="004B1009"/>
    <w:rsid w:val="004B30B3"/>
    <w:rsid w:val="004B32AF"/>
    <w:rsid w:val="004B5943"/>
    <w:rsid w:val="004B5968"/>
    <w:rsid w:val="004B5B25"/>
    <w:rsid w:val="004C5DD8"/>
    <w:rsid w:val="004C681B"/>
    <w:rsid w:val="004D0E0E"/>
    <w:rsid w:val="004D3A88"/>
    <w:rsid w:val="004D60D3"/>
    <w:rsid w:val="004D65A4"/>
    <w:rsid w:val="004D759F"/>
    <w:rsid w:val="004D7BBA"/>
    <w:rsid w:val="004D7C69"/>
    <w:rsid w:val="004E2D75"/>
    <w:rsid w:val="004E51B0"/>
    <w:rsid w:val="004E5289"/>
    <w:rsid w:val="004E5DE6"/>
    <w:rsid w:val="004E68EF"/>
    <w:rsid w:val="004E7CEA"/>
    <w:rsid w:val="004F1184"/>
    <w:rsid w:val="004F130F"/>
    <w:rsid w:val="004F3348"/>
    <w:rsid w:val="004F44CC"/>
    <w:rsid w:val="004F4517"/>
    <w:rsid w:val="004F54FF"/>
    <w:rsid w:val="004F56F7"/>
    <w:rsid w:val="004F5C4E"/>
    <w:rsid w:val="00501051"/>
    <w:rsid w:val="00501A06"/>
    <w:rsid w:val="00501AA7"/>
    <w:rsid w:val="00502173"/>
    <w:rsid w:val="00502AD9"/>
    <w:rsid w:val="00503F93"/>
    <w:rsid w:val="00505EBC"/>
    <w:rsid w:val="00506C68"/>
    <w:rsid w:val="00510A06"/>
    <w:rsid w:val="0051183B"/>
    <w:rsid w:val="005158FE"/>
    <w:rsid w:val="00516D32"/>
    <w:rsid w:val="00523733"/>
    <w:rsid w:val="00524D42"/>
    <w:rsid w:val="00530590"/>
    <w:rsid w:val="0053072C"/>
    <w:rsid w:val="00531229"/>
    <w:rsid w:val="005333F7"/>
    <w:rsid w:val="00534EFB"/>
    <w:rsid w:val="005354AF"/>
    <w:rsid w:val="0053572E"/>
    <w:rsid w:val="0053637D"/>
    <w:rsid w:val="00536689"/>
    <w:rsid w:val="00537091"/>
    <w:rsid w:val="00540393"/>
    <w:rsid w:val="00541AD5"/>
    <w:rsid w:val="005434A5"/>
    <w:rsid w:val="0054574B"/>
    <w:rsid w:val="00545B09"/>
    <w:rsid w:val="00545C67"/>
    <w:rsid w:val="0055127F"/>
    <w:rsid w:val="00551DA1"/>
    <w:rsid w:val="00552A0B"/>
    <w:rsid w:val="00554415"/>
    <w:rsid w:val="005557DB"/>
    <w:rsid w:val="00556C53"/>
    <w:rsid w:val="00560102"/>
    <w:rsid w:val="00561847"/>
    <w:rsid w:val="00561AFB"/>
    <w:rsid w:val="00562414"/>
    <w:rsid w:val="00563557"/>
    <w:rsid w:val="0056729D"/>
    <w:rsid w:val="00567ECE"/>
    <w:rsid w:val="00570B1A"/>
    <w:rsid w:val="005710E9"/>
    <w:rsid w:val="00572F61"/>
    <w:rsid w:val="00573ECD"/>
    <w:rsid w:val="00575258"/>
    <w:rsid w:val="00576631"/>
    <w:rsid w:val="00576B69"/>
    <w:rsid w:val="00577050"/>
    <w:rsid w:val="00582458"/>
    <w:rsid w:val="00582B76"/>
    <w:rsid w:val="005879CC"/>
    <w:rsid w:val="0059124A"/>
    <w:rsid w:val="00593C8E"/>
    <w:rsid w:val="00594088"/>
    <w:rsid w:val="00594521"/>
    <w:rsid w:val="00594D8C"/>
    <w:rsid w:val="0059797F"/>
    <w:rsid w:val="005A06FD"/>
    <w:rsid w:val="005A11DD"/>
    <w:rsid w:val="005A2354"/>
    <w:rsid w:val="005A2C71"/>
    <w:rsid w:val="005B1367"/>
    <w:rsid w:val="005B228D"/>
    <w:rsid w:val="005B2B28"/>
    <w:rsid w:val="005B4E74"/>
    <w:rsid w:val="005B54EF"/>
    <w:rsid w:val="005B5951"/>
    <w:rsid w:val="005C1287"/>
    <w:rsid w:val="005C40FB"/>
    <w:rsid w:val="005C4926"/>
    <w:rsid w:val="005C4FFB"/>
    <w:rsid w:val="005C5F8B"/>
    <w:rsid w:val="005D09FE"/>
    <w:rsid w:val="005D24C0"/>
    <w:rsid w:val="005D394E"/>
    <w:rsid w:val="005D41CB"/>
    <w:rsid w:val="005D4481"/>
    <w:rsid w:val="005D45E6"/>
    <w:rsid w:val="005D4B65"/>
    <w:rsid w:val="005E2E4D"/>
    <w:rsid w:val="005E3DC1"/>
    <w:rsid w:val="005E6C9B"/>
    <w:rsid w:val="005F047A"/>
    <w:rsid w:val="005F13A2"/>
    <w:rsid w:val="005F1AFA"/>
    <w:rsid w:val="005F1B0E"/>
    <w:rsid w:val="005F200A"/>
    <w:rsid w:val="005F345F"/>
    <w:rsid w:val="005F37E0"/>
    <w:rsid w:val="005F5B5F"/>
    <w:rsid w:val="005F5CE4"/>
    <w:rsid w:val="005F6237"/>
    <w:rsid w:val="00600781"/>
    <w:rsid w:val="00602FE2"/>
    <w:rsid w:val="00606CA7"/>
    <w:rsid w:val="006110F8"/>
    <w:rsid w:val="00614E29"/>
    <w:rsid w:val="006175DC"/>
    <w:rsid w:val="00620639"/>
    <w:rsid w:val="00622098"/>
    <w:rsid w:val="00627DBD"/>
    <w:rsid w:val="00630740"/>
    <w:rsid w:val="00630C76"/>
    <w:rsid w:val="00631CA5"/>
    <w:rsid w:val="006324F9"/>
    <w:rsid w:val="0063411A"/>
    <w:rsid w:val="00635E74"/>
    <w:rsid w:val="00637D99"/>
    <w:rsid w:val="00641B66"/>
    <w:rsid w:val="00644A8E"/>
    <w:rsid w:val="00644EE7"/>
    <w:rsid w:val="006477C1"/>
    <w:rsid w:val="00650EEA"/>
    <w:rsid w:val="0065234A"/>
    <w:rsid w:val="00652DC8"/>
    <w:rsid w:val="00655E8D"/>
    <w:rsid w:val="00656505"/>
    <w:rsid w:val="00661229"/>
    <w:rsid w:val="00662D45"/>
    <w:rsid w:val="00670476"/>
    <w:rsid w:val="00673BC8"/>
    <w:rsid w:val="00674602"/>
    <w:rsid w:val="00676E7B"/>
    <w:rsid w:val="00677B3B"/>
    <w:rsid w:val="00681A5C"/>
    <w:rsid w:val="00682217"/>
    <w:rsid w:val="00682485"/>
    <w:rsid w:val="006835E0"/>
    <w:rsid w:val="00683B58"/>
    <w:rsid w:val="0068583D"/>
    <w:rsid w:val="00685FF9"/>
    <w:rsid w:val="0068618C"/>
    <w:rsid w:val="00686946"/>
    <w:rsid w:val="00686DF7"/>
    <w:rsid w:val="00692228"/>
    <w:rsid w:val="00694763"/>
    <w:rsid w:val="00694B37"/>
    <w:rsid w:val="006964F8"/>
    <w:rsid w:val="00697179"/>
    <w:rsid w:val="006A1601"/>
    <w:rsid w:val="006A3EBB"/>
    <w:rsid w:val="006A5E60"/>
    <w:rsid w:val="006A70E3"/>
    <w:rsid w:val="006B1CBF"/>
    <w:rsid w:val="006B37C7"/>
    <w:rsid w:val="006B4A26"/>
    <w:rsid w:val="006C1B99"/>
    <w:rsid w:val="006D0F94"/>
    <w:rsid w:val="006D16F0"/>
    <w:rsid w:val="006D2168"/>
    <w:rsid w:val="006D36CD"/>
    <w:rsid w:val="006D4DDB"/>
    <w:rsid w:val="006D57B6"/>
    <w:rsid w:val="006D64FE"/>
    <w:rsid w:val="006D67AE"/>
    <w:rsid w:val="006E0CCB"/>
    <w:rsid w:val="006E19C5"/>
    <w:rsid w:val="006E55EC"/>
    <w:rsid w:val="006E6F40"/>
    <w:rsid w:val="006F0B0A"/>
    <w:rsid w:val="006F0DF5"/>
    <w:rsid w:val="006F3188"/>
    <w:rsid w:val="006F4C7F"/>
    <w:rsid w:val="006F5362"/>
    <w:rsid w:val="00701091"/>
    <w:rsid w:val="00703348"/>
    <w:rsid w:val="00712C4F"/>
    <w:rsid w:val="00712E97"/>
    <w:rsid w:val="00712FA5"/>
    <w:rsid w:val="00717524"/>
    <w:rsid w:val="0072141F"/>
    <w:rsid w:val="00721F4E"/>
    <w:rsid w:val="00722A2D"/>
    <w:rsid w:val="00730C28"/>
    <w:rsid w:val="0073367A"/>
    <w:rsid w:val="0073471D"/>
    <w:rsid w:val="00734F89"/>
    <w:rsid w:val="00740F4E"/>
    <w:rsid w:val="0074136F"/>
    <w:rsid w:val="00741975"/>
    <w:rsid w:val="00743AD3"/>
    <w:rsid w:val="00744980"/>
    <w:rsid w:val="00746738"/>
    <w:rsid w:val="00747414"/>
    <w:rsid w:val="00747B10"/>
    <w:rsid w:val="007525D3"/>
    <w:rsid w:val="00752D7A"/>
    <w:rsid w:val="0075364D"/>
    <w:rsid w:val="00754821"/>
    <w:rsid w:val="007548C5"/>
    <w:rsid w:val="007551F8"/>
    <w:rsid w:val="0075528E"/>
    <w:rsid w:val="007552BA"/>
    <w:rsid w:val="00755CC3"/>
    <w:rsid w:val="007569FE"/>
    <w:rsid w:val="00756E4A"/>
    <w:rsid w:val="007616B0"/>
    <w:rsid w:val="00762285"/>
    <w:rsid w:val="00762333"/>
    <w:rsid w:val="00763317"/>
    <w:rsid w:val="007640AF"/>
    <w:rsid w:val="00764868"/>
    <w:rsid w:val="00770ACD"/>
    <w:rsid w:val="007716B2"/>
    <w:rsid w:val="00777904"/>
    <w:rsid w:val="00777A2D"/>
    <w:rsid w:val="00777D1F"/>
    <w:rsid w:val="007805D1"/>
    <w:rsid w:val="007811AC"/>
    <w:rsid w:val="00781C28"/>
    <w:rsid w:val="00781C51"/>
    <w:rsid w:val="00783E9F"/>
    <w:rsid w:val="0078416F"/>
    <w:rsid w:val="00784922"/>
    <w:rsid w:val="00784B19"/>
    <w:rsid w:val="00786A68"/>
    <w:rsid w:val="00791573"/>
    <w:rsid w:val="00791A34"/>
    <w:rsid w:val="00791D7F"/>
    <w:rsid w:val="00794511"/>
    <w:rsid w:val="00794B03"/>
    <w:rsid w:val="00797A6E"/>
    <w:rsid w:val="007A0177"/>
    <w:rsid w:val="007A0BAD"/>
    <w:rsid w:val="007A19C0"/>
    <w:rsid w:val="007A30A1"/>
    <w:rsid w:val="007A33BB"/>
    <w:rsid w:val="007A5C66"/>
    <w:rsid w:val="007A706C"/>
    <w:rsid w:val="007B070B"/>
    <w:rsid w:val="007B4E9E"/>
    <w:rsid w:val="007B6CA6"/>
    <w:rsid w:val="007B786F"/>
    <w:rsid w:val="007C0398"/>
    <w:rsid w:val="007C1904"/>
    <w:rsid w:val="007C1B7C"/>
    <w:rsid w:val="007C1E85"/>
    <w:rsid w:val="007C2355"/>
    <w:rsid w:val="007C54E2"/>
    <w:rsid w:val="007C5D74"/>
    <w:rsid w:val="007C7248"/>
    <w:rsid w:val="007D06D0"/>
    <w:rsid w:val="007D1B44"/>
    <w:rsid w:val="007D274D"/>
    <w:rsid w:val="007D3315"/>
    <w:rsid w:val="007D4DE2"/>
    <w:rsid w:val="007D6A51"/>
    <w:rsid w:val="007D7377"/>
    <w:rsid w:val="007E03A5"/>
    <w:rsid w:val="007E135B"/>
    <w:rsid w:val="007E260E"/>
    <w:rsid w:val="007E2709"/>
    <w:rsid w:val="007E2DAB"/>
    <w:rsid w:val="007E4F9D"/>
    <w:rsid w:val="007E61EB"/>
    <w:rsid w:val="007E6FA7"/>
    <w:rsid w:val="007F118F"/>
    <w:rsid w:val="008009FB"/>
    <w:rsid w:val="00801481"/>
    <w:rsid w:val="00801E64"/>
    <w:rsid w:val="0080354A"/>
    <w:rsid w:val="0080380D"/>
    <w:rsid w:val="00805C69"/>
    <w:rsid w:val="00806012"/>
    <w:rsid w:val="0080601B"/>
    <w:rsid w:val="00806DF1"/>
    <w:rsid w:val="008109FB"/>
    <w:rsid w:val="00811350"/>
    <w:rsid w:val="00812FB7"/>
    <w:rsid w:val="00821252"/>
    <w:rsid w:val="00822EA7"/>
    <w:rsid w:val="00824684"/>
    <w:rsid w:val="008249BF"/>
    <w:rsid w:val="008256E0"/>
    <w:rsid w:val="00826884"/>
    <w:rsid w:val="00827E50"/>
    <w:rsid w:val="00836C2C"/>
    <w:rsid w:val="00836CE1"/>
    <w:rsid w:val="00837BC9"/>
    <w:rsid w:val="0084069B"/>
    <w:rsid w:val="0084096C"/>
    <w:rsid w:val="00840A29"/>
    <w:rsid w:val="0084174A"/>
    <w:rsid w:val="00841BCA"/>
    <w:rsid w:val="008448A7"/>
    <w:rsid w:val="008466D7"/>
    <w:rsid w:val="0084734F"/>
    <w:rsid w:val="00856395"/>
    <w:rsid w:val="00856BDC"/>
    <w:rsid w:val="0086077D"/>
    <w:rsid w:val="008619BA"/>
    <w:rsid w:val="0086245D"/>
    <w:rsid w:val="00863160"/>
    <w:rsid w:val="00864595"/>
    <w:rsid w:val="00864DF2"/>
    <w:rsid w:val="00865A6D"/>
    <w:rsid w:val="0087285A"/>
    <w:rsid w:val="00872E1E"/>
    <w:rsid w:val="00874825"/>
    <w:rsid w:val="00875679"/>
    <w:rsid w:val="008761AF"/>
    <w:rsid w:val="0088278C"/>
    <w:rsid w:val="00886479"/>
    <w:rsid w:val="008916F6"/>
    <w:rsid w:val="00891755"/>
    <w:rsid w:val="00891841"/>
    <w:rsid w:val="00891DF6"/>
    <w:rsid w:val="0089240F"/>
    <w:rsid w:val="008932E6"/>
    <w:rsid w:val="00896BD2"/>
    <w:rsid w:val="00896EE1"/>
    <w:rsid w:val="008972FF"/>
    <w:rsid w:val="00897826"/>
    <w:rsid w:val="008A0B35"/>
    <w:rsid w:val="008A247A"/>
    <w:rsid w:val="008A40B6"/>
    <w:rsid w:val="008A6051"/>
    <w:rsid w:val="008A7977"/>
    <w:rsid w:val="008B3DA5"/>
    <w:rsid w:val="008B478B"/>
    <w:rsid w:val="008B48C5"/>
    <w:rsid w:val="008C061B"/>
    <w:rsid w:val="008C0695"/>
    <w:rsid w:val="008C08E2"/>
    <w:rsid w:val="008C22BD"/>
    <w:rsid w:val="008C2C65"/>
    <w:rsid w:val="008C58A2"/>
    <w:rsid w:val="008C6CF7"/>
    <w:rsid w:val="008D1640"/>
    <w:rsid w:val="008D1770"/>
    <w:rsid w:val="008D307A"/>
    <w:rsid w:val="008D4010"/>
    <w:rsid w:val="008E00D4"/>
    <w:rsid w:val="008E1414"/>
    <w:rsid w:val="008E4690"/>
    <w:rsid w:val="008E521F"/>
    <w:rsid w:val="008E535C"/>
    <w:rsid w:val="008E62F3"/>
    <w:rsid w:val="008E69DA"/>
    <w:rsid w:val="008E7548"/>
    <w:rsid w:val="008F0256"/>
    <w:rsid w:val="008F1333"/>
    <w:rsid w:val="008F1512"/>
    <w:rsid w:val="008F153C"/>
    <w:rsid w:val="008F27D7"/>
    <w:rsid w:val="008F40D7"/>
    <w:rsid w:val="008F4879"/>
    <w:rsid w:val="008F561B"/>
    <w:rsid w:val="008F5B30"/>
    <w:rsid w:val="009003C4"/>
    <w:rsid w:val="00906EB4"/>
    <w:rsid w:val="0090708B"/>
    <w:rsid w:val="00907ECD"/>
    <w:rsid w:val="00910DFA"/>
    <w:rsid w:val="0091111E"/>
    <w:rsid w:val="0091289B"/>
    <w:rsid w:val="00914AFC"/>
    <w:rsid w:val="00915139"/>
    <w:rsid w:val="00915D58"/>
    <w:rsid w:val="00915F10"/>
    <w:rsid w:val="00916A95"/>
    <w:rsid w:val="00921AC6"/>
    <w:rsid w:val="0092228A"/>
    <w:rsid w:val="00927D8B"/>
    <w:rsid w:val="009336F9"/>
    <w:rsid w:val="00936331"/>
    <w:rsid w:val="00936718"/>
    <w:rsid w:val="009402D5"/>
    <w:rsid w:val="009428BB"/>
    <w:rsid w:val="00942DA6"/>
    <w:rsid w:val="00945B1A"/>
    <w:rsid w:val="0094668F"/>
    <w:rsid w:val="00946BE7"/>
    <w:rsid w:val="00947023"/>
    <w:rsid w:val="00947BD1"/>
    <w:rsid w:val="00947C26"/>
    <w:rsid w:val="00950FFA"/>
    <w:rsid w:val="009526A1"/>
    <w:rsid w:val="0095479C"/>
    <w:rsid w:val="00956C8A"/>
    <w:rsid w:val="0095755D"/>
    <w:rsid w:val="009575BF"/>
    <w:rsid w:val="00963FA8"/>
    <w:rsid w:val="00966758"/>
    <w:rsid w:val="00975431"/>
    <w:rsid w:val="009759C2"/>
    <w:rsid w:val="00976DDC"/>
    <w:rsid w:val="009772D5"/>
    <w:rsid w:val="00977F66"/>
    <w:rsid w:val="00981764"/>
    <w:rsid w:val="00982568"/>
    <w:rsid w:val="00982C4A"/>
    <w:rsid w:val="009925CC"/>
    <w:rsid w:val="00997631"/>
    <w:rsid w:val="009A005C"/>
    <w:rsid w:val="009A101B"/>
    <w:rsid w:val="009A26FC"/>
    <w:rsid w:val="009A2997"/>
    <w:rsid w:val="009A3353"/>
    <w:rsid w:val="009A4975"/>
    <w:rsid w:val="009A4F80"/>
    <w:rsid w:val="009A4F9D"/>
    <w:rsid w:val="009B1E64"/>
    <w:rsid w:val="009B4243"/>
    <w:rsid w:val="009B570F"/>
    <w:rsid w:val="009C49E1"/>
    <w:rsid w:val="009C4FF3"/>
    <w:rsid w:val="009C67BB"/>
    <w:rsid w:val="009C7C9E"/>
    <w:rsid w:val="009D0F3E"/>
    <w:rsid w:val="009D2712"/>
    <w:rsid w:val="009D3ABA"/>
    <w:rsid w:val="009D55D6"/>
    <w:rsid w:val="009D603C"/>
    <w:rsid w:val="009D604F"/>
    <w:rsid w:val="009D7590"/>
    <w:rsid w:val="009E130C"/>
    <w:rsid w:val="009E14ED"/>
    <w:rsid w:val="009E7CF0"/>
    <w:rsid w:val="009F0105"/>
    <w:rsid w:val="009F0591"/>
    <w:rsid w:val="009F425A"/>
    <w:rsid w:val="009F50E9"/>
    <w:rsid w:val="00A026F5"/>
    <w:rsid w:val="00A027A6"/>
    <w:rsid w:val="00A03782"/>
    <w:rsid w:val="00A03D0A"/>
    <w:rsid w:val="00A05906"/>
    <w:rsid w:val="00A06B4A"/>
    <w:rsid w:val="00A07D29"/>
    <w:rsid w:val="00A111F1"/>
    <w:rsid w:val="00A124AF"/>
    <w:rsid w:val="00A12E16"/>
    <w:rsid w:val="00A16ADC"/>
    <w:rsid w:val="00A207C5"/>
    <w:rsid w:val="00A25D44"/>
    <w:rsid w:val="00A26789"/>
    <w:rsid w:val="00A30E6B"/>
    <w:rsid w:val="00A31232"/>
    <w:rsid w:val="00A31E0E"/>
    <w:rsid w:val="00A32657"/>
    <w:rsid w:val="00A35B24"/>
    <w:rsid w:val="00A364E6"/>
    <w:rsid w:val="00A36EA4"/>
    <w:rsid w:val="00A43131"/>
    <w:rsid w:val="00A43437"/>
    <w:rsid w:val="00A43F49"/>
    <w:rsid w:val="00A45AF0"/>
    <w:rsid w:val="00A47F59"/>
    <w:rsid w:val="00A508CC"/>
    <w:rsid w:val="00A54559"/>
    <w:rsid w:val="00A56A46"/>
    <w:rsid w:val="00A5726A"/>
    <w:rsid w:val="00A5770C"/>
    <w:rsid w:val="00A614CC"/>
    <w:rsid w:val="00A62D8A"/>
    <w:rsid w:val="00A65AFA"/>
    <w:rsid w:val="00A71515"/>
    <w:rsid w:val="00A839A3"/>
    <w:rsid w:val="00A83E0C"/>
    <w:rsid w:val="00A84233"/>
    <w:rsid w:val="00A846EA"/>
    <w:rsid w:val="00A86503"/>
    <w:rsid w:val="00A911EE"/>
    <w:rsid w:val="00A96974"/>
    <w:rsid w:val="00A976ED"/>
    <w:rsid w:val="00A97D95"/>
    <w:rsid w:val="00AA1325"/>
    <w:rsid w:val="00AA2164"/>
    <w:rsid w:val="00AA2A6B"/>
    <w:rsid w:val="00AA38EF"/>
    <w:rsid w:val="00AA7C6A"/>
    <w:rsid w:val="00AB16AC"/>
    <w:rsid w:val="00AB2E4C"/>
    <w:rsid w:val="00AB49F2"/>
    <w:rsid w:val="00AB4F98"/>
    <w:rsid w:val="00AB6811"/>
    <w:rsid w:val="00AB6846"/>
    <w:rsid w:val="00AB6EB7"/>
    <w:rsid w:val="00AB7057"/>
    <w:rsid w:val="00AC1279"/>
    <w:rsid w:val="00AC1B39"/>
    <w:rsid w:val="00AC3288"/>
    <w:rsid w:val="00AC52DB"/>
    <w:rsid w:val="00AC72FF"/>
    <w:rsid w:val="00AC7315"/>
    <w:rsid w:val="00AC7548"/>
    <w:rsid w:val="00AD0A1F"/>
    <w:rsid w:val="00AD1382"/>
    <w:rsid w:val="00AD3FD8"/>
    <w:rsid w:val="00AD4B60"/>
    <w:rsid w:val="00AD53B9"/>
    <w:rsid w:val="00AD7131"/>
    <w:rsid w:val="00AE0947"/>
    <w:rsid w:val="00AE4C2B"/>
    <w:rsid w:val="00AE60CA"/>
    <w:rsid w:val="00AF058E"/>
    <w:rsid w:val="00AF1482"/>
    <w:rsid w:val="00AF20FA"/>
    <w:rsid w:val="00AF3D21"/>
    <w:rsid w:val="00AF5861"/>
    <w:rsid w:val="00AF61CF"/>
    <w:rsid w:val="00AF7B34"/>
    <w:rsid w:val="00B0144B"/>
    <w:rsid w:val="00B01662"/>
    <w:rsid w:val="00B03EDE"/>
    <w:rsid w:val="00B04A8F"/>
    <w:rsid w:val="00B050E8"/>
    <w:rsid w:val="00B11FCA"/>
    <w:rsid w:val="00B1205A"/>
    <w:rsid w:val="00B1244E"/>
    <w:rsid w:val="00B12C83"/>
    <w:rsid w:val="00B13503"/>
    <w:rsid w:val="00B1491E"/>
    <w:rsid w:val="00B15C13"/>
    <w:rsid w:val="00B16456"/>
    <w:rsid w:val="00B16C76"/>
    <w:rsid w:val="00B174B9"/>
    <w:rsid w:val="00B213A9"/>
    <w:rsid w:val="00B220C0"/>
    <w:rsid w:val="00B23276"/>
    <w:rsid w:val="00B24AA6"/>
    <w:rsid w:val="00B25DC2"/>
    <w:rsid w:val="00B25E40"/>
    <w:rsid w:val="00B26894"/>
    <w:rsid w:val="00B270C0"/>
    <w:rsid w:val="00B273D3"/>
    <w:rsid w:val="00B30CA4"/>
    <w:rsid w:val="00B31EF9"/>
    <w:rsid w:val="00B3209F"/>
    <w:rsid w:val="00B32660"/>
    <w:rsid w:val="00B35931"/>
    <w:rsid w:val="00B35BDD"/>
    <w:rsid w:val="00B4133D"/>
    <w:rsid w:val="00B4338F"/>
    <w:rsid w:val="00B439FD"/>
    <w:rsid w:val="00B45926"/>
    <w:rsid w:val="00B46ABB"/>
    <w:rsid w:val="00B46E00"/>
    <w:rsid w:val="00B50AE3"/>
    <w:rsid w:val="00B5125F"/>
    <w:rsid w:val="00B51400"/>
    <w:rsid w:val="00B52BE0"/>
    <w:rsid w:val="00B532EE"/>
    <w:rsid w:val="00B53775"/>
    <w:rsid w:val="00B54D83"/>
    <w:rsid w:val="00B61C95"/>
    <w:rsid w:val="00B62469"/>
    <w:rsid w:val="00B650F0"/>
    <w:rsid w:val="00B719C4"/>
    <w:rsid w:val="00B7260A"/>
    <w:rsid w:val="00B7345B"/>
    <w:rsid w:val="00B73876"/>
    <w:rsid w:val="00B745F8"/>
    <w:rsid w:val="00B74BDE"/>
    <w:rsid w:val="00B75815"/>
    <w:rsid w:val="00B7670A"/>
    <w:rsid w:val="00B76B88"/>
    <w:rsid w:val="00B773BD"/>
    <w:rsid w:val="00B77DCA"/>
    <w:rsid w:val="00B80C04"/>
    <w:rsid w:val="00B83090"/>
    <w:rsid w:val="00B83F41"/>
    <w:rsid w:val="00B8418B"/>
    <w:rsid w:val="00B84EE4"/>
    <w:rsid w:val="00B9029E"/>
    <w:rsid w:val="00B90531"/>
    <w:rsid w:val="00B90BC9"/>
    <w:rsid w:val="00B927CF"/>
    <w:rsid w:val="00B94887"/>
    <w:rsid w:val="00B94B5D"/>
    <w:rsid w:val="00B97432"/>
    <w:rsid w:val="00BA1C40"/>
    <w:rsid w:val="00BA2060"/>
    <w:rsid w:val="00BA29B7"/>
    <w:rsid w:val="00BA481A"/>
    <w:rsid w:val="00BA5648"/>
    <w:rsid w:val="00BB0E39"/>
    <w:rsid w:val="00BB2811"/>
    <w:rsid w:val="00BB29F7"/>
    <w:rsid w:val="00BB4C26"/>
    <w:rsid w:val="00BB778A"/>
    <w:rsid w:val="00BC0427"/>
    <w:rsid w:val="00BC1463"/>
    <w:rsid w:val="00BC33AC"/>
    <w:rsid w:val="00BC3EC1"/>
    <w:rsid w:val="00BC4292"/>
    <w:rsid w:val="00BC4E1A"/>
    <w:rsid w:val="00BC57F8"/>
    <w:rsid w:val="00BC6863"/>
    <w:rsid w:val="00BC6EAE"/>
    <w:rsid w:val="00BC6ED8"/>
    <w:rsid w:val="00BC711A"/>
    <w:rsid w:val="00BC781D"/>
    <w:rsid w:val="00BD1954"/>
    <w:rsid w:val="00BD3BE7"/>
    <w:rsid w:val="00BD7D19"/>
    <w:rsid w:val="00BE2A2B"/>
    <w:rsid w:val="00BE3F00"/>
    <w:rsid w:val="00BE665D"/>
    <w:rsid w:val="00BF0BB6"/>
    <w:rsid w:val="00BF10AC"/>
    <w:rsid w:val="00BF1C1A"/>
    <w:rsid w:val="00BF1DF5"/>
    <w:rsid w:val="00BF6C56"/>
    <w:rsid w:val="00BF7820"/>
    <w:rsid w:val="00C00546"/>
    <w:rsid w:val="00C01A62"/>
    <w:rsid w:val="00C022B9"/>
    <w:rsid w:val="00C04C63"/>
    <w:rsid w:val="00C04F98"/>
    <w:rsid w:val="00C06379"/>
    <w:rsid w:val="00C06973"/>
    <w:rsid w:val="00C070FD"/>
    <w:rsid w:val="00C0799A"/>
    <w:rsid w:val="00C103A2"/>
    <w:rsid w:val="00C10B96"/>
    <w:rsid w:val="00C1199E"/>
    <w:rsid w:val="00C14AF4"/>
    <w:rsid w:val="00C16256"/>
    <w:rsid w:val="00C16504"/>
    <w:rsid w:val="00C16825"/>
    <w:rsid w:val="00C20147"/>
    <w:rsid w:val="00C201B0"/>
    <w:rsid w:val="00C2489F"/>
    <w:rsid w:val="00C25082"/>
    <w:rsid w:val="00C25464"/>
    <w:rsid w:val="00C26A1C"/>
    <w:rsid w:val="00C27792"/>
    <w:rsid w:val="00C30900"/>
    <w:rsid w:val="00C30D06"/>
    <w:rsid w:val="00C321D6"/>
    <w:rsid w:val="00C344D2"/>
    <w:rsid w:val="00C35BA3"/>
    <w:rsid w:val="00C35CAD"/>
    <w:rsid w:val="00C3731A"/>
    <w:rsid w:val="00C42497"/>
    <w:rsid w:val="00C42698"/>
    <w:rsid w:val="00C4483A"/>
    <w:rsid w:val="00C4535F"/>
    <w:rsid w:val="00C46B3D"/>
    <w:rsid w:val="00C46C0A"/>
    <w:rsid w:val="00C46EA6"/>
    <w:rsid w:val="00C47F87"/>
    <w:rsid w:val="00C51724"/>
    <w:rsid w:val="00C549B1"/>
    <w:rsid w:val="00C55539"/>
    <w:rsid w:val="00C57AC0"/>
    <w:rsid w:val="00C60109"/>
    <w:rsid w:val="00C61665"/>
    <w:rsid w:val="00C63CF6"/>
    <w:rsid w:val="00C64E2A"/>
    <w:rsid w:val="00C654C4"/>
    <w:rsid w:val="00C6704F"/>
    <w:rsid w:val="00C67C42"/>
    <w:rsid w:val="00C7103D"/>
    <w:rsid w:val="00C76476"/>
    <w:rsid w:val="00C80F67"/>
    <w:rsid w:val="00C82514"/>
    <w:rsid w:val="00C82D25"/>
    <w:rsid w:val="00C8568A"/>
    <w:rsid w:val="00C85AFB"/>
    <w:rsid w:val="00C877C3"/>
    <w:rsid w:val="00C90384"/>
    <w:rsid w:val="00C90F2F"/>
    <w:rsid w:val="00C93C17"/>
    <w:rsid w:val="00C94884"/>
    <w:rsid w:val="00C967C1"/>
    <w:rsid w:val="00CA0237"/>
    <w:rsid w:val="00CA2E8A"/>
    <w:rsid w:val="00CA7B70"/>
    <w:rsid w:val="00CB0D70"/>
    <w:rsid w:val="00CB6006"/>
    <w:rsid w:val="00CB6624"/>
    <w:rsid w:val="00CC0666"/>
    <w:rsid w:val="00CC0AFD"/>
    <w:rsid w:val="00CC0FDB"/>
    <w:rsid w:val="00CC163A"/>
    <w:rsid w:val="00CC16F4"/>
    <w:rsid w:val="00CC2EF2"/>
    <w:rsid w:val="00CC3A9C"/>
    <w:rsid w:val="00CC3F78"/>
    <w:rsid w:val="00CC481A"/>
    <w:rsid w:val="00CD34B1"/>
    <w:rsid w:val="00CD5B49"/>
    <w:rsid w:val="00CD6BF9"/>
    <w:rsid w:val="00CD737E"/>
    <w:rsid w:val="00CE4768"/>
    <w:rsid w:val="00CE55DF"/>
    <w:rsid w:val="00CE7D6C"/>
    <w:rsid w:val="00CF3D76"/>
    <w:rsid w:val="00CF41EC"/>
    <w:rsid w:val="00CF4899"/>
    <w:rsid w:val="00D00A81"/>
    <w:rsid w:val="00D02852"/>
    <w:rsid w:val="00D04179"/>
    <w:rsid w:val="00D04ED9"/>
    <w:rsid w:val="00D05141"/>
    <w:rsid w:val="00D06155"/>
    <w:rsid w:val="00D07F39"/>
    <w:rsid w:val="00D11733"/>
    <w:rsid w:val="00D14D9F"/>
    <w:rsid w:val="00D17EE2"/>
    <w:rsid w:val="00D216D4"/>
    <w:rsid w:val="00D22C8F"/>
    <w:rsid w:val="00D25C18"/>
    <w:rsid w:val="00D3010E"/>
    <w:rsid w:val="00D30D99"/>
    <w:rsid w:val="00D33747"/>
    <w:rsid w:val="00D35232"/>
    <w:rsid w:val="00D36FC9"/>
    <w:rsid w:val="00D42460"/>
    <w:rsid w:val="00D42B22"/>
    <w:rsid w:val="00D4498D"/>
    <w:rsid w:val="00D44E6F"/>
    <w:rsid w:val="00D457EF"/>
    <w:rsid w:val="00D50750"/>
    <w:rsid w:val="00D55737"/>
    <w:rsid w:val="00D56321"/>
    <w:rsid w:val="00D5750B"/>
    <w:rsid w:val="00D64F6B"/>
    <w:rsid w:val="00D6797C"/>
    <w:rsid w:val="00D67AF6"/>
    <w:rsid w:val="00D7098F"/>
    <w:rsid w:val="00D718BC"/>
    <w:rsid w:val="00D72118"/>
    <w:rsid w:val="00D75D0E"/>
    <w:rsid w:val="00D76986"/>
    <w:rsid w:val="00D77CB5"/>
    <w:rsid w:val="00D84B0C"/>
    <w:rsid w:val="00D85D76"/>
    <w:rsid w:val="00D9022A"/>
    <w:rsid w:val="00D90C91"/>
    <w:rsid w:val="00D91C8A"/>
    <w:rsid w:val="00D955FD"/>
    <w:rsid w:val="00D958C6"/>
    <w:rsid w:val="00D95A75"/>
    <w:rsid w:val="00D977D5"/>
    <w:rsid w:val="00DA01F5"/>
    <w:rsid w:val="00DA3312"/>
    <w:rsid w:val="00DB0090"/>
    <w:rsid w:val="00DB01BC"/>
    <w:rsid w:val="00DB3538"/>
    <w:rsid w:val="00DB4D3F"/>
    <w:rsid w:val="00DB55FB"/>
    <w:rsid w:val="00DB5A5E"/>
    <w:rsid w:val="00DC360B"/>
    <w:rsid w:val="00DC4655"/>
    <w:rsid w:val="00DC5239"/>
    <w:rsid w:val="00DC5C30"/>
    <w:rsid w:val="00DC7129"/>
    <w:rsid w:val="00DD06EB"/>
    <w:rsid w:val="00DD1F73"/>
    <w:rsid w:val="00DD24C3"/>
    <w:rsid w:val="00DD5105"/>
    <w:rsid w:val="00DD5E8D"/>
    <w:rsid w:val="00DD68A2"/>
    <w:rsid w:val="00DD7123"/>
    <w:rsid w:val="00DE0B7E"/>
    <w:rsid w:val="00DE1329"/>
    <w:rsid w:val="00DE158C"/>
    <w:rsid w:val="00DE3E23"/>
    <w:rsid w:val="00DE42B9"/>
    <w:rsid w:val="00DE53E3"/>
    <w:rsid w:val="00DF0A11"/>
    <w:rsid w:val="00DF1AC6"/>
    <w:rsid w:val="00DF51F7"/>
    <w:rsid w:val="00DF61F4"/>
    <w:rsid w:val="00DF667A"/>
    <w:rsid w:val="00DF776C"/>
    <w:rsid w:val="00DF7B95"/>
    <w:rsid w:val="00DF7BFE"/>
    <w:rsid w:val="00DF7F7F"/>
    <w:rsid w:val="00E006D9"/>
    <w:rsid w:val="00E0370F"/>
    <w:rsid w:val="00E040E8"/>
    <w:rsid w:val="00E05968"/>
    <w:rsid w:val="00E074FA"/>
    <w:rsid w:val="00E07AC9"/>
    <w:rsid w:val="00E10596"/>
    <w:rsid w:val="00E11299"/>
    <w:rsid w:val="00E226AB"/>
    <w:rsid w:val="00E232C5"/>
    <w:rsid w:val="00E25210"/>
    <w:rsid w:val="00E30A99"/>
    <w:rsid w:val="00E30D99"/>
    <w:rsid w:val="00E311F1"/>
    <w:rsid w:val="00E31CD7"/>
    <w:rsid w:val="00E326E6"/>
    <w:rsid w:val="00E32CD5"/>
    <w:rsid w:val="00E34F49"/>
    <w:rsid w:val="00E35ADA"/>
    <w:rsid w:val="00E35CB2"/>
    <w:rsid w:val="00E36FEB"/>
    <w:rsid w:val="00E37143"/>
    <w:rsid w:val="00E409D3"/>
    <w:rsid w:val="00E42294"/>
    <w:rsid w:val="00E42C7A"/>
    <w:rsid w:val="00E44541"/>
    <w:rsid w:val="00E44906"/>
    <w:rsid w:val="00E44C0C"/>
    <w:rsid w:val="00E45FCF"/>
    <w:rsid w:val="00E47E40"/>
    <w:rsid w:val="00E50773"/>
    <w:rsid w:val="00E524C1"/>
    <w:rsid w:val="00E538CB"/>
    <w:rsid w:val="00E53DFB"/>
    <w:rsid w:val="00E53F57"/>
    <w:rsid w:val="00E54B7E"/>
    <w:rsid w:val="00E61016"/>
    <w:rsid w:val="00E636AE"/>
    <w:rsid w:val="00E63E39"/>
    <w:rsid w:val="00E64832"/>
    <w:rsid w:val="00E65512"/>
    <w:rsid w:val="00E7050A"/>
    <w:rsid w:val="00E7276C"/>
    <w:rsid w:val="00E74EFB"/>
    <w:rsid w:val="00E7510E"/>
    <w:rsid w:val="00E821D8"/>
    <w:rsid w:val="00E8338B"/>
    <w:rsid w:val="00E85A7E"/>
    <w:rsid w:val="00E85B0E"/>
    <w:rsid w:val="00E87EA5"/>
    <w:rsid w:val="00E90E81"/>
    <w:rsid w:val="00E91F2B"/>
    <w:rsid w:val="00E9402B"/>
    <w:rsid w:val="00E94EA7"/>
    <w:rsid w:val="00E97AE9"/>
    <w:rsid w:val="00EA3E70"/>
    <w:rsid w:val="00EA4D98"/>
    <w:rsid w:val="00EB01FF"/>
    <w:rsid w:val="00EB12DA"/>
    <w:rsid w:val="00EB246C"/>
    <w:rsid w:val="00EB3676"/>
    <w:rsid w:val="00EB3A2E"/>
    <w:rsid w:val="00EB6019"/>
    <w:rsid w:val="00EC03C6"/>
    <w:rsid w:val="00EC1230"/>
    <w:rsid w:val="00EC159D"/>
    <w:rsid w:val="00EC3E5C"/>
    <w:rsid w:val="00EC5F0C"/>
    <w:rsid w:val="00EC779C"/>
    <w:rsid w:val="00ED25C1"/>
    <w:rsid w:val="00ED27EB"/>
    <w:rsid w:val="00ED3C4B"/>
    <w:rsid w:val="00ED3D08"/>
    <w:rsid w:val="00ED4CAD"/>
    <w:rsid w:val="00ED795B"/>
    <w:rsid w:val="00ED79B3"/>
    <w:rsid w:val="00EE0F4D"/>
    <w:rsid w:val="00EE2438"/>
    <w:rsid w:val="00EE27A9"/>
    <w:rsid w:val="00EE3003"/>
    <w:rsid w:val="00EE3665"/>
    <w:rsid w:val="00EE4614"/>
    <w:rsid w:val="00EE50D6"/>
    <w:rsid w:val="00EE550F"/>
    <w:rsid w:val="00EE6503"/>
    <w:rsid w:val="00EE7579"/>
    <w:rsid w:val="00EF0BAB"/>
    <w:rsid w:val="00EF11F9"/>
    <w:rsid w:val="00EF1424"/>
    <w:rsid w:val="00EF1D69"/>
    <w:rsid w:val="00EF3305"/>
    <w:rsid w:val="00EF5F41"/>
    <w:rsid w:val="00F0092F"/>
    <w:rsid w:val="00F01F48"/>
    <w:rsid w:val="00F03151"/>
    <w:rsid w:val="00F04406"/>
    <w:rsid w:val="00F05806"/>
    <w:rsid w:val="00F069CB"/>
    <w:rsid w:val="00F1216A"/>
    <w:rsid w:val="00F12392"/>
    <w:rsid w:val="00F1274F"/>
    <w:rsid w:val="00F13697"/>
    <w:rsid w:val="00F16127"/>
    <w:rsid w:val="00F17EC3"/>
    <w:rsid w:val="00F21FBE"/>
    <w:rsid w:val="00F233C9"/>
    <w:rsid w:val="00F23691"/>
    <w:rsid w:val="00F244EF"/>
    <w:rsid w:val="00F248B5"/>
    <w:rsid w:val="00F24D08"/>
    <w:rsid w:val="00F26CA8"/>
    <w:rsid w:val="00F26D9E"/>
    <w:rsid w:val="00F27561"/>
    <w:rsid w:val="00F278AA"/>
    <w:rsid w:val="00F312C3"/>
    <w:rsid w:val="00F31327"/>
    <w:rsid w:val="00F31709"/>
    <w:rsid w:val="00F3363D"/>
    <w:rsid w:val="00F3794F"/>
    <w:rsid w:val="00F3796C"/>
    <w:rsid w:val="00F37BB5"/>
    <w:rsid w:val="00F406AB"/>
    <w:rsid w:val="00F4087E"/>
    <w:rsid w:val="00F428D3"/>
    <w:rsid w:val="00F42BAA"/>
    <w:rsid w:val="00F43999"/>
    <w:rsid w:val="00F44929"/>
    <w:rsid w:val="00F4585F"/>
    <w:rsid w:val="00F4598D"/>
    <w:rsid w:val="00F465B4"/>
    <w:rsid w:val="00F53906"/>
    <w:rsid w:val="00F56FA3"/>
    <w:rsid w:val="00F57B82"/>
    <w:rsid w:val="00F60AA3"/>
    <w:rsid w:val="00F615BD"/>
    <w:rsid w:val="00F61F64"/>
    <w:rsid w:val="00F664BF"/>
    <w:rsid w:val="00F67BD9"/>
    <w:rsid w:val="00F71C4F"/>
    <w:rsid w:val="00F7249A"/>
    <w:rsid w:val="00F726A3"/>
    <w:rsid w:val="00F731E8"/>
    <w:rsid w:val="00F75863"/>
    <w:rsid w:val="00F764F2"/>
    <w:rsid w:val="00F77D17"/>
    <w:rsid w:val="00F77D6E"/>
    <w:rsid w:val="00F8178A"/>
    <w:rsid w:val="00F82853"/>
    <w:rsid w:val="00F84CAC"/>
    <w:rsid w:val="00F877BB"/>
    <w:rsid w:val="00F90F65"/>
    <w:rsid w:val="00F9155C"/>
    <w:rsid w:val="00F91B8F"/>
    <w:rsid w:val="00F92821"/>
    <w:rsid w:val="00F93398"/>
    <w:rsid w:val="00F95F69"/>
    <w:rsid w:val="00F9623E"/>
    <w:rsid w:val="00FA0A88"/>
    <w:rsid w:val="00FA109A"/>
    <w:rsid w:val="00FA1BAE"/>
    <w:rsid w:val="00FA1DFF"/>
    <w:rsid w:val="00FA2C0C"/>
    <w:rsid w:val="00FA31D1"/>
    <w:rsid w:val="00FA529F"/>
    <w:rsid w:val="00FA621F"/>
    <w:rsid w:val="00FA6919"/>
    <w:rsid w:val="00FA70E7"/>
    <w:rsid w:val="00FB0367"/>
    <w:rsid w:val="00FB0DA6"/>
    <w:rsid w:val="00FB667D"/>
    <w:rsid w:val="00FC457C"/>
    <w:rsid w:val="00FC52B2"/>
    <w:rsid w:val="00FC5468"/>
    <w:rsid w:val="00FC5489"/>
    <w:rsid w:val="00FC5AA5"/>
    <w:rsid w:val="00FC64AE"/>
    <w:rsid w:val="00FC74A2"/>
    <w:rsid w:val="00FC79AF"/>
    <w:rsid w:val="00FD2A88"/>
    <w:rsid w:val="00FD3708"/>
    <w:rsid w:val="00FD48DC"/>
    <w:rsid w:val="00FD6995"/>
    <w:rsid w:val="00FE39C3"/>
    <w:rsid w:val="00FE3CC8"/>
    <w:rsid w:val="00FE41D6"/>
    <w:rsid w:val="00FE4FAC"/>
    <w:rsid w:val="00FE561A"/>
    <w:rsid w:val="00FE57CC"/>
    <w:rsid w:val="00FE6580"/>
    <w:rsid w:val="00FE690A"/>
    <w:rsid w:val="00FE6F9A"/>
    <w:rsid w:val="00FF3408"/>
    <w:rsid w:val="00FF4ED6"/>
    <w:rsid w:val="00FF66F0"/>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EB3A2E"/>
    <w:pPr>
      <w:keepLines/>
      <w:widowControl w:val="0"/>
      <w:tabs>
        <w:tab w:val="left" w:pos="113"/>
      </w:tabs>
    </w:pPr>
    <w:rPr>
      <w:rFonts w:eastAsia="Calibri" w:cstheme="minorHAnsi"/>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批注文字 字符"/>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批注主题 字符"/>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批注框文本 字符"/>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页眉 字符"/>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页脚 字符"/>
    <w:basedOn w:val="a0"/>
    <w:link w:val="ae"/>
    <w:uiPriority w:val="99"/>
    <w:rsid w:val="00945B1A"/>
  </w:style>
  <w:style w:type="paragraph" w:styleId="af0">
    <w:name w:val="List Paragraph"/>
    <w:basedOn w:val="a"/>
    <w:link w:val="af1"/>
    <w:uiPriority w:val="34"/>
    <w:qFormat/>
    <w:rsid w:val="004E7CEA"/>
    <w:pPr>
      <w:spacing w:after="240"/>
      <w:ind w:left="1710" w:hanging="360"/>
      <w:jc w:val="both"/>
    </w:pPr>
    <w:rPr>
      <w:rFonts w:eastAsiaTheme="minorEastAsia" w:cs="Times New Roman"/>
    </w:rPr>
  </w:style>
  <w:style w:type="character" w:customStyle="1" w:styleId="af1">
    <w:name w:val="列表段落 字符"/>
    <w:basedOn w:val="a0"/>
    <w:link w:val="af0"/>
    <w:uiPriority w:val="34"/>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脚注文本 字符"/>
    <w:aliases w:val="Текст сноски Знак Char Знак Знак 字符,Текст сноски Знак Знак 字符,Текст сноски Знак Char Char 字符,Текст сноски Знак Char 字符,Знак Знак 字符, Знак Знак 字符,single space 字符,footnote text 字符,fn 字符,FOOTNOTES 字符"/>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标题 1 字符"/>
    <w:basedOn w:val="a0"/>
    <w:link w:val="1"/>
    <w:rsid w:val="00316E2F"/>
    <w:rPr>
      <w:rFonts w:ascii="Calibri" w:eastAsiaTheme="majorEastAsia" w:hAnsi="Calibri" w:cstheme="majorBidi"/>
      <w:b/>
      <w:bCs/>
      <w:color w:val="00B050"/>
      <w:sz w:val="32"/>
      <w:szCs w:val="28"/>
      <w:lang w:eastAsia="ja-JP"/>
    </w:rPr>
  </w:style>
  <w:style w:type="character" w:customStyle="1" w:styleId="20">
    <w:name w:val="标题 2 字符"/>
    <w:basedOn w:val="a0"/>
    <w:link w:val="2"/>
    <w:rsid w:val="00316E2F"/>
    <w:rPr>
      <w:rFonts w:eastAsiaTheme="majorEastAsia" w:cstheme="majorBidi"/>
      <w:b/>
      <w:bCs/>
      <w:color w:val="00B050"/>
      <w:sz w:val="24"/>
      <w:szCs w:val="26"/>
      <w:lang w:eastAsia="ja-JP"/>
    </w:rPr>
  </w:style>
  <w:style w:type="character" w:customStyle="1" w:styleId="30">
    <w:name w:val="标题 3 字符"/>
    <w:basedOn w:val="a0"/>
    <w:link w:val="3"/>
    <w:rsid w:val="00316E2F"/>
    <w:rPr>
      <w:rFonts w:cs="ITC Franklin Gothic Std Med"/>
      <w:b/>
      <w:color w:val="00B050"/>
      <w:sz w:val="24"/>
      <w:szCs w:val="26"/>
      <w:lang w:val="en-GB"/>
    </w:rPr>
  </w:style>
  <w:style w:type="character" w:customStyle="1" w:styleId="40">
    <w:name w:val="标题 4 字符"/>
    <w:basedOn w:val="a0"/>
    <w:link w:val="4"/>
    <w:rsid w:val="00316E2F"/>
    <w:rPr>
      <w:rFonts w:cs="ITC Franklin Gothic Std Med"/>
      <w:b/>
      <w:i/>
      <w:color w:val="00B050"/>
      <w:szCs w:val="24"/>
      <w:lang w:val="en-GB"/>
    </w:rPr>
  </w:style>
  <w:style w:type="character" w:customStyle="1" w:styleId="50">
    <w:name w:val="标题 5 字符"/>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标题 6 字符"/>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标题 7 字符"/>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标题 8 字符"/>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标题 9 字符"/>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9B02E40F6FD4D886AEEB9734D341B" ma:contentTypeVersion="13" ma:contentTypeDescription="Create a new document." ma:contentTypeScope="" ma:versionID="e53485ae30fd4c0d8a12efcd34b6f03d">
  <xsd:schema xmlns:xsd="http://www.w3.org/2001/XMLSchema" xmlns:xs="http://www.w3.org/2001/XMLSchema" xmlns:p="http://schemas.microsoft.com/office/2006/metadata/properties" xmlns:ns3="e4ff66de-a91a-473e-b16e-a3a2a21629fe" xmlns:ns4="5a40ea91-8681-4354-a283-0bf5e5a80fa6" targetNamespace="http://schemas.microsoft.com/office/2006/metadata/properties" ma:root="true" ma:fieldsID="6425da4d36c124579d0fa04b0da2f470" ns3:_="" ns4:_="">
    <xsd:import namespace="e4ff66de-a91a-473e-b16e-a3a2a21629fe"/>
    <xsd:import namespace="5a40ea91-8681-4354-a283-0bf5e5a80f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f66de-a91a-473e-b16e-a3a2a2162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0ea91-8681-4354-a283-0bf5e5a80f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F8976-5D31-4B27-B33B-89CB7E93A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f66de-a91a-473e-b16e-a3a2a21629fe"/>
    <ds:schemaRef ds:uri="5a40ea91-8681-4354-a283-0bf5e5a80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A2390C9B-EC3B-4A7E-92FB-C2A9F4AA52A0}">
  <ds:schemaRefs>
    <ds:schemaRef ds:uri="http://schemas.openxmlformats.org/officeDocument/2006/bibliography"/>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Administrator</cp:lastModifiedBy>
  <cp:revision>392</cp:revision>
  <cp:lastPrinted>2020-08-07T10:55:00Z</cp:lastPrinted>
  <dcterms:created xsi:type="dcterms:W3CDTF">2020-08-19T08:40:00Z</dcterms:created>
  <dcterms:modified xsi:type="dcterms:W3CDTF">2020-08-21T01:31:00Z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0x010100CA99B02E40F6FD4D886AEEB9734D341B</vt:lpwstr>
  </property>
</Properties>
</file>