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0F" w:rsidRDefault="00F85A0F" w:rsidP="00F85A0F">
      <w:pPr>
        <w:spacing w:afterLines="50" w:after="156"/>
        <w:jc w:val="center"/>
        <w:rPr>
          <w:rFonts w:eastAsia="仿宋_GB2312"/>
          <w:b/>
          <w:sz w:val="28"/>
          <w:szCs w:val="28"/>
        </w:rPr>
      </w:pPr>
      <w:r w:rsidRPr="00162ECA">
        <w:rPr>
          <w:rFonts w:eastAsia="仿宋_GB2312" w:hint="eastAsia"/>
          <w:b/>
          <w:sz w:val="28"/>
          <w:szCs w:val="28"/>
        </w:rPr>
        <w:t>附：</w:t>
      </w:r>
      <w:r w:rsidRPr="00450C8C">
        <w:rPr>
          <w:rFonts w:eastAsia="仿宋_GB2312" w:hint="eastAsia"/>
          <w:b/>
          <w:sz w:val="28"/>
          <w:szCs w:val="28"/>
        </w:rPr>
        <w:t>第二届环保技术国际智汇平台百强环保技术评选入选技术名录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7032"/>
        <w:gridCol w:w="6213"/>
      </w:tblGrid>
      <w:tr w:rsidR="00F85A0F" w:rsidTr="000616E1">
        <w:tc>
          <w:tcPr>
            <w:tcW w:w="703" w:type="dxa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编号</w:t>
            </w:r>
          </w:p>
        </w:tc>
        <w:tc>
          <w:tcPr>
            <w:tcW w:w="7032" w:type="dxa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技术名称</w:t>
            </w:r>
          </w:p>
        </w:tc>
        <w:tc>
          <w:tcPr>
            <w:tcW w:w="6213" w:type="dxa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技术依托单位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</w:t>
            </w:r>
          </w:p>
        </w:tc>
        <w:tc>
          <w:tcPr>
            <w:tcW w:w="7032" w:type="dxa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B20AB">
              <w:rPr>
                <w:rFonts w:ascii="仿宋_GB2312" w:eastAsia="仿宋_GB2312" w:hAnsiTheme="minorHAnsi" w:cstheme="minorBidi"/>
                <w:color w:val="000000"/>
                <w:szCs w:val="28"/>
              </w:rPr>
              <w:t>水平式 RTO（蓄热式热氧化器）系统</w:t>
            </w:r>
          </w:p>
        </w:tc>
        <w:tc>
          <w:tcPr>
            <w:tcW w:w="6213" w:type="dxa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(株)详原机械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widowControl/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半导体/LCD行业用有害气体处理 无火焰催化氧化设备 (Flameless Catalytic Thermal Oxdation)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MATPlus Co., Ltd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3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中小型CFB</w:t>
            </w:r>
            <w:r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锅炉超洁净排放技术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长沙宏福环保技术有限公司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4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整体厂房烟尘治理与环境控制技术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凯天环保科技股份有限公司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5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滤网式静电除尘器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日本富士电机株式会社北京代表处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6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单塔一体化脱硫除尘超低排放技术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北京清新环境技术股份有限公司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7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稀土型选择性催化还原（SCR）脱硝催化技术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山东天璨环保科技有限公司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8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672402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煤焦化废气脱硫协同除尘及煤气净化技术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江苏揽山环境科技股份有限公司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9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widowControl/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AQ6500新型过滤材料水处理技术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北京航天星汉科技有限公司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10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金属矿采选废水生物制剂协同氧化深度治理与回用新技术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长沙赛恩斯环保科技有限公司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11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含重金属高浓度氨氮废水资源化处理技术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北京赛科康仑环保科技有限公司&amp;中国科学院过程工程研究所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12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672402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电镀废水零排放技术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广东益诺欧环保股份有限公司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13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环保水下清淤，淤泥在线无害化处理及就地土工袋高干度脱水用于加固堤岸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德国新技术环保有限公司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14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widowControl/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废汞触媒回收技术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宁夏新龙蓝天科技股份有限公司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15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多相抽提（MPE）技术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上海格林曼环境技术有限公司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16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污泥热风全干化技术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江苏菲力环保工程有限公司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17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矿山湿法系统污染防控的垂直屏障系统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北京高能时代环境技术股份有限公司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18</w:t>
            </w:r>
          </w:p>
        </w:tc>
        <w:tc>
          <w:tcPr>
            <w:tcW w:w="7032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一种针对土壤中易挥发性污染物的化学热升温解吸修复技术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上海康恒环境股份有限公司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19</w:t>
            </w:r>
          </w:p>
        </w:tc>
        <w:tc>
          <w:tcPr>
            <w:tcW w:w="7032" w:type="dxa"/>
            <w:vAlign w:val="center"/>
          </w:tcPr>
          <w:p w:rsidR="00F85A0F" w:rsidRPr="003B28DE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3B28DE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有机污染土壤及地下水原位化学氧化修复技术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北京建工环境修复股份有限公司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20</w:t>
            </w:r>
          </w:p>
        </w:tc>
        <w:tc>
          <w:tcPr>
            <w:tcW w:w="7032" w:type="dxa"/>
            <w:vAlign w:val="center"/>
          </w:tcPr>
          <w:p w:rsidR="00F85A0F" w:rsidRPr="003B28DE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3B28DE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污染土壤异位淋洗修复技术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北京建工环境修复股份有限公司</w:t>
            </w:r>
          </w:p>
        </w:tc>
      </w:tr>
      <w:tr w:rsidR="00F85A0F" w:rsidTr="000616E1">
        <w:tc>
          <w:tcPr>
            <w:tcW w:w="703" w:type="dxa"/>
          </w:tcPr>
          <w:p w:rsidR="00F85A0F" w:rsidRPr="00AB09AC" w:rsidRDefault="00F85A0F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21</w:t>
            </w:r>
          </w:p>
        </w:tc>
        <w:tc>
          <w:tcPr>
            <w:tcW w:w="7032" w:type="dxa"/>
            <w:vAlign w:val="center"/>
          </w:tcPr>
          <w:p w:rsidR="00F85A0F" w:rsidRPr="003B28DE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3B28DE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有机污染土壤异位热脱附修复技术</w:t>
            </w:r>
          </w:p>
        </w:tc>
        <w:tc>
          <w:tcPr>
            <w:tcW w:w="6213" w:type="dxa"/>
            <w:vAlign w:val="center"/>
          </w:tcPr>
          <w:p w:rsidR="00F85A0F" w:rsidRPr="00031F0D" w:rsidRDefault="00F85A0F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北京建工环境修复股份有限公司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</w:pP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</w:pP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</w:pP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22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EHC</w:t>
            </w: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®</w:t>
            </w: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原位生物化学还原修复地下水技术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北京宜为凯姆环境技术有限公司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23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Terramend</w:t>
            </w: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®</w:t>
            </w: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好氧生物修复实用技术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北京宜为凯姆环境技术有限公司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24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MetaFixTM重金属稳定化土壤修复实用技术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北京宜为凯姆环境技术有限公司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25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原位/堆内热脱附修复重度有机物污染场地技术体系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北京宜为凯姆环境技术有限公司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26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直推式连续密闭无扰动土壤取样技术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江苏盖亚环境科技股份有限公司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27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钾德金产品即无机添加剂制成的遇水膨胀复合材料及其制作工艺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Geohumus International Research &amp; Development GmbH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28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widowControl/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便携式吸</w:t>
            </w: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光光度计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牛尾贸易（上海）有限公司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29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672402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实时VOC、恶臭检测技术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韩国ACEN股份有限公司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30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低浓度分析采样技术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青岛崂山应用技术研究所&amp;青岛海纳光电环保有限公司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31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超低排放烟气在线监测系统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北京雪迪龙科技股份有限公司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32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固定污染源VOCs在线监测系统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北京雪迪龙科技股份有限公司</w:t>
            </w:r>
          </w:p>
        </w:tc>
      </w:tr>
      <w:tr w:rsidR="000616E1" w:rsidRPr="00031F0D" w:rsidTr="000616E1">
        <w:tc>
          <w:tcPr>
            <w:tcW w:w="703" w:type="dxa"/>
          </w:tcPr>
          <w:p w:rsidR="000616E1" w:rsidRPr="00AB09AC" w:rsidRDefault="000616E1" w:rsidP="00A26942">
            <w:pPr>
              <w:jc w:val="center"/>
              <w:rPr>
                <w:rFonts w:ascii="仿宋_GB2312" w:eastAsia="仿宋_GB2312" w:hAnsiTheme="minorHAnsi" w:cstheme="minorBidi"/>
                <w:b/>
                <w:color w:val="000000"/>
                <w:szCs w:val="28"/>
              </w:rPr>
            </w:pPr>
            <w:r w:rsidRPr="00AB09AC">
              <w:rPr>
                <w:rFonts w:ascii="仿宋_GB2312" w:eastAsia="仿宋_GB2312" w:hAnsiTheme="minorHAnsi" w:cstheme="minorBidi" w:hint="eastAsia"/>
                <w:b/>
                <w:color w:val="000000"/>
                <w:szCs w:val="28"/>
              </w:rPr>
              <w:t>33</w:t>
            </w:r>
          </w:p>
        </w:tc>
        <w:tc>
          <w:tcPr>
            <w:tcW w:w="7032" w:type="dxa"/>
          </w:tcPr>
          <w:p w:rsidR="000616E1" w:rsidRPr="00031F0D" w:rsidRDefault="000616E1" w:rsidP="00A26942">
            <w:pPr>
              <w:widowControl/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672402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>全自动VOCs和SVOCs 热脱附分析系统</w:t>
            </w:r>
          </w:p>
        </w:tc>
        <w:tc>
          <w:tcPr>
            <w:tcW w:w="6213" w:type="dxa"/>
          </w:tcPr>
          <w:p w:rsidR="000616E1" w:rsidRPr="00031F0D" w:rsidRDefault="000616E1" w:rsidP="00A26942">
            <w:pPr>
              <w:jc w:val="center"/>
              <w:rPr>
                <w:rFonts w:ascii="仿宋_GB2312" w:eastAsia="仿宋_GB2312" w:hAnsiTheme="minorHAnsi" w:cstheme="minorBidi"/>
                <w:color w:val="000000"/>
                <w:szCs w:val="28"/>
              </w:rPr>
            </w:pPr>
            <w:r w:rsidRPr="00031F0D">
              <w:rPr>
                <w:rFonts w:ascii="仿宋_GB2312" w:eastAsia="仿宋_GB2312" w:hAnsiTheme="minorHAnsi" w:cstheme="minorBidi" w:hint="eastAsia"/>
                <w:color w:val="000000"/>
                <w:szCs w:val="28"/>
              </w:rPr>
              <w:t xml:space="preserve">Markes International </w:t>
            </w:r>
          </w:p>
        </w:tc>
      </w:tr>
    </w:tbl>
    <w:p w:rsidR="00417631" w:rsidRPr="00F85A0F" w:rsidRDefault="0045130F">
      <w:bookmarkStart w:id="0" w:name="_GoBack"/>
      <w:bookmarkEnd w:id="0"/>
    </w:p>
    <w:sectPr w:rsidR="00417631" w:rsidRPr="00F85A0F" w:rsidSect="00F85A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0F" w:rsidRDefault="0045130F" w:rsidP="000616E1">
      <w:r>
        <w:separator/>
      </w:r>
    </w:p>
  </w:endnote>
  <w:endnote w:type="continuationSeparator" w:id="0">
    <w:p w:rsidR="0045130F" w:rsidRDefault="0045130F" w:rsidP="0006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0F" w:rsidRDefault="0045130F" w:rsidP="000616E1">
      <w:r>
        <w:separator/>
      </w:r>
    </w:p>
  </w:footnote>
  <w:footnote w:type="continuationSeparator" w:id="0">
    <w:p w:rsidR="0045130F" w:rsidRDefault="0045130F" w:rsidP="0006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0F"/>
    <w:rsid w:val="000616E1"/>
    <w:rsid w:val="00445592"/>
    <w:rsid w:val="0045130F"/>
    <w:rsid w:val="00DA61EF"/>
    <w:rsid w:val="00F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B3CB9-2564-447C-9C29-42CA1E8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A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16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16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2017-05-15T09:40:00Z</dcterms:created>
  <dcterms:modified xsi:type="dcterms:W3CDTF">2017-05-15T09:40:00Z</dcterms:modified>
</cp:coreProperties>
</file>