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9BCC" w14:textId="70C141E5" w:rsidR="002B5B51" w:rsidRDefault="002B5B51">
      <w:pPr>
        <w:tabs>
          <w:tab w:val="left" w:pos="720"/>
          <w:tab w:val="right" w:leader="dot" w:pos="8640"/>
        </w:tabs>
        <w:spacing w:line="360" w:lineRule="auto"/>
        <w:jc w:val="center"/>
        <w:rPr>
          <w:rFonts w:ascii="宋体" w:hAnsi="宋体"/>
          <w:sz w:val="24"/>
        </w:rPr>
      </w:pPr>
    </w:p>
    <w:p w14:paraId="4109D37F" w14:textId="77777777" w:rsidR="002B5B51" w:rsidRDefault="002B5B51">
      <w:pPr>
        <w:tabs>
          <w:tab w:val="left" w:pos="720"/>
          <w:tab w:val="right" w:leader="dot" w:pos="8640"/>
        </w:tabs>
        <w:spacing w:line="360" w:lineRule="auto"/>
        <w:jc w:val="center"/>
        <w:rPr>
          <w:rFonts w:ascii="宋体" w:hAnsi="宋体"/>
          <w:sz w:val="24"/>
        </w:rPr>
      </w:pPr>
    </w:p>
    <w:p w14:paraId="4BAA1A4F" w14:textId="77433CA6"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中国</w:t>
      </w:r>
      <w:r w:rsidR="00E138AD" w:rsidRPr="004E5994">
        <w:rPr>
          <w:rFonts w:ascii="宋体" w:hAnsi="宋体" w:hint="eastAsia"/>
          <w:sz w:val="24"/>
        </w:rPr>
        <w:t>再生铝、铅、锌、</w:t>
      </w:r>
      <w:proofErr w:type="gramStart"/>
      <w:r w:rsidR="00E138AD" w:rsidRPr="004E5994">
        <w:rPr>
          <w:rFonts w:ascii="宋体" w:hAnsi="宋体" w:hint="eastAsia"/>
          <w:sz w:val="24"/>
        </w:rPr>
        <w:t>锂行业</w:t>
      </w:r>
      <w:proofErr w:type="gramEnd"/>
      <w:r w:rsidR="00E138AD" w:rsidRPr="004E5994">
        <w:rPr>
          <w:rFonts w:ascii="宋体" w:hAnsi="宋体" w:hint="eastAsia"/>
          <w:sz w:val="24"/>
        </w:rPr>
        <w:t>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453CAC7C" w:rsidR="001F4E71" w:rsidRPr="004E5994" w:rsidRDefault="00E138AD">
      <w:pPr>
        <w:spacing w:line="360" w:lineRule="auto"/>
        <w:jc w:val="center"/>
        <w:rPr>
          <w:rFonts w:ascii="黑体" w:eastAsia="黑体" w:hAnsi="黑体"/>
          <w:b/>
          <w:sz w:val="32"/>
          <w:szCs w:val="32"/>
        </w:rPr>
      </w:pPr>
      <w:r w:rsidRPr="004E5994">
        <w:rPr>
          <w:rFonts w:ascii="黑体" w:eastAsia="黑体" w:hAnsi="黑体" w:hint="eastAsia"/>
          <w:b/>
          <w:bCs/>
          <w:sz w:val="32"/>
          <w:szCs w:val="32"/>
        </w:rPr>
        <w:t>再生</w:t>
      </w:r>
      <w:proofErr w:type="gramStart"/>
      <w:r w:rsidRPr="004E5994">
        <w:rPr>
          <w:rFonts w:ascii="黑体" w:eastAsia="黑体" w:hAnsi="黑体" w:hint="eastAsia"/>
          <w:b/>
          <w:bCs/>
          <w:sz w:val="32"/>
          <w:szCs w:val="32"/>
        </w:rPr>
        <w:t>锌</w:t>
      </w:r>
      <w:proofErr w:type="gramEnd"/>
      <w:r w:rsidRPr="004E5994">
        <w:rPr>
          <w:rFonts w:ascii="黑体" w:eastAsia="黑体" w:hAnsi="黑体" w:hint="eastAsia"/>
          <w:b/>
          <w:bCs/>
          <w:sz w:val="32"/>
          <w:szCs w:val="32"/>
        </w:rPr>
        <w:t>利用处置污染控制研究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0F92AF80" w:rsidR="001F4E71" w:rsidRDefault="00A96B36">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绿色生产与可持续发展项目再生</w:t>
      </w:r>
      <w:proofErr w:type="gramStart"/>
      <w:r w:rsidR="00E138AD" w:rsidRPr="004E5994">
        <w:rPr>
          <w:rFonts w:hAnsi="宋体" w:hint="eastAsia"/>
          <w:sz w:val="21"/>
          <w:szCs w:val="21"/>
          <w:lang w:eastAsia="zh-CN"/>
        </w:rPr>
        <w:t>锌</w:t>
      </w:r>
      <w:proofErr w:type="gramEnd"/>
      <w:r w:rsidR="00E138AD" w:rsidRPr="004E5994">
        <w:rPr>
          <w:rFonts w:hAnsi="宋体" w:hint="eastAsia"/>
          <w:sz w:val="21"/>
          <w:szCs w:val="21"/>
          <w:lang w:eastAsia="zh-CN"/>
        </w:rPr>
        <w:t>利用处置污染控制研究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48436437"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106252" w:rsidRPr="00E41D64">
              <w:rPr>
                <w:rFonts w:ascii="黑体" w:eastAsia="黑体" w:hAnsi="黑体" w:hint="eastAsia"/>
                <w:b/>
                <w:bCs/>
                <w:sz w:val="32"/>
                <w:szCs w:val="32"/>
              </w:rPr>
              <w:t xml:space="preserve"> </w:t>
            </w:r>
            <w:r w:rsidR="00106252" w:rsidRPr="004E5994">
              <w:rPr>
                <w:rFonts w:hint="eastAsia"/>
                <w:szCs w:val="21"/>
                <w:u w:val="single"/>
                <w:lang w:val="en-GB"/>
              </w:rPr>
              <w:t>再生</w:t>
            </w:r>
            <w:proofErr w:type="gramStart"/>
            <w:r w:rsidR="00106252" w:rsidRPr="004E5994">
              <w:rPr>
                <w:rFonts w:hint="eastAsia"/>
                <w:szCs w:val="21"/>
                <w:u w:val="single"/>
                <w:lang w:val="en-GB"/>
              </w:rPr>
              <w:t>锌</w:t>
            </w:r>
            <w:proofErr w:type="gramEnd"/>
            <w:r w:rsidR="00106252" w:rsidRPr="004E5994">
              <w:rPr>
                <w:rFonts w:hint="eastAsia"/>
                <w:szCs w:val="21"/>
                <w:u w:val="single"/>
                <w:lang w:val="en-GB"/>
              </w:rPr>
              <w:t>利用处置污染控制研究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2DD39277" w:rsidR="001F4E71" w:rsidRDefault="00A96B36">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sidR="00106252">
              <w:rPr>
                <w:rFonts w:ascii="宋体" w:hAnsi="宋体" w:hint="eastAsia"/>
                <w:szCs w:val="21"/>
                <w:u w:val="single"/>
                <w:lang w:val="en-GB"/>
              </w:rPr>
              <w:t>√</w:t>
            </w:r>
            <w:r>
              <w:rPr>
                <w:rFonts w:hint="eastAsia"/>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6BAE8660" w:rsidR="001F4E71" w:rsidRDefault="00A96B36" w:rsidP="0015635D">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w:t>
            </w:r>
            <w:r w:rsidRPr="003C6CAF">
              <w:rPr>
                <w:rFonts w:ascii="宋体" w:hAnsi="宋体" w:hint="eastAsia"/>
                <w:sz w:val="21"/>
                <w:szCs w:val="21"/>
                <w:lang w:eastAsia="zh-CN"/>
              </w:rPr>
              <w:t>即至_</w:t>
            </w:r>
            <w:r w:rsidRPr="003C6CAF">
              <w:rPr>
                <w:rFonts w:ascii="宋体" w:hAnsi="宋体"/>
                <w:sz w:val="21"/>
                <w:szCs w:val="21"/>
                <w:u w:val="single"/>
                <w:lang w:eastAsia="zh-CN"/>
              </w:rPr>
              <w:t>2024年</w:t>
            </w:r>
            <w:r w:rsidR="003C6CAF" w:rsidRPr="003C6CAF">
              <w:rPr>
                <w:rFonts w:ascii="宋体" w:hAnsi="宋体"/>
                <w:sz w:val="21"/>
                <w:szCs w:val="21"/>
                <w:u w:val="single"/>
                <w:lang w:eastAsia="zh-CN"/>
              </w:rPr>
              <w:t>10</w:t>
            </w:r>
            <w:r w:rsidRPr="003C6CAF">
              <w:rPr>
                <w:rFonts w:ascii="宋体" w:hAnsi="宋体"/>
                <w:sz w:val="21"/>
                <w:szCs w:val="21"/>
                <w:u w:val="single"/>
                <w:lang w:eastAsia="zh-CN"/>
              </w:rPr>
              <w:t>月</w:t>
            </w:r>
            <w:r w:rsidR="003C6CAF" w:rsidRPr="003C6CAF">
              <w:rPr>
                <w:rFonts w:ascii="宋体" w:hAnsi="宋体"/>
                <w:sz w:val="21"/>
                <w:szCs w:val="21"/>
                <w:u w:val="single"/>
                <w:lang w:eastAsia="zh-CN"/>
              </w:rPr>
              <w:t>1</w:t>
            </w:r>
            <w:r w:rsidR="0015635D">
              <w:rPr>
                <w:rFonts w:ascii="宋体" w:hAnsi="宋体"/>
                <w:sz w:val="21"/>
                <w:szCs w:val="21"/>
                <w:u w:val="single"/>
                <w:lang w:eastAsia="zh-CN"/>
              </w:rPr>
              <w:t>3</w:t>
            </w:r>
            <w:r w:rsidRPr="003C6CAF">
              <w:rPr>
                <w:rFonts w:ascii="宋体" w:hAnsi="宋体" w:hint="eastAsia"/>
                <w:sz w:val="21"/>
                <w:szCs w:val="21"/>
                <w:u w:val="single"/>
                <w:lang w:eastAsia="zh-CN"/>
              </w:rPr>
              <w:t>日</w:t>
            </w:r>
            <w:r w:rsidRPr="003C6CAF">
              <w:rPr>
                <w:rFonts w:ascii="宋体" w:hAnsi="宋体"/>
                <w:sz w:val="21"/>
                <w:szCs w:val="21"/>
                <w:lang w:eastAsia="zh-CN"/>
              </w:rPr>
              <w:t>_</w:t>
            </w:r>
            <w:r w:rsidRPr="003C6CAF">
              <w:rPr>
                <w:rFonts w:ascii="宋体" w:hAnsi="宋体" w:hint="eastAsia"/>
                <w:sz w:val="21"/>
                <w:szCs w:val="21"/>
                <w:lang w:eastAsia="zh-CN"/>
              </w:rPr>
              <w:t>__</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w:t>
            </w:r>
            <w:proofErr w:type="gramStart"/>
            <w:r w:rsidRPr="006C0839">
              <w:rPr>
                <w:rFonts w:ascii="宋体" w:hAnsi="宋体" w:hint="eastAsia"/>
                <w:szCs w:val="21"/>
                <w:u w:val="single"/>
              </w:rPr>
              <w:t>后英房胡同</w:t>
            </w:r>
            <w:proofErr w:type="gramEnd"/>
            <w:r w:rsidRPr="006C0839">
              <w:rPr>
                <w:rFonts w:ascii="宋体" w:hAnsi="宋体" w:hint="eastAsia"/>
                <w:szCs w:val="21"/>
                <w:u w:val="single"/>
              </w:rPr>
              <w:t>5号环境国际公约履约大楼715室</w:t>
            </w:r>
          </w:p>
          <w:p w14:paraId="664B8E9E" w14:textId="77777777"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33A05A82" w:rsidR="001F4E71" w:rsidRPr="006C0839" w:rsidRDefault="00A96B36" w:rsidP="0015635D">
            <w:pPr>
              <w:pStyle w:val="BankNormal"/>
              <w:tabs>
                <w:tab w:val="left" w:pos="4426"/>
                <w:tab w:val="right" w:pos="7218"/>
              </w:tabs>
              <w:spacing w:after="0" w:line="360" w:lineRule="auto"/>
              <w:rPr>
                <w:lang w:val="en-GB" w:eastAsia="zh-CN"/>
              </w:rPr>
            </w:pPr>
            <w:r w:rsidRPr="006C0839">
              <w:rPr>
                <w:rFonts w:ascii="宋体" w:hAnsi="宋体" w:hint="eastAsia"/>
                <w:sz w:val="21"/>
                <w:szCs w:val="21"/>
                <w:lang w:eastAsia="zh-CN"/>
              </w:rPr>
              <w:t>建议书必须在下述日期和时间前递交：</w:t>
            </w:r>
            <w:r w:rsidRPr="006C0839">
              <w:rPr>
                <w:rFonts w:ascii="宋体" w:hAnsi="宋体"/>
                <w:sz w:val="21"/>
                <w:szCs w:val="21"/>
                <w:lang w:eastAsia="zh-CN"/>
              </w:rPr>
              <w:t>_</w:t>
            </w:r>
            <w:r w:rsidRPr="006C0839">
              <w:rPr>
                <w:rFonts w:ascii="宋体" w:hAnsi="宋体"/>
                <w:sz w:val="21"/>
                <w:szCs w:val="21"/>
                <w:u w:val="single"/>
                <w:lang w:eastAsia="zh-CN"/>
              </w:rPr>
              <w:t>2024年</w:t>
            </w:r>
            <w:r w:rsidR="006C0839" w:rsidRPr="006C0839">
              <w:rPr>
                <w:rFonts w:ascii="宋体" w:hAnsi="宋体"/>
                <w:sz w:val="21"/>
                <w:szCs w:val="21"/>
                <w:u w:val="single"/>
                <w:lang w:eastAsia="zh-CN"/>
              </w:rPr>
              <w:t>7</w:t>
            </w:r>
            <w:r w:rsidRPr="006C0839">
              <w:rPr>
                <w:rFonts w:ascii="宋体" w:hAnsi="宋体"/>
                <w:sz w:val="21"/>
                <w:szCs w:val="21"/>
                <w:u w:val="single"/>
                <w:lang w:eastAsia="zh-CN"/>
              </w:rPr>
              <w:t>月</w:t>
            </w:r>
            <w:r w:rsidR="006C0839" w:rsidRPr="006C0839">
              <w:rPr>
                <w:rFonts w:ascii="宋体" w:hAnsi="宋体"/>
                <w:sz w:val="21"/>
                <w:szCs w:val="21"/>
                <w:u w:val="single"/>
                <w:lang w:eastAsia="zh-CN"/>
              </w:rPr>
              <w:t>1</w:t>
            </w:r>
            <w:r w:rsidR="0015635D">
              <w:rPr>
                <w:rFonts w:ascii="宋体" w:hAnsi="宋体"/>
                <w:sz w:val="21"/>
                <w:szCs w:val="21"/>
                <w:u w:val="single"/>
                <w:lang w:eastAsia="zh-CN"/>
              </w:rPr>
              <w:t>5</w:t>
            </w:r>
            <w:r w:rsidRPr="006C0839">
              <w:rPr>
                <w:rFonts w:ascii="宋体" w:hAnsi="宋体"/>
                <w:sz w:val="21"/>
                <w:szCs w:val="21"/>
                <w:u w:val="single"/>
                <w:lang w:eastAsia="zh-CN"/>
              </w:rPr>
              <w:t>日17:00</w:t>
            </w:r>
            <w:r w:rsidRPr="006C0839">
              <w:rPr>
                <w:rFonts w:ascii="宋体" w:hAnsi="宋体" w:hint="eastAsia"/>
                <w:sz w:val="21"/>
                <w:szCs w:val="21"/>
                <w:u w:val="single"/>
                <w:lang w:eastAsia="zh-CN"/>
              </w:rPr>
              <w:t>（北京时间）</w:t>
            </w:r>
            <w:r w:rsidRPr="006C0839">
              <w:rPr>
                <w:rFonts w:ascii="宋体" w:hAnsi="宋体" w:hint="eastAsia"/>
                <w:sz w:val="21"/>
                <w:szCs w:val="21"/>
                <w:lang w:eastAsia="zh-CN"/>
              </w:rPr>
              <w:t>__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07C1284D" w:rsidR="001F4E71" w:rsidRPr="006C0839" w:rsidRDefault="00A96B36">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15635D">
              <w:rPr>
                <w:rFonts w:ascii="宋体" w:hAnsi="宋体" w:hint="eastAsia"/>
                <w:sz w:val="21"/>
                <w:szCs w:val="21"/>
                <w:lang w:eastAsia="zh-CN"/>
              </w:rPr>
              <w:t>1份</w:t>
            </w:r>
            <w:r w:rsidRPr="006C0839">
              <w:rPr>
                <w:rFonts w:ascii="宋体" w:hAnsi="宋体" w:hint="eastAsia"/>
                <w:sz w:val="21"/>
                <w:szCs w:val="21"/>
                <w:lang w:eastAsia="zh-CN"/>
              </w:rPr>
              <w:t>和__</w:t>
            </w:r>
            <w:r w:rsidRPr="006C0839">
              <w:rPr>
                <w:rFonts w:ascii="宋体" w:hAnsi="宋体"/>
                <w:sz w:val="21"/>
                <w:szCs w:val="21"/>
                <w:lang w:eastAsia="zh-CN"/>
              </w:rPr>
              <w:t>_</w:t>
            </w:r>
            <w:r w:rsidRPr="006C0839">
              <w:rPr>
                <w:rFonts w:ascii="宋体" w:hAnsi="宋体"/>
                <w:sz w:val="21"/>
                <w:szCs w:val="21"/>
                <w:u w:val="single"/>
                <w:lang w:eastAsia="zh-CN"/>
              </w:rPr>
              <w:t>4_</w:t>
            </w:r>
            <w:r w:rsidRPr="006C0839">
              <w:rPr>
                <w:rFonts w:ascii="宋体" w:hAnsi="宋体" w:hint="eastAsia"/>
                <w:sz w:val="21"/>
                <w:szCs w:val="21"/>
                <w:lang w:eastAsia="zh-CN"/>
              </w:rPr>
              <w:t>__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副本，以及财务建议书的原件和__</w:t>
            </w:r>
            <w:r w:rsidRPr="006C0839">
              <w:rPr>
                <w:rFonts w:ascii="宋体" w:hAnsi="宋体"/>
                <w:sz w:val="21"/>
                <w:szCs w:val="21"/>
                <w:lang w:eastAsia="zh-CN"/>
              </w:rPr>
              <w:t>_</w:t>
            </w:r>
            <w:r w:rsidRPr="006C0839">
              <w:rPr>
                <w:rFonts w:ascii="宋体" w:hAnsi="宋体"/>
                <w:sz w:val="21"/>
                <w:szCs w:val="21"/>
                <w:u w:val="single"/>
                <w:lang w:eastAsia="zh-CN"/>
              </w:rPr>
              <w:t>4</w:t>
            </w:r>
            <w:r w:rsidRPr="006C0839">
              <w:rPr>
                <w:rFonts w:ascii="宋体" w:hAnsi="宋体"/>
                <w:sz w:val="21"/>
                <w:szCs w:val="21"/>
                <w:lang w:eastAsia="zh-CN"/>
              </w:rPr>
              <w:t>_</w:t>
            </w:r>
            <w:r w:rsidRPr="006C0839">
              <w:rPr>
                <w:rFonts w:ascii="宋体" w:hAnsi="宋体" w:hint="eastAsia"/>
                <w:sz w:val="21"/>
                <w:szCs w:val="21"/>
                <w:lang w:eastAsia="zh-CN"/>
              </w:rPr>
              <w:t>___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738CF0B9" w:rsidR="001F4E71" w:rsidRDefault="00594B25">
            <w:pPr>
              <w:spacing w:beforeLines="50" w:before="120" w:afterLines="50" w:after="120" w:line="360" w:lineRule="auto"/>
              <w:rPr>
                <w:iCs/>
                <w:szCs w:val="21"/>
              </w:rPr>
            </w:pPr>
            <w:r w:rsidRPr="00594B25">
              <w:rPr>
                <w:rFonts w:hint="eastAsia"/>
                <w:iCs/>
                <w:szCs w:val="21"/>
              </w:rPr>
              <w:t>如评分表中</w:t>
            </w:r>
            <w:r w:rsidRPr="00594B25">
              <w:rPr>
                <w:iCs/>
                <w:szCs w:val="21"/>
              </w:rPr>
              <w:t>3.1.1</w:t>
            </w:r>
            <w:r w:rsidRPr="00594B25">
              <w:rPr>
                <w:rFonts w:hint="eastAsia"/>
                <w:iCs/>
                <w:szCs w:val="21"/>
              </w:rPr>
              <w:t>项和</w:t>
            </w:r>
            <w:r w:rsidRPr="00594B25">
              <w:rPr>
                <w:iCs/>
                <w:szCs w:val="21"/>
              </w:rPr>
              <w:t>3.2.1</w:t>
            </w:r>
            <w:r w:rsidRPr="00594B25">
              <w:rPr>
                <w:rFonts w:hint="eastAsia"/>
                <w:iCs/>
                <w:szCs w:val="21"/>
              </w:rPr>
              <w:t>项可认定为客观评审因素，评委应给予相同评价。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42111ACA" w14:textId="5A480399" w:rsidR="00C46835" w:rsidRPr="00C46835" w:rsidRDefault="00C46835" w:rsidP="00155E81">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 xml:space="preserve">   </w:t>
            </w:r>
            <w:r w:rsidR="000A67E8">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sidR="000A67E8">
              <w:rPr>
                <w:iCs/>
                <w:szCs w:val="21"/>
              </w:rPr>
              <w:t xml:space="preserve">  </w:t>
            </w:r>
            <w:r>
              <w:rPr>
                <w:rFonts w:hint="eastAsia"/>
                <w:iCs/>
                <w:szCs w:val="21"/>
              </w:rPr>
              <w:t>1.</w:t>
            </w:r>
            <w:r w:rsidR="00155E81">
              <w:rPr>
                <w:iCs/>
                <w:szCs w:val="21"/>
              </w:rPr>
              <w:t>1</w:t>
            </w:r>
            <w:r w:rsidRPr="00C46835">
              <w:rPr>
                <w:rFonts w:hint="eastAsia"/>
                <w:iCs/>
                <w:szCs w:val="21"/>
              </w:rPr>
              <w:t xml:space="preserve">. </w:t>
            </w:r>
            <w:r w:rsidR="000A67E8">
              <w:rPr>
                <w:rFonts w:hint="eastAsia"/>
                <w:iCs/>
                <w:szCs w:val="21"/>
              </w:rPr>
              <w:t>应</w:t>
            </w:r>
            <w:r w:rsidR="000A67E8" w:rsidRPr="000A67E8">
              <w:rPr>
                <w:rFonts w:hint="eastAsia"/>
                <w:iCs/>
                <w:szCs w:val="21"/>
              </w:rPr>
              <w:t>具有</w:t>
            </w:r>
            <w:r w:rsidR="000A67E8" w:rsidRPr="000A67E8">
              <w:rPr>
                <w:rFonts w:hint="eastAsia"/>
                <w:iCs/>
                <w:szCs w:val="21"/>
              </w:rPr>
              <w:t>5</w:t>
            </w:r>
            <w:r w:rsidR="000A67E8" w:rsidRPr="000A67E8">
              <w:rPr>
                <w:rFonts w:hint="eastAsia"/>
                <w:iCs/>
                <w:szCs w:val="21"/>
              </w:rPr>
              <w:t>年以上再生</w:t>
            </w:r>
            <w:proofErr w:type="gramStart"/>
            <w:r w:rsidR="000A67E8" w:rsidRPr="000A67E8">
              <w:rPr>
                <w:rFonts w:hint="eastAsia"/>
                <w:iCs/>
                <w:szCs w:val="21"/>
              </w:rPr>
              <w:t>锌</w:t>
            </w:r>
            <w:proofErr w:type="gramEnd"/>
            <w:r w:rsidR="000A67E8" w:rsidRPr="000A67E8">
              <w:rPr>
                <w:rFonts w:hint="eastAsia"/>
                <w:iCs/>
                <w:szCs w:val="21"/>
              </w:rPr>
              <w:t>行业</w:t>
            </w:r>
            <w:r w:rsidR="000A67E8" w:rsidRPr="000A67E8">
              <w:rPr>
                <w:rFonts w:hint="eastAsia"/>
                <w:iCs/>
                <w:szCs w:val="21"/>
              </w:rPr>
              <w:t>POPs</w:t>
            </w:r>
            <w:r w:rsidR="000A67E8" w:rsidRPr="000A67E8">
              <w:rPr>
                <w:iCs/>
                <w:szCs w:val="21"/>
              </w:rPr>
              <w:t>或危险废物管理研究</w:t>
            </w:r>
            <w:r w:rsidR="000A67E8" w:rsidRPr="000A67E8">
              <w:rPr>
                <w:rFonts w:hint="eastAsia"/>
                <w:iCs/>
                <w:szCs w:val="21"/>
              </w:rPr>
              <w:t>经验和工作</w:t>
            </w:r>
            <w:r w:rsidR="000A67E8" w:rsidRPr="000A67E8">
              <w:rPr>
                <w:iCs/>
                <w:szCs w:val="21"/>
              </w:rPr>
              <w:t>基础</w:t>
            </w:r>
            <w:r w:rsidR="000A67E8" w:rsidRPr="000A67E8">
              <w:rPr>
                <w:rFonts w:hint="eastAsia"/>
                <w:iCs/>
                <w:szCs w:val="21"/>
              </w:rPr>
              <w:t>，</w:t>
            </w:r>
            <w:r w:rsidR="000A67E8" w:rsidRPr="000A67E8">
              <w:rPr>
                <w:iCs/>
                <w:szCs w:val="21"/>
              </w:rPr>
              <w:t>承担过</w:t>
            </w:r>
            <w:r w:rsidR="000A67E8" w:rsidRPr="000A67E8">
              <w:rPr>
                <w:rFonts w:hint="eastAsia"/>
                <w:iCs/>
                <w:szCs w:val="21"/>
              </w:rPr>
              <w:t>再生</w:t>
            </w:r>
            <w:proofErr w:type="gramStart"/>
            <w:r w:rsidR="000A67E8" w:rsidRPr="000A67E8">
              <w:rPr>
                <w:rFonts w:hint="eastAsia"/>
                <w:iCs/>
                <w:szCs w:val="21"/>
              </w:rPr>
              <w:t>锌</w:t>
            </w:r>
            <w:proofErr w:type="gramEnd"/>
            <w:r w:rsidR="000A67E8" w:rsidRPr="000A67E8">
              <w:rPr>
                <w:rFonts w:hint="eastAsia"/>
                <w:iCs/>
                <w:szCs w:val="21"/>
              </w:rPr>
              <w:t>行业</w:t>
            </w:r>
            <w:r w:rsidR="000A67E8" w:rsidRPr="000A67E8">
              <w:rPr>
                <w:rFonts w:hint="eastAsia"/>
                <w:iCs/>
                <w:szCs w:val="21"/>
              </w:rPr>
              <w:t>POPs</w:t>
            </w:r>
            <w:r w:rsidR="000A67E8" w:rsidRPr="000A67E8">
              <w:rPr>
                <w:iCs/>
                <w:szCs w:val="21"/>
              </w:rPr>
              <w:t>或危险废物管理</w:t>
            </w:r>
            <w:r w:rsidR="000A67E8" w:rsidRPr="000A67E8">
              <w:rPr>
                <w:rFonts w:hint="eastAsia"/>
                <w:iCs/>
                <w:szCs w:val="21"/>
              </w:rPr>
              <w:t>相关项目研究，起草过相关标准或技术指南</w:t>
            </w:r>
            <w:r w:rsidR="000A67E8" w:rsidRPr="00C46835">
              <w:rPr>
                <w:rFonts w:hint="eastAsia"/>
                <w:iCs/>
                <w:szCs w:val="21"/>
              </w:rPr>
              <w:t>（需提供相关证明</w:t>
            </w:r>
            <w:r w:rsidR="00155E81">
              <w:rPr>
                <w:rFonts w:hint="eastAsia"/>
                <w:iCs/>
                <w:szCs w:val="21"/>
              </w:rPr>
              <w:t>，每项</w:t>
            </w:r>
            <w:r w:rsidR="00155E81">
              <w:rPr>
                <w:rFonts w:hint="eastAsia"/>
                <w:iCs/>
                <w:szCs w:val="21"/>
              </w:rPr>
              <w:t>3</w:t>
            </w:r>
            <w:r w:rsidR="00155E81">
              <w:rPr>
                <w:iCs/>
                <w:szCs w:val="21"/>
              </w:rPr>
              <w:t>0</w:t>
            </w:r>
            <w:r w:rsidR="00155E81">
              <w:rPr>
                <w:rFonts w:hint="eastAsia"/>
                <w:iCs/>
                <w:szCs w:val="21"/>
              </w:rPr>
              <w:t>分</w:t>
            </w:r>
            <w:r w:rsidR="000A67E8" w:rsidRPr="00C46835">
              <w:rPr>
                <w:rFonts w:hint="eastAsia"/>
                <w:iCs/>
                <w:szCs w:val="21"/>
              </w:rPr>
              <w:t>）。</w:t>
            </w:r>
            <w:r>
              <w:rPr>
                <w:rFonts w:hint="eastAsia"/>
                <w:iCs/>
                <w:szCs w:val="21"/>
              </w:rPr>
              <w:t xml:space="preserve">  </w:t>
            </w:r>
            <w:r w:rsidR="00155E81">
              <w:rPr>
                <w:iCs/>
                <w:szCs w:val="21"/>
              </w:rPr>
              <w:t xml:space="preserve">               [15</w:t>
            </w:r>
            <w:r w:rsidR="00155E81">
              <w:rPr>
                <w:rFonts w:hint="eastAsia"/>
                <w:iCs/>
                <w:szCs w:val="21"/>
              </w:rPr>
              <w:t>0</w:t>
            </w:r>
            <w:r w:rsidR="00155E81">
              <w:rPr>
                <w:iCs/>
                <w:szCs w:val="21"/>
              </w:rPr>
              <w:t>]</w:t>
            </w:r>
            <w:r>
              <w:rPr>
                <w:rFonts w:hint="eastAsia"/>
                <w:iCs/>
                <w:szCs w:val="21"/>
              </w:rPr>
              <w:t xml:space="preserve">           </w:t>
            </w:r>
            <w:r w:rsidR="00594B25">
              <w:rPr>
                <w:iCs/>
                <w:szCs w:val="21"/>
              </w:rPr>
              <w:t xml:space="preserve"> </w:t>
            </w:r>
            <w:r>
              <w:rPr>
                <w:rFonts w:hint="eastAsia"/>
                <w:iCs/>
                <w:szCs w:val="21"/>
              </w:rPr>
              <w:t xml:space="preserve">          </w:t>
            </w:r>
            <w:r w:rsidR="00594B25">
              <w:rPr>
                <w:iCs/>
                <w:szCs w:val="21"/>
              </w:rPr>
              <w:t xml:space="preserve"> </w:t>
            </w:r>
            <w:r>
              <w:rPr>
                <w:rFonts w:hint="eastAsia"/>
                <w:iCs/>
                <w:szCs w:val="21"/>
              </w:rPr>
              <w:t xml:space="preserve"> </w:t>
            </w:r>
            <w:r w:rsidR="000A67E8">
              <w:rPr>
                <w:iCs/>
                <w:szCs w:val="21"/>
              </w:rPr>
              <w:t xml:space="preserve">    </w:t>
            </w:r>
            <w:r>
              <w:rPr>
                <w:iCs/>
                <w:szCs w:val="21"/>
              </w:rPr>
              <w:t xml:space="preserve">  </w:t>
            </w:r>
          </w:p>
          <w:p w14:paraId="253D94F8" w14:textId="2A266E53" w:rsidR="00C46835" w:rsidRPr="00C46835" w:rsidRDefault="00C46835" w:rsidP="00FE3F4A">
            <w:pPr>
              <w:tabs>
                <w:tab w:val="left" w:pos="7484"/>
              </w:tabs>
              <w:spacing w:beforeLines="50" w:before="120" w:afterLines="50" w:after="120" w:line="360" w:lineRule="auto"/>
              <w:ind w:leftChars="188" w:left="6829" w:hangingChars="3064" w:hanging="6434"/>
              <w:jc w:val="left"/>
              <w:rPr>
                <w:iCs/>
                <w:szCs w:val="21"/>
              </w:rPr>
            </w:pPr>
            <w:r>
              <w:rPr>
                <w:rFonts w:hint="eastAsia"/>
                <w:iCs/>
                <w:szCs w:val="21"/>
              </w:rPr>
              <w:t>1.</w:t>
            </w:r>
            <w:r w:rsidR="002E294B">
              <w:rPr>
                <w:iCs/>
                <w:szCs w:val="21"/>
              </w:rPr>
              <w:t>2</w:t>
            </w:r>
            <w:r w:rsidRPr="00C46835">
              <w:rPr>
                <w:rFonts w:hint="eastAsia"/>
                <w:iCs/>
                <w:szCs w:val="21"/>
              </w:rPr>
              <w:t xml:space="preserve">. </w:t>
            </w:r>
            <w:r w:rsidRPr="00C46835">
              <w:rPr>
                <w:rFonts w:hint="eastAsia"/>
                <w:iCs/>
                <w:szCs w:val="21"/>
              </w:rPr>
              <w:t>应</w:t>
            </w:r>
            <w:r w:rsidR="000A67E8" w:rsidRPr="000A67E8">
              <w:rPr>
                <w:iCs/>
                <w:szCs w:val="21"/>
              </w:rPr>
              <w:t>具备良好的信息收集、组织能力，</w:t>
            </w:r>
            <w:r w:rsidR="000A67E8" w:rsidRPr="000A67E8">
              <w:rPr>
                <w:rFonts w:hint="eastAsia"/>
                <w:iCs/>
                <w:szCs w:val="21"/>
              </w:rPr>
              <w:t>具有政策</w:t>
            </w:r>
            <w:r w:rsidR="000A67E8" w:rsidRPr="000A67E8">
              <w:rPr>
                <w:iCs/>
                <w:szCs w:val="21"/>
              </w:rPr>
              <w:t>、</w:t>
            </w:r>
            <w:r w:rsidR="000A67E8" w:rsidRPr="000A67E8">
              <w:rPr>
                <w:rFonts w:hint="eastAsia"/>
                <w:iCs/>
                <w:szCs w:val="21"/>
              </w:rPr>
              <w:t>标准</w:t>
            </w:r>
            <w:r w:rsidR="000A67E8" w:rsidRPr="000A67E8">
              <w:rPr>
                <w:iCs/>
                <w:szCs w:val="21"/>
              </w:rPr>
              <w:t>等相关工作经验</w:t>
            </w:r>
            <w:r w:rsidRPr="00C46835">
              <w:rPr>
                <w:rFonts w:hint="eastAsia"/>
                <w:iCs/>
                <w:szCs w:val="21"/>
              </w:rPr>
              <w:t>。</w:t>
            </w:r>
            <w:r>
              <w:rPr>
                <w:iCs/>
                <w:szCs w:val="21"/>
              </w:rPr>
              <w:t xml:space="preserve">  [</w:t>
            </w:r>
            <w:r w:rsidR="000A67E8">
              <w:rPr>
                <w:iCs/>
                <w:szCs w:val="21"/>
              </w:rPr>
              <w:t>8</w:t>
            </w:r>
            <w:r>
              <w:rPr>
                <w:rFonts w:hint="eastAsia"/>
                <w:iCs/>
                <w:szCs w:val="21"/>
              </w:rPr>
              <w:t>0</w:t>
            </w:r>
            <w:r>
              <w:rPr>
                <w:iCs/>
                <w:szCs w:val="21"/>
              </w:rPr>
              <w:t>]</w:t>
            </w:r>
          </w:p>
          <w:p w14:paraId="4688C2EA" w14:textId="570CE7E1" w:rsidR="00C46835" w:rsidRPr="00C46835" w:rsidRDefault="00C46835" w:rsidP="00A40CE2">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2E294B">
              <w:rPr>
                <w:iCs/>
                <w:szCs w:val="21"/>
              </w:rPr>
              <w:t>3</w:t>
            </w:r>
            <w:r w:rsidRPr="00C46835">
              <w:rPr>
                <w:rFonts w:hint="eastAsia"/>
                <w:iCs/>
                <w:szCs w:val="21"/>
              </w:rPr>
              <w:t xml:space="preserve"> </w:t>
            </w:r>
            <w:r w:rsidR="000A67E8" w:rsidRPr="000A67E8">
              <w:rPr>
                <w:iCs/>
                <w:szCs w:val="21"/>
              </w:rPr>
              <w:t>熟悉斯德哥尔摩公约，了解我国的履约工作要求及进展，具有国际合作经验者优先</w:t>
            </w:r>
            <w:r w:rsidR="000A67E8" w:rsidRPr="000A67E8">
              <w:rPr>
                <w:rFonts w:hint="eastAsia"/>
                <w:iCs/>
                <w:szCs w:val="21"/>
              </w:rPr>
              <w:t>（需提供相关证明）</w:t>
            </w:r>
            <w:r w:rsidRPr="00C46835">
              <w:rPr>
                <w:rFonts w:hint="eastAsia"/>
                <w:iCs/>
                <w:szCs w:val="21"/>
              </w:rPr>
              <w:t>。</w:t>
            </w:r>
            <w:r>
              <w:rPr>
                <w:rFonts w:hint="eastAsia"/>
                <w:iCs/>
                <w:szCs w:val="21"/>
              </w:rPr>
              <w:t xml:space="preserve">                        </w:t>
            </w:r>
            <w:r w:rsidR="00594B25">
              <w:rPr>
                <w:iCs/>
                <w:szCs w:val="21"/>
              </w:rPr>
              <w:t xml:space="preserve"> </w:t>
            </w:r>
            <w:r>
              <w:rPr>
                <w:rFonts w:hint="eastAsia"/>
                <w:iCs/>
                <w:szCs w:val="21"/>
              </w:rPr>
              <w:t xml:space="preserve">  </w:t>
            </w:r>
            <w:r w:rsidR="002E294B">
              <w:rPr>
                <w:iCs/>
                <w:szCs w:val="21"/>
              </w:rPr>
              <w:t xml:space="preserve">  </w:t>
            </w:r>
            <w:r w:rsidR="000A67E8">
              <w:rPr>
                <w:iCs/>
                <w:szCs w:val="21"/>
              </w:rPr>
              <w:t xml:space="preserve">  </w:t>
            </w:r>
            <w:r>
              <w:rPr>
                <w:iCs/>
                <w:szCs w:val="21"/>
              </w:rPr>
              <w:t xml:space="preserve">  [</w:t>
            </w:r>
            <w:r w:rsidR="00155E81">
              <w:rPr>
                <w:iCs/>
                <w:szCs w:val="21"/>
              </w:rPr>
              <w:t>5</w:t>
            </w:r>
            <w:r>
              <w:rPr>
                <w:rFonts w:hint="eastAsia"/>
                <w:iCs/>
                <w:szCs w:val="21"/>
              </w:rPr>
              <w:t>0</w:t>
            </w:r>
            <w:r>
              <w:rPr>
                <w:iCs/>
                <w:szCs w:val="21"/>
              </w:rPr>
              <w:t>]</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6C080354" w:rsidR="001F4E71" w:rsidRDefault="00A96B36">
            <w:pPr>
              <w:spacing w:beforeLines="50" w:before="120" w:afterLines="50" w:after="120" w:line="360" w:lineRule="auto"/>
              <w:ind w:leftChars="250" w:left="525" w:firstLineChars="150" w:firstLine="315"/>
              <w:rPr>
                <w:iCs/>
                <w:szCs w:val="21"/>
              </w:rPr>
            </w:pPr>
            <w:r>
              <w:rPr>
                <w:iCs/>
                <w:szCs w:val="21"/>
              </w:rPr>
              <w:lastRenderedPageBreak/>
              <w:t>2.1.1</w:t>
            </w:r>
            <w:r>
              <w:rPr>
                <w:rFonts w:hint="eastAsia"/>
                <w:iCs/>
                <w:szCs w:val="21"/>
              </w:rPr>
              <w:t>对任务目的理解程度</w:t>
            </w:r>
            <w:r>
              <w:rPr>
                <w:iCs/>
                <w:szCs w:val="21"/>
              </w:rPr>
              <w:t xml:space="preserve">                                [</w:t>
            </w:r>
            <w:r w:rsidR="00F6326C">
              <w:rPr>
                <w:rFonts w:hint="eastAsia"/>
                <w:iCs/>
                <w:szCs w:val="21"/>
              </w:rPr>
              <w:t>40</w:t>
            </w:r>
            <w:r>
              <w:rPr>
                <w:iCs/>
                <w:szCs w:val="21"/>
              </w:rPr>
              <w:t>]</w:t>
            </w:r>
          </w:p>
          <w:p w14:paraId="08882B3A" w14:textId="37703214" w:rsidR="001F4E71" w:rsidRDefault="00A96B36">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F6326C">
              <w:rPr>
                <w:rFonts w:hint="eastAsia"/>
                <w:iCs/>
                <w:szCs w:val="21"/>
              </w:rPr>
              <w:t>40</w:t>
            </w:r>
            <w:r>
              <w:rPr>
                <w:iCs/>
                <w:szCs w:val="21"/>
              </w:rPr>
              <w:t>]</w:t>
            </w:r>
          </w:p>
          <w:p w14:paraId="6AEF14DA" w14:textId="746E8FF3"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F6326C">
              <w:rPr>
                <w:rFonts w:hint="eastAsia"/>
                <w:iCs/>
                <w:szCs w:val="21"/>
              </w:rPr>
              <w:t>40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0E805A3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F6326C">
              <w:rPr>
                <w:rFonts w:hint="eastAsia"/>
                <w:iCs/>
                <w:szCs w:val="21"/>
              </w:rPr>
              <w:t>40</w:t>
            </w:r>
            <w:r>
              <w:rPr>
                <w:iCs/>
                <w:szCs w:val="21"/>
              </w:rPr>
              <w:t>]</w:t>
            </w:r>
          </w:p>
          <w:p w14:paraId="1DE0EC1F" w14:textId="6D1226A7"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F6326C">
              <w:rPr>
                <w:rFonts w:hint="eastAsia"/>
                <w:iCs/>
                <w:szCs w:val="21"/>
              </w:rPr>
              <w:t>4</w:t>
            </w:r>
            <w:r>
              <w:rPr>
                <w:iCs/>
                <w:szCs w:val="21"/>
              </w:rPr>
              <w:t>0]</w:t>
            </w:r>
          </w:p>
          <w:p w14:paraId="58CF27FE" w14:textId="6C61CEB9"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F6326C">
              <w:rPr>
                <w:rFonts w:hint="eastAsia"/>
                <w:iCs/>
                <w:szCs w:val="21"/>
              </w:rPr>
              <w:t>4</w:t>
            </w:r>
            <w:r>
              <w:rPr>
                <w:iCs/>
                <w:szCs w:val="21"/>
              </w:rPr>
              <w:t>0]</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77777777"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[30]</w:t>
            </w:r>
          </w:p>
          <w:p w14:paraId="1DCFCF68" w14:textId="77777777"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[30]</w:t>
            </w:r>
          </w:p>
          <w:p w14:paraId="48547DD5" w14:textId="7F448B5C"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[30]</w:t>
            </w:r>
          </w:p>
          <w:p w14:paraId="167C21F7" w14:textId="03A347E1"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[30]</w:t>
            </w:r>
          </w:p>
          <w:p w14:paraId="363A03F6" w14:textId="2A09352B" w:rsidR="00C46835" w:rsidRP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5</w:t>
            </w:r>
            <w:r>
              <w:rPr>
                <w:iCs/>
                <w:szCs w:val="21"/>
              </w:rPr>
              <w:t xml:space="preserve"> </w:t>
            </w:r>
            <w:r>
              <w:rPr>
                <w:rFonts w:hint="eastAsia"/>
                <w:iCs/>
                <w:szCs w:val="21"/>
              </w:rPr>
              <w:t>工作内容（五）的响应程度</w:t>
            </w:r>
            <w:r>
              <w:rPr>
                <w:rFonts w:hint="eastAsia"/>
                <w:iCs/>
                <w:szCs w:val="21"/>
              </w:rPr>
              <w:t xml:space="preserve"> </w:t>
            </w:r>
            <w:r>
              <w:rPr>
                <w:iCs/>
                <w:szCs w:val="21"/>
              </w:rPr>
              <w:t xml:space="preserve">                        [30]</w:t>
            </w:r>
          </w:p>
          <w:p w14:paraId="6C6C1EEE" w14:textId="2245EE97"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Default="00A96B3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7C8C637" w14:textId="13CDDF09"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1</w:t>
            </w:r>
            <w:r w:rsidR="008A64F7" w:rsidRPr="008A64F7">
              <w:rPr>
                <w:rFonts w:hint="eastAsia"/>
                <w:iCs/>
                <w:szCs w:val="21"/>
              </w:rPr>
              <w:t>应具有</w:t>
            </w:r>
            <w:r w:rsidR="0015635D">
              <w:rPr>
                <w:rFonts w:hint="eastAsia"/>
                <w:iCs/>
                <w:szCs w:val="21"/>
              </w:rPr>
              <w:t>硕士及以上学历或冶金、</w:t>
            </w:r>
            <w:r w:rsidR="008A64F7" w:rsidRPr="008A64F7">
              <w:rPr>
                <w:rFonts w:hint="eastAsia"/>
                <w:iCs/>
                <w:szCs w:val="21"/>
              </w:rPr>
              <w:t>环境领域高级及以上职称（需提供相关证明）</w:t>
            </w:r>
            <w:r w:rsidRPr="00C46835">
              <w:rPr>
                <w:rFonts w:hint="eastAsia"/>
                <w:iCs/>
                <w:szCs w:val="21"/>
              </w:rPr>
              <w:t>。</w:t>
            </w:r>
            <w:r>
              <w:rPr>
                <w:rFonts w:hint="eastAsia"/>
                <w:iCs/>
                <w:szCs w:val="21"/>
              </w:rPr>
              <w:t xml:space="preserve"> </w:t>
            </w:r>
            <w:r w:rsidR="008A64F7">
              <w:rPr>
                <w:iCs/>
                <w:szCs w:val="21"/>
              </w:rPr>
              <w:t>[</w:t>
            </w:r>
            <w:r w:rsidR="007D5BCF">
              <w:rPr>
                <w:iCs/>
                <w:szCs w:val="21"/>
              </w:rPr>
              <w:t>4</w:t>
            </w:r>
            <w:r w:rsidR="008A64F7">
              <w:rPr>
                <w:iCs/>
                <w:szCs w:val="21"/>
              </w:rPr>
              <w:t xml:space="preserve">0] </w:t>
            </w:r>
            <w:r>
              <w:rPr>
                <w:iCs/>
                <w:szCs w:val="21"/>
              </w:rPr>
              <w:t xml:space="preserve"> </w:t>
            </w:r>
            <w:r>
              <w:rPr>
                <w:rFonts w:hint="eastAsia"/>
                <w:iCs/>
                <w:szCs w:val="21"/>
              </w:rPr>
              <w:t xml:space="preserve">                  </w:t>
            </w:r>
            <w:r>
              <w:rPr>
                <w:iCs/>
                <w:szCs w:val="21"/>
              </w:rPr>
              <w:t xml:space="preserve">  </w:t>
            </w:r>
          </w:p>
          <w:p w14:paraId="0C68EC7F" w14:textId="1A608E5A" w:rsidR="00C46835" w:rsidRPr="00C46835"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2</w:t>
            </w:r>
            <w:r w:rsidRPr="00C46835">
              <w:rPr>
                <w:rFonts w:hint="eastAsia"/>
                <w:iCs/>
                <w:szCs w:val="21"/>
              </w:rPr>
              <w:t xml:space="preserve"> </w:t>
            </w:r>
            <w:r w:rsidR="008A64F7">
              <w:rPr>
                <w:rFonts w:hint="eastAsia"/>
                <w:iCs/>
                <w:szCs w:val="21"/>
              </w:rPr>
              <w:t>应</w:t>
            </w:r>
            <w:r w:rsidR="008A64F7" w:rsidRPr="008A64F7">
              <w:rPr>
                <w:rFonts w:hint="eastAsia"/>
                <w:iCs/>
                <w:szCs w:val="21"/>
              </w:rPr>
              <w:t>具有</w:t>
            </w:r>
            <w:r w:rsidR="008A64F7" w:rsidRPr="008A64F7">
              <w:rPr>
                <w:rFonts w:hint="eastAsia"/>
                <w:iCs/>
                <w:szCs w:val="21"/>
              </w:rPr>
              <w:t>5</w:t>
            </w:r>
            <w:r w:rsidR="008A64F7" w:rsidRPr="008A64F7">
              <w:rPr>
                <w:rFonts w:hint="eastAsia"/>
                <w:iCs/>
                <w:szCs w:val="21"/>
              </w:rPr>
              <w:t>年以上的再生有色金属行业污染防治政策、技术、管理研究相关工作经历（写明项目名称、项目主管部门及所承担职务）</w:t>
            </w:r>
            <w:r w:rsidRPr="00C46835">
              <w:rPr>
                <w:rFonts w:hint="eastAsia"/>
                <w:iCs/>
                <w:szCs w:val="21"/>
              </w:rPr>
              <w:t>。</w:t>
            </w:r>
            <w:r w:rsidR="008A64F7">
              <w:rPr>
                <w:iCs/>
                <w:szCs w:val="21"/>
              </w:rPr>
              <w:t>[</w:t>
            </w:r>
            <w:r w:rsidR="00E60A2A">
              <w:rPr>
                <w:iCs/>
                <w:szCs w:val="21"/>
              </w:rPr>
              <w:t>6</w:t>
            </w:r>
            <w:r w:rsidR="008A64F7">
              <w:rPr>
                <w:iCs/>
                <w:szCs w:val="21"/>
              </w:rPr>
              <w:t>0]</w:t>
            </w:r>
            <w:r>
              <w:rPr>
                <w:rFonts w:hint="eastAsia"/>
                <w:iCs/>
                <w:szCs w:val="21"/>
              </w:rPr>
              <w:t xml:space="preserve"> </w:t>
            </w:r>
            <w:r>
              <w:rPr>
                <w:iCs/>
                <w:szCs w:val="21"/>
              </w:rPr>
              <w:t xml:space="preserve"> </w:t>
            </w:r>
            <w:r>
              <w:rPr>
                <w:rFonts w:hint="eastAsia"/>
                <w:iCs/>
                <w:szCs w:val="21"/>
              </w:rPr>
              <w:t xml:space="preserve">  </w:t>
            </w:r>
            <w:r w:rsidR="00BB7B0C">
              <w:rPr>
                <w:rFonts w:hint="eastAsia"/>
                <w:iCs/>
                <w:szCs w:val="21"/>
              </w:rPr>
              <w:t xml:space="preserve">              </w:t>
            </w:r>
            <w:r>
              <w:rPr>
                <w:rFonts w:hint="eastAsia"/>
                <w:iCs/>
                <w:szCs w:val="21"/>
              </w:rPr>
              <w:t xml:space="preserve">    </w:t>
            </w:r>
            <w:r>
              <w:rPr>
                <w:iCs/>
                <w:szCs w:val="21"/>
              </w:rPr>
              <w:t xml:space="preserve">     </w:t>
            </w:r>
          </w:p>
          <w:p w14:paraId="1FD9DD4C" w14:textId="5C8148DA" w:rsidR="007D5BCF"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3</w:t>
            </w:r>
            <w:r w:rsidRPr="00C46835">
              <w:rPr>
                <w:rFonts w:hint="eastAsia"/>
                <w:iCs/>
                <w:szCs w:val="21"/>
              </w:rPr>
              <w:t xml:space="preserve"> </w:t>
            </w:r>
            <w:r w:rsidR="001D7EA8" w:rsidRPr="001D7EA8">
              <w:rPr>
                <w:rFonts w:hint="eastAsia"/>
                <w:iCs/>
                <w:szCs w:val="21"/>
              </w:rPr>
              <w:t>熟悉</w:t>
            </w:r>
            <w:r w:rsidR="001D7EA8" w:rsidRPr="001D7EA8">
              <w:rPr>
                <w:iCs/>
                <w:szCs w:val="21"/>
              </w:rPr>
              <w:t>斯德哥尔摩公约</w:t>
            </w:r>
            <w:r w:rsidR="001D7EA8">
              <w:rPr>
                <w:rFonts w:hint="eastAsia"/>
                <w:iCs/>
                <w:szCs w:val="21"/>
              </w:rPr>
              <w:t>，</w:t>
            </w:r>
            <w:r w:rsidR="001D7EA8" w:rsidRPr="001D7EA8">
              <w:rPr>
                <w:iCs/>
                <w:szCs w:val="21"/>
              </w:rPr>
              <w:t>参与过</w:t>
            </w:r>
            <w:r w:rsidR="001D7EA8" w:rsidRPr="001D7EA8">
              <w:rPr>
                <w:rFonts w:hint="eastAsia"/>
                <w:iCs/>
                <w:szCs w:val="21"/>
              </w:rPr>
              <w:t>相关</w:t>
            </w:r>
            <w:r w:rsidR="001D7EA8" w:rsidRPr="001D7EA8">
              <w:rPr>
                <w:iCs/>
                <w:szCs w:val="21"/>
              </w:rPr>
              <w:t>国际</w:t>
            </w:r>
            <w:r w:rsidR="001D7EA8" w:rsidRPr="001D7EA8">
              <w:rPr>
                <w:rFonts w:hint="eastAsia"/>
                <w:iCs/>
                <w:szCs w:val="21"/>
              </w:rPr>
              <w:t>合作</w:t>
            </w:r>
            <w:r w:rsidR="001D7EA8" w:rsidRPr="001D7EA8">
              <w:rPr>
                <w:iCs/>
                <w:szCs w:val="21"/>
              </w:rPr>
              <w:t>项目</w:t>
            </w:r>
            <w:r w:rsidR="001D7EA8">
              <w:rPr>
                <w:rFonts w:hint="eastAsia"/>
                <w:iCs/>
                <w:szCs w:val="21"/>
              </w:rPr>
              <w:t>者优先</w:t>
            </w:r>
            <w:r w:rsidRPr="00C46835">
              <w:rPr>
                <w:rFonts w:hint="eastAsia"/>
                <w:iCs/>
                <w:szCs w:val="21"/>
              </w:rPr>
              <w:t>。</w:t>
            </w:r>
            <w:r>
              <w:rPr>
                <w:rFonts w:hint="eastAsia"/>
                <w:iCs/>
                <w:szCs w:val="21"/>
              </w:rPr>
              <w:t xml:space="preserve"> </w:t>
            </w:r>
            <w:r w:rsidR="001D7EA8">
              <w:rPr>
                <w:iCs/>
                <w:szCs w:val="21"/>
              </w:rPr>
              <w:t xml:space="preserve">   [</w:t>
            </w:r>
            <w:r w:rsidR="001D7EA8">
              <w:rPr>
                <w:rFonts w:hint="eastAsia"/>
                <w:iCs/>
                <w:szCs w:val="21"/>
              </w:rPr>
              <w:t>4</w:t>
            </w:r>
            <w:r w:rsidR="001D7EA8">
              <w:rPr>
                <w:iCs/>
                <w:szCs w:val="21"/>
              </w:rPr>
              <w:t>0]</w:t>
            </w:r>
          </w:p>
          <w:p w14:paraId="304586AD" w14:textId="2F21FE16" w:rsidR="00C46835" w:rsidRPr="00C46835" w:rsidRDefault="007D5BCF" w:rsidP="00C46835">
            <w:pPr>
              <w:spacing w:beforeLines="50" w:before="120" w:afterLines="50" w:after="120" w:line="360" w:lineRule="auto"/>
              <w:ind w:leftChars="250" w:left="958" w:hangingChars="206" w:hanging="433"/>
              <w:jc w:val="left"/>
              <w:rPr>
                <w:iCs/>
                <w:szCs w:val="21"/>
              </w:rPr>
            </w:pPr>
            <w:r>
              <w:rPr>
                <w:iCs/>
                <w:szCs w:val="21"/>
              </w:rPr>
              <w:t xml:space="preserve">3.1.4 </w:t>
            </w:r>
            <w:r w:rsidRPr="007D5BCF">
              <w:rPr>
                <w:rFonts w:hint="eastAsia"/>
                <w:iCs/>
                <w:szCs w:val="21"/>
              </w:rPr>
              <w:t>熟悉再生金属行业，参与过相关企业合作，并与再生</w:t>
            </w:r>
            <w:proofErr w:type="gramStart"/>
            <w:r w:rsidRPr="007D5BCF">
              <w:rPr>
                <w:rFonts w:hint="eastAsia"/>
                <w:iCs/>
                <w:szCs w:val="21"/>
              </w:rPr>
              <w:t>锌</w:t>
            </w:r>
            <w:proofErr w:type="gramEnd"/>
            <w:r w:rsidRPr="007D5BCF">
              <w:rPr>
                <w:rFonts w:hint="eastAsia"/>
                <w:iCs/>
                <w:szCs w:val="21"/>
              </w:rPr>
              <w:t>企业有良好沟通渠道者优先</w:t>
            </w:r>
            <w:r>
              <w:rPr>
                <w:rFonts w:hint="eastAsia"/>
                <w:iCs/>
                <w:szCs w:val="21"/>
              </w:rPr>
              <w:t>。</w:t>
            </w:r>
            <w:r w:rsidR="001D7EA8">
              <w:rPr>
                <w:iCs/>
                <w:szCs w:val="21"/>
              </w:rPr>
              <w:t xml:space="preserve"> </w:t>
            </w:r>
            <w:r w:rsidR="00C46835">
              <w:rPr>
                <w:rFonts w:hint="eastAsia"/>
                <w:iCs/>
                <w:szCs w:val="21"/>
              </w:rPr>
              <w:t xml:space="preserve">                    </w:t>
            </w:r>
            <w:r>
              <w:rPr>
                <w:iCs/>
                <w:szCs w:val="21"/>
              </w:rPr>
              <w:t xml:space="preserve">                    [</w:t>
            </w:r>
            <w:r>
              <w:rPr>
                <w:rFonts w:hint="eastAsia"/>
                <w:iCs/>
                <w:szCs w:val="21"/>
              </w:rPr>
              <w:t>4</w:t>
            </w:r>
            <w:r>
              <w:rPr>
                <w:iCs/>
                <w:szCs w:val="21"/>
              </w:rPr>
              <w:t>0]</w:t>
            </w:r>
            <w:r w:rsidR="00C46835">
              <w:rPr>
                <w:rFonts w:hint="eastAsia"/>
                <w:iCs/>
                <w:szCs w:val="21"/>
              </w:rPr>
              <w:t xml:space="preserve">   </w:t>
            </w:r>
            <w:r w:rsidR="00C46835">
              <w:rPr>
                <w:iCs/>
                <w:szCs w:val="21"/>
              </w:rPr>
              <w:t xml:space="preserve">  </w:t>
            </w:r>
            <w:r w:rsidR="008A64F7">
              <w:rPr>
                <w:iCs/>
                <w:szCs w:val="21"/>
              </w:rPr>
              <w:t xml:space="preserve"> </w:t>
            </w:r>
            <w:r w:rsidR="00C46835">
              <w:rPr>
                <w:iCs/>
                <w:szCs w:val="21"/>
              </w:rPr>
              <w:t xml:space="preserve"> </w:t>
            </w:r>
          </w:p>
          <w:p w14:paraId="43C19AF1" w14:textId="7FDB2DAD" w:rsidR="001F4E71" w:rsidRDefault="007D5BCF" w:rsidP="007D5BCF">
            <w:pPr>
              <w:spacing w:beforeLines="50" w:before="120" w:afterLines="50" w:after="120" w:line="360" w:lineRule="auto"/>
              <w:jc w:val="left"/>
              <w:rPr>
                <w:iCs/>
                <w:szCs w:val="21"/>
              </w:rPr>
            </w:pPr>
            <w:r>
              <w:rPr>
                <w:iCs/>
                <w:szCs w:val="21"/>
              </w:rPr>
              <w:t xml:space="preserve">     </w:t>
            </w:r>
            <w:r w:rsidR="00A96B36">
              <w:rPr>
                <w:iCs/>
                <w:szCs w:val="21"/>
              </w:rPr>
              <w:t>3.2</w:t>
            </w:r>
            <w:r w:rsidR="00A96B36">
              <w:rPr>
                <w:rFonts w:hint="eastAsia"/>
                <w:iCs/>
                <w:szCs w:val="21"/>
              </w:rPr>
              <w:t>项目组成员</w:t>
            </w:r>
          </w:p>
          <w:p w14:paraId="7DF8900C" w14:textId="1F3019FD"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lastRenderedPageBreak/>
              <w:t>3.2.</w:t>
            </w:r>
            <w:r w:rsidR="007D5BCF">
              <w:rPr>
                <w:rFonts w:hint="eastAsia"/>
                <w:iCs/>
                <w:szCs w:val="21"/>
              </w:rPr>
              <w:t>1</w:t>
            </w:r>
            <w:r w:rsidR="001D7EA8" w:rsidRPr="001D7EA8">
              <w:rPr>
                <w:rFonts w:hint="eastAsia"/>
                <w:iCs/>
                <w:szCs w:val="21"/>
              </w:rPr>
              <w:t>至少</w:t>
            </w:r>
            <w:r w:rsidR="001D7EA8" w:rsidRPr="001D7EA8">
              <w:rPr>
                <w:rFonts w:hint="eastAsia"/>
                <w:iCs/>
                <w:szCs w:val="21"/>
              </w:rPr>
              <w:t>2</w:t>
            </w:r>
            <w:r w:rsidR="001D7EA8" w:rsidRPr="001D7EA8">
              <w:rPr>
                <w:rFonts w:hint="eastAsia"/>
                <w:iCs/>
                <w:szCs w:val="21"/>
              </w:rPr>
              <w:t>人具有冶金或环境相关领域硕士或中级及以上职称（需提供相关证明）</w:t>
            </w:r>
            <w:r w:rsidRPr="00C46835">
              <w:rPr>
                <w:rFonts w:hint="eastAsia"/>
                <w:iCs/>
                <w:szCs w:val="21"/>
              </w:rPr>
              <w:t>。</w:t>
            </w:r>
            <w:r>
              <w:rPr>
                <w:rFonts w:hint="eastAsia"/>
                <w:iCs/>
                <w:szCs w:val="21"/>
              </w:rPr>
              <w:t xml:space="preserve">              </w:t>
            </w:r>
            <w:r w:rsidR="001D7EA8">
              <w:rPr>
                <w:iCs/>
                <w:szCs w:val="21"/>
              </w:rPr>
              <w:t xml:space="preserve">                   </w:t>
            </w:r>
            <w:r>
              <w:rPr>
                <w:rFonts w:hint="eastAsia"/>
                <w:iCs/>
                <w:szCs w:val="21"/>
              </w:rPr>
              <w:t xml:space="preserve"> </w:t>
            </w:r>
            <w:r w:rsidR="007D5BCF">
              <w:rPr>
                <w:iCs/>
                <w:szCs w:val="21"/>
              </w:rPr>
              <w:t xml:space="preserve">         </w:t>
            </w:r>
            <w:r>
              <w:rPr>
                <w:rFonts w:hint="eastAsia"/>
                <w:iCs/>
                <w:szCs w:val="21"/>
              </w:rPr>
              <w:t xml:space="preserve"> </w:t>
            </w:r>
            <w:r>
              <w:rPr>
                <w:iCs/>
                <w:szCs w:val="21"/>
              </w:rPr>
              <w:t>[</w:t>
            </w:r>
            <w:r w:rsidR="00E60A2A">
              <w:rPr>
                <w:iCs/>
                <w:szCs w:val="21"/>
              </w:rPr>
              <w:t>3</w:t>
            </w:r>
            <w:r>
              <w:rPr>
                <w:iCs/>
                <w:szCs w:val="21"/>
              </w:rPr>
              <w:t>0]</w:t>
            </w:r>
          </w:p>
          <w:p w14:paraId="43BB106C" w14:textId="5BBCD2E7"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2</w:t>
            </w:r>
            <w:r w:rsidR="007D5BCF" w:rsidRPr="007D5BCF">
              <w:rPr>
                <w:iCs/>
                <w:szCs w:val="21"/>
              </w:rPr>
              <w:t>至少</w:t>
            </w:r>
            <w:r w:rsidR="007D5BCF" w:rsidRPr="007D5BCF">
              <w:rPr>
                <w:iCs/>
                <w:szCs w:val="21"/>
              </w:rPr>
              <w:t>1</w:t>
            </w:r>
            <w:r w:rsidR="007D5BCF" w:rsidRPr="007D5BCF">
              <w:rPr>
                <w:iCs/>
                <w:szCs w:val="21"/>
              </w:rPr>
              <w:t>人具备与项目及</w:t>
            </w:r>
            <w:r w:rsidR="007D5BCF" w:rsidRPr="007D5BCF">
              <w:rPr>
                <w:rFonts w:hint="eastAsia"/>
                <w:iCs/>
                <w:szCs w:val="21"/>
              </w:rPr>
              <w:t>活动</w:t>
            </w:r>
            <w:r w:rsidR="007D5BCF" w:rsidRPr="007D5BCF">
              <w:rPr>
                <w:iCs/>
                <w:szCs w:val="21"/>
              </w:rPr>
              <w:t>相关方协调沟通的能力，</w:t>
            </w:r>
            <w:r w:rsidR="007D5BCF" w:rsidRPr="007D5BCF">
              <w:rPr>
                <w:rFonts w:hint="eastAsia"/>
                <w:iCs/>
                <w:szCs w:val="21"/>
              </w:rPr>
              <w:t>并有</w:t>
            </w:r>
            <w:r w:rsidR="007D5BCF" w:rsidRPr="007D5BCF">
              <w:rPr>
                <w:rFonts w:hint="eastAsia"/>
                <w:iCs/>
                <w:szCs w:val="21"/>
              </w:rPr>
              <w:t>3</w:t>
            </w:r>
            <w:r w:rsidR="007D5BCF" w:rsidRPr="007D5BCF">
              <w:rPr>
                <w:rFonts w:hint="eastAsia"/>
                <w:iCs/>
                <w:szCs w:val="21"/>
              </w:rPr>
              <w:t>年以上的再生有色金属行业污染防治政策及技术研究相关工作经历（写明项目名称、项目主管部门及所承担职务）</w:t>
            </w:r>
            <w:r w:rsidRPr="00C46835">
              <w:rPr>
                <w:rFonts w:hint="eastAsia"/>
                <w:iCs/>
                <w:szCs w:val="21"/>
              </w:rPr>
              <w:t>。</w:t>
            </w:r>
            <w:r w:rsidR="001D7EA8">
              <w:rPr>
                <w:rFonts w:hint="eastAsia"/>
                <w:iCs/>
                <w:szCs w:val="21"/>
              </w:rPr>
              <w:t xml:space="preserve"> </w:t>
            </w:r>
            <w:r w:rsidR="001D7EA8">
              <w:rPr>
                <w:iCs/>
                <w:szCs w:val="21"/>
              </w:rPr>
              <w:t xml:space="preserve">    </w:t>
            </w:r>
            <w:r w:rsidR="007D5BCF">
              <w:rPr>
                <w:iCs/>
                <w:szCs w:val="21"/>
              </w:rPr>
              <w:t xml:space="preserve">             </w:t>
            </w:r>
            <w:r w:rsidR="001D7EA8">
              <w:rPr>
                <w:iCs/>
                <w:szCs w:val="21"/>
              </w:rPr>
              <w:t xml:space="preserve">  [</w:t>
            </w:r>
            <w:r w:rsidR="007D5BCF">
              <w:rPr>
                <w:iCs/>
                <w:szCs w:val="21"/>
              </w:rPr>
              <w:t>5</w:t>
            </w:r>
            <w:r w:rsidR="001D7EA8">
              <w:rPr>
                <w:iCs/>
                <w:szCs w:val="21"/>
              </w:rPr>
              <w:t>0]</w:t>
            </w:r>
            <w:r>
              <w:rPr>
                <w:rFonts w:hint="eastAsia"/>
                <w:iCs/>
                <w:szCs w:val="21"/>
              </w:rPr>
              <w:t xml:space="preserve">            </w:t>
            </w:r>
          </w:p>
          <w:p w14:paraId="00426098" w14:textId="346C7C4B"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1D7EA8">
              <w:rPr>
                <w:iCs/>
                <w:szCs w:val="21"/>
              </w:rPr>
              <w:t>3</w:t>
            </w:r>
            <w:r w:rsidR="00433C78">
              <w:rPr>
                <w:iCs/>
                <w:szCs w:val="21"/>
              </w:rPr>
              <w:t xml:space="preserve"> </w:t>
            </w:r>
            <w:r w:rsidRPr="00C46835">
              <w:rPr>
                <w:rFonts w:hint="eastAsia"/>
                <w:iCs/>
                <w:szCs w:val="21"/>
              </w:rPr>
              <w:t>至少有</w:t>
            </w:r>
            <w:r w:rsidRPr="00C46835">
              <w:rPr>
                <w:rFonts w:hint="eastAsia"/>
                <w:iCs/>
                <w:szCs w:val="21"/>
              </w:rPr>
              <w:t>1</w:t>
            </w:r>
            <w:r w:rsidR="007D5BCF">
              <w:rPr>
                <w:rFonts w:hint="eastAsia"/>
                <w:iCs/>
                <w:szCs w:val="21"/>
              </w:rPr>
              <w:t>人应具备</w:t>
            </w:r>
            <w:r w:rsidRPr="00C46835">
              <w:rPr>
                <w:rFonts w:hint="eastAsia"/>
                <w:iCs/>
                <w:szCs w:val="21"/>
              </w:rPr>
              <w:t>项目宣传</w:t>
            </w:r>
            <w:r w:rsidR="007D5BCF">
              <w:rPr>
                <w:rFonts w:hint="eastAsia"/>
                <w:iCs/>
                <w:szCs w:val="21"/>
              </w:rPr>
              <w:t>工作经验</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r w:rsidR="001D7EA8">
              <w:rPr>
                <w:iCs/>
                <w:szCs w:val="21"/>
              </w:rPr>
              <w:t>[</w:t>
            </w:r>
            <w:r w:rsidR="00E60A2A">
              <w:rPr>
                <w:iCs/>
                <w:szCs w:val="21"/>
              </w:rPr>
              <w:t>3</w:t>
            </w:r>
            <w:r w:rsidR="001D7EA8">
              <w:rPr>
                <w:iCs/>
                <w:szCs w:val="21"/>
              </w:rPr>
              <w:t>0]</w:t>
            </w:r>
            <w:r w:rsidR="000C53B4">
              <w:rPr>
                <w:iCs/>
                <w:szCs w:val="21"/>
              </w:rPr>
              <w:t xml:space="preserve"> </w:t>
            </w:r>
          </w:p>
          <w:p w14:paraId="71F32604" w14:textId="26E3EA39" w:rsidR="001F4E71" w:rsidRDefault="00433C78" w:rsidP="00C46835">
            <w:pPr>
              <w:spacing w:beforeLines="50" w:before="120" w:afterLines="50" w:after="120" w:line="360" w:lineRule="auto"/>
              <w:ind w:leftChars="300" w:left="1098" w:hangingChars="223" w:hanging="468"/>
              <w:jc w:val="left"/>
              <w:rPr>
                <w:iCs/>
                <w:szCs w:val="21"/>
              </w:rPr>
            </w:pPr>
            <w:r>
              <w:rPr>
                <w:rFonts w:hint="eastAsia"/>
                <w:iCs/>
                <w:szCs w:val="21"/>
              </w:rPr>
              <w:t>3.2.</w:t>
            </w:r>
            <w:r>
              <w:rPr>
                <w:iCs/>
                <w:szCs w:val="21"/>
              </w:rPr>
              <w:t xml:space="preserve">4 </w:t>
            </w:r>
            <w:r w:rsidRPr="00433C78">
              <w:rPr>
                <w:rFonts w:hint="eastAsia"/>
                <w:iCs/>
                <w:szCs w:val="21"/>
              </w:rPr>
              <w:t>至少</w:t>
            </w:r>
            <w:r>
              <w:rPr>
                <w:rFonts w:hint="eastAsia"/>
                <w:iCs/>
                <w:szCs w:val="21"/>
              </w:rPr>
              <w:t>有</w:t>
            </w:r>
            <w:r w:rsidRPr="00433C78">
              <w:rPr>
                <w:iCs/>
                <w:szCs w:val="21"/>
              </w:rPr>
              <w:t>1</w:t>
            </w:r>
            <w:r>
              <w:rPr>
                <w:rFonts w:hint="eastAsia"/>
                <w:iCs/>
                <w:szCs w:val="21"/>
              </w:rPr>
              <w:t>人具备</w:t>
            </w:r>
            <w:r w:rsidRPr="00433C78">
              <w:rPr>
                <w:rFonts w:hint="eastAsia"/>
                <w:iCs/>
                <w:szCs w:val="21"/>
              </w:rPr>
              <w:t>较好的英语水平</w:t>
            </w:r>
            <w:r w:rsidRPr="00C46835">
              <w:rPr>
                <w:rFonts w:hint="eastAsia"/>
                <w:iCs/>
                <w:szCs w:val="21"/>
              </w:rPr>
              <w:t>。</w:t>
            </w:r>
            <w:r>
              <w:rPr>
                <w:iCs/>
                <w:szCs w:val="21"/>
              </w:rPr>
              <w:t xml:space="preserve">                     </w:t>
            </w:r>
            <w:r>
              <w:rPr>
                <w:rFonts w:hint="eastAsia"/>
                <w:iCs/>
                <w:szCs w:val="21"/>
              </w:rPr>
              <w:t xml:space="preserve"> </w:t>
            </w:r>
            <w:r>
              <w:rPr>
                <w:iCs/>
                <w:szCs w:val="21"/>
              </w:rPr>
              <w:t xml:space="preserve"> [40] </w:t>
            </w:r>
            <w:r w:rsidR="00C46835">
              <w:rPr>
                <w:rFonts w:hint="eastAsia"/>
                <w:iCs/>
                <w:szCs w:val="21"/>
              </w:rPr>
              <w:t xml:space="preserve">                                  </w:t>
            </w:r>
          </w:p>
          <w:p w14:paraId="18065F91" w14:textId="06396154" w:rsidR="001F4E71" w:rsidRDefault="00A96B36">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6A5090D5"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2024年</w:t>
            </w:r>
            <w:r w:rsidR="00E60A2A" w:rsidRPr="00E60A2A">
              <w:rPr>
                <w:rFonts w:ascii="宋体" w:hAnsi="宋体"/>
                <w:szCs w:val="21"/>
                <w:u w:val="single"/>
              </w:rPr>
              <w:t>7</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w:t>
      </w:r>
      <w:proofErr w:type="gramStart"/>
      <w:r w:rsidR="00707CEF">
        <w:rPr>
          <w:rFonts w:hint="eastAsia"/>
          <w:sz w:val="21"/>
          <w:szCs w:val="21"/>
          <w:lang w:eastAsia="zh-CN"/>
        </w:rPr>
        <w:t>方建议</w:t>
      </w:r>
      <w:proofErr w:type="gramEnd"/>
      <w:r w:rsidR="00707CEF">
        <w:rPr>
          <w:rFonts w:hint="eastAsia"/>
          <w:sz w:val="21"/>
          <w:szCs w:val="21"/>
          <w:lang w:eastAsia="zh-CN"/>
        </w:rPr>
        <w:t>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w:t>
      </w:r>
      <w:proofErr w:type="gramStart"/>
      <w:r>
        <w:rPr>
          <w:rFonts w:hint="eastAsia"/>
          <w:sz w:val="21"/>
          <w:szCs w:val="21"/>
          <w:lang w:eastAsia="zh-CN"/>
        </w:rPr>
        <w:t>本任务</w:t>
      </w:r>
      <w:proofErr w:type="gramEnd"/>
      <w:r>
        <w:rPr>
          <w:rFonts w:hint="eastAsia"/>
          <w:sz w:val="21"/>
          <w:szCs w:val="21"/>
          <w:lang w:eastAsia="zh-CN"/>
        </w:rPr>
        <w:t>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4D2E96EA" w:rsidR="001F4E71" w:rsidRDefault="0054154A">
      <w:pPr>
        <w:pStyle w:val="afd"/>
        <w:widowControl/>
        <w:numPr>
          <w:ilvl w:val="1"/>
          <w:numId w:val="23"/>
        </w:numPr>
        <w:tabs>
          <w:tab w:val="clear" w:pos="840"/>
          <w:tab w:val="left" w:pos="240"/>
        </w:tabs>
        <w:snapToGrid/>
        <w:spacing w:line="360" w:lineRule="auto"/>
        <w:ind w:left="240" w:hanging="240"/>
      </w:pPr>
      <w:r>
        <w:rPr>
          <w:rFonts w:hint="eastAsia"/>
        </w:rPr>
        <w:t>宣传推广本项目的广告设计、印刷品、宣传品等相关费用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rPr>
      </w:pPr>
      <w:r>
        <w:rPr>
          <w:rFonts w:ascii="黑体" w:eastAsia="黑体" w:hAnsi="黑体" w:hint="eastAsia"/>
        </w:rPr>
        <w:t>中国</w:t>
      </w:r>
      <w:r w:rsidR="002135DD">
        <w:rPr>
          <w:rFonts w:ascii="黑体" w:eastAsia="黑体" w:hAnsi="黑体" w:hint="eastAsia"/>
        </w:rPr>
        <w:t>再生铝、铅、锌、</w:t>
      </w:r>
      <w:proofErr w:type="gramStart"/>
      <w:r w:rsidR="002135DD">
        <w:rPr>
          <w:rFonts w:ascii="黑体" w:eastAsia="黑体" w:hAnsi="黑体" w:hint="eastAsia"/>
        </w:rPr>
        <w:t>锂行业</w:t>
      </w:r>
      <w:proofErr w:type="gramEnd"/>
      <w:r w:rsidR="002135DD">
        <w:rPr>
          <w:rFonts w:ascii="黑体" w:eastAsia="黑体" w:hAnsi="黑体" w:hint="eastAsia"/>
        </w:rPr>
        <w:t>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20CB48D1" w14:textId="44586C65" w:rsidR="001F4E71" w:rsidRDefault="002135DD" w:rsidP="002135DD">
      <w:pPr>
        <w:jc w:val="center"/>
        <w:rPr>
          <w:rFonts w:eastAsia="黑体"/>
          <w:sz w:val="40"/>
          <w:szCs w:val="44"/>
          <w:lang w:val="en-GB"/>
        </w:rPr>
      </w:pPr>
      <w:r w:rsidRPr="002135DD">
        <w:rPr>
          <w:rFonts w:eastAsia="黑体" w:hint="eastAsia"/>
          <w:sz w:val="40"/>
          <w:szCs w:val="44"/>
          <w:lang w:val="en-GB"/>
        </w:rPr>
        <w:t>再生</w:t>
      </w:r>
      <w:proofErr w:type="gramStart"/>
      <w:r w:rsidRPr="002135DD">
        <w:rPr>
          <w:rFonts w:eastAsia="黑体" w:hint="eastAsia"/>
          <w:sz w:val="40"/>
          <w:szCs w:val="44"/>
          <w:lang w:val="en-GB"/>
        </w:rPr>
        <w:t>锌</w:t>
      </w:r>
      <w:proofErr w:type="gramEnd"/>
      <w:r w:rsidRPr="002135DD">
        <w:rPr>
          <w:rFonts w:eastAsia="黑体" w:hint="eastAsia"/>
          <w:sz w:val="40"/>
          <w:szCs w:val="44"/>
          <w:lang w:val="en-GB"/>
        </w:rPr>
        <w:t>利用处置污染控制研究</w:t>
      </w:r>
    </w:p>
    <w:p w14:paraId="31B5351F" w14:textId="77777777" w:rsidR="001F4E71" w:rsidRDefault="00A96B36">
      <w:pPr>
        <w:jc w:val="center"/>
        <w:rPr>
          <w:rFonts w:eastAsia="黑体"/>
          <w:sz w:val="40"/>
          <w:szCs w:val="44"/>
          <w:lang w:val="en-GB"/>
        </w:rPr>
      </w:pPr>
      <w:r>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Default="001F4E71">
      <w:pPr>
        <w:jc w:val="center"/>
        <w:rPr>
          <w:rFonts w:eastAsiaTheme="minorEastAsia"/>
          <w:szCs w:val="22"/>
          <w:lang w:val="en-GB"/>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00588421" w:rsidR="002135DD" w:rsidRDefault="00A96B36" w:rsidP="002135DD">
      <w:pPr>
        <w:widowControl/>
        <w:jc w:val="center"/>
        <w:rPr>
          <w:sz w:val="32"/>
          <w:szCs w:val="32"/>
          <w:lang w:val="en-GB"/>
        </w:rPr>
      </w:pPr>
      <w:r>
        <w:rPr>
          <w:sz w:val="32"/>
          <w:szCs w:val="32"/>
          <w:lang w:val="en-GB"/>
        </w:rPr>
        <w:t>2024</w:t>
      </w:r>
      <w:r>
        <w:rPr>
          <w:sz w:val="32"/>
          <w:szCs w:val="32"/>
          <w:lang w:val="en-GB"/>
        </w:rPr>
        <w:t>年</w:t>
      </w:r>
      <w:r w:rsidR="002135DD">
        <w:rPr>
          <w:sz w:val="32"/>
          <w:szCs w:val="32"/>
          <w:lang w:val="en-GB"/>
        </w:rPr>
        <w:t>7</w:t>
      </w:r>
      <w:r>
        <w:rPr>
          <w:sz w:val="32"/>
          <w:szCs w:val="32"/>
          <w:lang w:val="en-GB"/>
        </w:rPr>
        <w:t>月</w:t>
      </w:r>
    </w:p>
    <w:p w14:paraId="552F2ACF" w14:textId="77777777" w:rsidR="002135DD" w:rsidRDefault="002135DD" w:rsidP="002135DD">
      <w:pPr>
        <w:widowControl/>
        <w:rPr>
          <w:sz w:val="32"/>
          <w:szCs w:val="32"/>
          <w:lang w:val="en-GB"/>
        </w:rPr>
      </w:pPr>
    </w:p>
    <w:p w14:paraId="634821B3" w14:textId="77777777" w:rsidR="002135DD" w:rsidRDefault="002135DD" w:rsidP="002135DD">
      <w:pPr>
        <w:spacing w:line="570" w:lineRule="exact"/>
        <w:ind w:firstLineChars="200" w:firstLine="643"/>
        <w:outlineLvl w:val="0"/>
        <w:rPr>
          <w:rFonts w:eastAsia="黑体"/>
          <w:sz w:val="32"/>
          <w:szCs w:val="32"/>
        </w:rPr>
      </w:pPr>
      <w:r>
        <w:rPr>
          <w:rFonts w:eastAsia="黑体"/>
          <w:b/>
          <w:bCs/>
          <w:sz w:val="32"/>
          <w:szCs w:val="32"/>
        </w:rPr>
        <w:lastRenderedPageBreak/>
        <w:t>一、工作背景</w:t>
      </w:r>
    </w:p>
    <w:p w14:paraId="01D06EA9" w14:textId="1C4C09A4" w:rsidR="002135DD" w:rsidRDefault="002135DD" w:rsidP="002135DD">
      <w:pPr>
        <w:spacing w:line="600" w:lineRule="exact"/>
        <w:ind w:firstLineChars="200" w:firstLine="640"/>
        <w:rPr>
          <w:rFonts w:ascii="仿宋_GB2312" w:eastAsia="仿宋_GB2312"/>
          <w:sz w:val="32"/>
          <w:szCs w:val="32"/>
        </w:rPr>
      </w:pPr>
      <w:r>
        <w:rPr>
          <w:rFonts w:ascii="仿宋_GB2312" w:eastAsia="仿宋_GB2312" w:hint="eastAsia"/>
          <w:sz w:val="32"/>
          <w:szCs w:val="32"/>
        </w:rPr>
        <w:t>我国是</w:t>
      </w:r>
      <w:proofErr w:type="gramStart"/>
      <w:r>
        <w:rPr>
          <w:rFonts w:ascii="仿宋_GB2312" w:eastAsia="仿宋_GB2312" w:hint="eastAsia"/>
          <w:sz w:val="32"/>
          <w:szCs w:val="32"/>
        </w:rPr>
        <w:t>世界产锌大国</w:t>
      </w:r>
      <w:proofErr w:type="gramEnd"/>
      <w:r>
        <w:rPr>
          <w:rFonts w:ascii="仿宋_GB2312" w:eastAsia="仿宋_GB2312" w:hint="eastAsia"/>
          <w:sz w:val="32"/>
          <w:szCs w:val="32"/>
        </w:rPr>
        <w:t>，也是全球最大的精锌和锌精矿进口国。</w:t>
      </w:r>
      <w:r>
        <w:rPr>
          <w:rFonts w:ascii="仿宋_GB2312" w:eastAsia="仿宋_GB2312"/>
          <w:sz w:val="32"/>
          <w:szCs w:val="32"/>
        </w:rPr>
        <w:t>随着经济的发展和人口的增长，对</w:t>
      </w:r>
      <w:r>
        <w:rPr>
          <w:rFonts w:ascii="仿宋_GB2312" w:eastAsia="仿宋_GB2312" w:hint="eastAsia"/>
          <w:sz w:val="32"/>
          <w:szCs w:val="32"/>
        </w:rPr>
        <w:t>锌</w:t>
      </w:r>
      <w:r>
        <w:rPr>
          <w:rFonts w:ascii="仿宋_GB2312" w:eastAsia="仿宋_GB2312"/>
          <w:sz w:val="32"/>
          <w:szCs w:val="32"/>
        </w:rPr>
        <w:t>金属资源的需求不断增加，而原生金属资源日益枯竭，再生</w:t>
      </w:r>
      <w:proofErr w:type="gramStart"/>
      <w:r>
        <w:rPr>
          <w:rFonts w:ascii="仿宋_GB2312" w:eastAsia="仿宋_GB2312"/>
          <w:sz w:val="32"/>
          <w:szCs w:val="32"/>
        </w:rPr>
        <w:t>锌</w:t>
      </w:r>
      <w:proofErr w:type="gramEnd"/>
      <w:r>
        <w:rPr>
          <w:rFonts w:ascii="仿宋_GB2312" w:eastAsia="仿宋_GB2312"/>
          <w:sz w:val="32"/>
          <w:szCs w:val="32"/>
        </w:rPr>
        <w:t>逐渐成为</w:t>
      </w:r>
      <w:r>
        <w:rPr>
          <w:rFonts w:ascii="仿宋_GB2312" w:eastAsia="仿宋_GB2312" w:hint="eastAsia"/>
          <w:sz w:val="32"/>
          <w:szCs w:val="32"/>
        </w:rPr>
        <w:t>了生产原料的</w:t>
      </w:r>
      <w:r>
        <w:rPr>
          <w:rFonts w:ascii="仿宋_GB2312" w:eastAsia="仿宋_GB2312"/>
          <w:sz w:val="32"/>
          <w:szCs w:val="32"/>
        </w:rPr>
        <w:t>重要补充</w:t>
      </w:r>
      <w:r>
        <w:rPr>
          <w:rFonts w:ascii="仿宋_GB2312" w:eastAsia="仿宋_GB2312" w:hint="eastAsia"/>
          <w:sz w:val="32"/>
          <w:szCs w:val="32"/>
        </w:rPr>
        <w:t>。国内的再生</w:t>
      </w:r>
      <w:proofErr w:type="gramStart"/>
      <w:r>
        <w:rPr>
          <w:rFonts w:ascii="仿宋_GB2312" w:eastAsia="仿宋_GB2312" w:hint="eastAsia"/>
          <w:sz w:val="32"/>
          <w:szCs w:val="32"/>
        </w:rPr>
        <w:t>锌</w:t>
      </w:r>
      <w:proofErr w:type="gramEnd"/>
      <w:r>
        <w:rPr>
          <w:rFonts w:ascii="仿宋_GB2312" w:eastAsia="仿宋_GB2312" w:hint="eastAsia"/>
          <w:sz w:val="32"/>
          <w:szCs w:val="32"/>
        </w:rPr>
        <w:t>原料按照污染物特性主要分为一般固体废物和危险废物等2</w:t>
      </w:r>
      <w:r w:rsidR="00750204">
        <w:rPr>
          <w:rFonts w:ascii="仿宋_GB2312" w:eastAsia="仿宋_GB2312" w:hint="eastAsia"/>
          <w:sz w:val="32"/>
          <w:szCs w:val="32"/>
        </w:rPr>
        <w:t>类，其中</w:t>
      </w:r>
      <w:proofErr w:type="gramStart"/>
      <w:r w:rsidR="00750204">
        <w:rPr>
          <w:rFonts w:ascii="仿宋_GB2312" w:eastAsia="仿宋_GB2312" w:hint="eastAsia"/>
          <w:sz w:val="32"/>
          <w:szCs w:val="32"/>
        </w:rPr>
        <w:t>锌</w:t>
      </w:r>
      <w:proofErr w:type="gramEnd"/>
      <w:r w:rsidR="00750204">
        <w:rPr>
          <w:rFonts w:ascii="仿宋_GB2312" w:eastAsia="仿宋_GB2312" w:hint="eastAsia"/>
          <w:sz w:val="32"/>
          <w:szCs w:val="32"/>
        </w:rPr>
        <w:t>浸出渣、炼铅炉渣、热镀锌灰等按照</w:t>
      </w:r>
      <w:r>
        <w:rPr>
          <w:rFonts w:ascii="仿宋_GB2312" w:eastAsia="仿宋_GB2312" w:hint="eastAsia"/>
          <w:sz w:val="32"/>
          <w:szCs w:val="32"/>
        </w:rPr>
        <w:t>危险废物管理，其他含锌废料按照一般固废管理。这些再生</w:t>
      </w:r>
      <w:proofErr w:type="gramStart"/>
      <w:r>
        <w:rPr>
          <w:rFonts w:ascii="仿宋_GB2312" w:eastAsia="仿宋_GB2312" w:hint="eastAsia"/>
          <w:sz w:val="32"/>
          <w:szCs w:val="32"/>
        </w:rPr>
        <w:t>锌</w:t>
      </w:r>
      <w:proofErr w:type="gramEnd"/>
      <w:r>
        <w:rPr>
          <w:rFonts w:ascii="仿宋_GB2312" w:eastAsia="仿宋_GB2312" w:hint="eastAsia"/>
          <w:sz w:val="32"/>
          <w:szCs w:val="32"/>
        </w:rPr>
        <w:t>原料在利用处置过程中会产生</w:t>
      </w:r>
      <w:r w:rsidR="00750204">
        <w:rPr>
          <w:rFonts w:ascii="仿宋_GB2312" w:eastAsia="仿宋_GB2312" w:hint="eastAsia"/>
          <w:sz w:val="32"/>
          <w:szCs w:val="32"/>
        </w:rPr>
        <w:t>持久性有机污染物</w:t>
      </w:r>
      <w:r>
        <w:rPr>
          <w:rFonts w:ascii="仿宋_GB2312" w:eastAsia="仿宋_GB2312" w:hint="eastAsia"/>
          <w:sz w:val="32"/>
          <w:szCs w:val="32"/>
        </w:rPr>
        <w:t>（POPs）、氟、氯、砷、镉、汞、铅等有害物质，对周边大气、水体和土壤构成重大的环境风险。</w:t>
      </w:r>
    </w:p>
    <w:p w14:paraId="6141C1C4" w14:textId="08495F0F" w:rsidR="002135DD" w:rsidRPr="00A27C31" w:rsidRDefault="002135DD" w:rsidP="002135DD">
      <w:pPr>
        <w:spacing w:line="600" w:lineRule="exact"/>
        <w:ind w:firstLineChars="200" w:firstLine="640"/>
        <w:rPr>
          <w:rFonts w:eastAsia="仿宋_GB2312"/>
          <w:sz w:val="32"/>
          <w:szCs w:val="32"/>
        </w:rPr>
      </w:pPr>
      <w:r>
        <w:rPr>
          <w:rFonts w:ascii="仿宋_GB2312" w:eastAsia="仿宋_GB2312" w:hint="eastAsia"/>
          <w:sz w:val="32"/>
          <w:szCs w:val="32"/>
        </w:rPr>
        <w:t>经过多年的发展，我国再生</w:t>
      </w:r>
      <w:proofErr w:type="gramStart"/>
      <w:r>
        <w:rPr>
          <w:rFonts w:ascii="仿宋_GB2312" w:eastAsia="仿宋_GB2312" w:hint="eastAsia"/>
          <w:sz w:val="32"/>
          <w:szCs w:val="32"/>
        </w:rPr>
        <w:t>锌</w:t>
      </w:r>
      <w:proofErr w:type="gramEnd"/>
      <w:r>
        <w:rPr>
          <w:rFonts w:ascii="仿宋_GB2312" w:eastAsia="仿宋_GB2312" w:hint="eastAsia"/>
          <w:sz w:val="32"/>
          <w:szCs w:val="32"/>
        </w:rPr>
        <w:t>行业回收体系建设、企业技术装备水平、污染排放控制都取得了较好的成效。但与先进国家相比，仍存在再生</w:t>
      </w:r>
      <w:proofErr w:type="gramStart"/>
      <w:r>
        <w:rPr>
          <w:rFonts w:ascii="仿宋_GB2312" w:eastAsia="仿宋_GB2312" w:hint="eastAsia"/>
          <w:sz w:val="32"/>
          <w:szCs w:val="32"/>
        </w:rPr>
        <w:t>锌</w:t>
      </w:r>
      <w:proofErr w:type="gramEnd"/>
      <w:r>
        <w:rPr>
          <w:rFonts w:ascii="仿宋_GB2312" w:eastAsia="仿宋_GB2312" w:hint="eastAsia"/>
          <w:sz w:val="32"/>
          <w:szCs w:val="32"/>
        </w:rPr>
        <w:t>利用处置与污染防控基础研究薄弱，技术规范与标准体系不健全，难以满足当前环境管理需求的不足。因此，开展再生</w:t>
      </w:r>
      <w:proofErr w:type="gramStart"/>
      <w:r>
        <w:rPr>
          <w:rFonts w:ascii="仿宋_GB2312" w:eastAsia="仿宋_GB2312" w:hint="eastAsia"/>
          <w:sz w:val="32"/>
          <w:szCs w:val="32"/>
        </w:rPr>
        <w:t>锌</w:t>
      </w:r>
      <w:proofErr w:type="gramEnd"/>
      <w:r>
        <w:rPr>
          <w:rFonts w:ascii="仿宋_GB2312" w:eastAsia="仿宋_GB2312" w:hint="eastAsia"/>
          <w:sz w:val="32"/>
          <w:szCs w:val="32"/>
        </w:rPr>
        <w:t>利用处置污染控制的研究，指导企业科学高效利用和处置已大量累积的含锌物料，提高</w:t>
      </w:r>
      <w:proofErr w:type="gramStart"/>
      <w:r>
        <w:rPr>
          <w:rFonts w:ascii="仿宋_GB2312" w:eastAsia="仿宋_GB2312" w:hint="eastAsia"/>
          <w:sz w:val="32"/>
          <w:szCs w:val="32"/>
        </w:rPr>
        <w:t>锌</w:t>
      </w:r>
      <w:proofErr w:type="gramEnd"/>
      <w:r>
        <w:rPr>
          <w:rFonts w:ascii="仿宋_GB2312" w:eastAsia="仿宋_GB2312" w:hint="eastAsia"/>
          <w:sz w:val="32"/>
          <w:szCs w:val="32"/>
        </w:rPr>
        <w:t>资源保障力，对于</w:t>
      </w:r>
      <w:r>
        <w:rPr>
          <w:rFonts w:eastAsia="仿宋_GB2312" w:hint="eastAsia"/>
          <w:sz w:val="32"/>
          <w:szCs w:val="32"/>
        </w:rPr>
        <w:t>更好地保护生态环境安全和人民生命健康、促进再生</w:t>
      </w:r>
      <w:proofErr w:type="gramStart"/>
      <w:r>
        <w:rPr>
          <w:rFonts w:eastAsia="仿宋_GB2312" w:hint="eastAsia"/>
          <w:sz w:val="32"/>
          <w:szCs w:val="32"/>
        </w:rPr>
        <w:t>锌</w:t>
      </w:r>
      <w:proofErr w:type="gramEnd"/>
      <w:r>
        <w:rPr>
          <w:rFonts w:eastAsia="仿宋_GB2312" w:hint="eastAsia"/>
          <w:sz w:val="32"/>
          <w:szCs w:val="32"/>
        </w:rPr>
        <w:t>行业绿色低碳可持续发展</w:t>
      </w:r>
      <w:r>
        <w:rPr>
          <w:rFonts w:ascii="仿宋_GB2312" w:eastAsia="仿宋_GB2312" w:hint="eastAsia"/>
          <w:sz w:val="32"/>
          <w:szCs w:val="32"/>
        </w:rPr>
        <w:t>具有十分深远的</w:t>
      </w:r>
      <w:r w:rsidRPr="00A27C31">
        <w:rPr>
          <w:rFonts w:eastAsia="仿宋_GB2312" w:hint="eastAsia"/>
          <w:sz w:val="32"/>
          <w:szCs w:val="32"/>
        </w:rPr>
        <w:t>意义。全球环境基金“中国再生铝、铅、锌、锂行业绿色生产与可持续发展项目”将支持相关单位</w:t>
      </w:r>
      <w:r>
        <w:rPr>
          <w:rFonts w:eastAsia="仿宋_GB2312" w:hint="eastAsia"/>
          <w:sz w:val="32"/>
          <w:szCs w:val="32"/>
        </w:rPr>
        <w:t>开展再生</w:t>
      </w:r>
      <w:proofErr w:type="gramStart"/>
      <w:r>
        <w:rPr>
          <w:rFonts w:eastAsia="仿宋_GB2312" w:hint="eastAsia"/>
          <w:sz w:val="32"/>
          <w:szCs w:val="32"/>
        </w:rPr>
        <w:t>锌</w:t>
      </w:r>
      <w:proofErr w:type="gramEnd"/>
      <w:r>
        <w:rPr>
          <w:rFonts w:eastAsia="仿宋_GB2312" w:hint="eastAsia"/>
          <w:sz w:val="32"/>
          <w:szCs w:val="32"/>
        </w:rPr>
        <w:t>污染防治调查研究，提出有利于再生</w:t>
      </w:r>
      <w:proofErr w:type="gramStart"/>
      <w:r>
        <w:rPr>
          <w:rFonts w:eastAsia="仿宋_GB2312" w:hint="eastAsia"/>
          <w:sz w:val="32"/>
          <w:szCs w:val="32"/>
        </w:rPr>
        <w:t>锌</w:t>
      </w:r>
      <w:proofErr w:type="gramEnd"/>
      <w:r>
        <w:rPr>
          <w:rFonts w:eastAsia="仿宋_GB2312" w:hint="eastAsia"/>
          <w:sz w:val="32"/>
          <w:szCs w:val="32"/>
        </w:rPr>
        <w:t>行业环境高水平保护的研究建议。</w:t>
      </w:r>
    </w:p>
    <w:p w14:paraId="32B37211" w14:textId="77777777" w:rsidR="002135DD" w:rsidRDefault="002135DD" w:rsidP="002135DD">
      <w:pPr>
        <w:spacing w:line="600" w:lineRule="exact"/>
        <w:ind w:firstLineChars="200" w:firstLine="643"/>
        <w:outlineLvl w:val="0"/>
        <w:rPr>
          <w:rFonts w:eastAsia="黑体"/>
          <w:b/>
          <w:bCs/>
          <w:sz w:val="32"/>
          <w:szCs w:val="32"/>
        </w:rPr>
      </w:pPr>
      <w:r>
        <w:rPr>
          <w:rFonts w:eastAsia="黑体" w:hint="eastAsia"/>
          <w:b/>
          <w:bCs/>
          <w:sz w:val="32"/>
          <w:szCs w:val="32"/>
        </w:rPr>
        <w:t>二、工作目标</w:t>
      </w:r>
    </w:p>
    <w:p w14:paraId="292BC54D" w14:textId="3E2B50AE" w:rsidR="002135DD" w:rsidRDefault="002135DD" w:rsidP="002135DD">
      <w:pPr>
        <w:spacing w:line="600" w:lineRule="exact"/>
        <w:ind w:firstLineChars="200" w:firstLine="640"/>
        <w:rPr>
          <w:rFonts w:eastAsia="仿宋_GB2312"/>
          <w:sz w:val="32"/>
          <w:szCs w:val="32"/>
        </w:rPr>
      </w:pPr>
      <w:r>
        <w:rPr>
          <w:rFonts w:eastAsia="仿宋_GB2312" w:hint="eastAsia"/>
          <w:sz w:val="32"/>
          <w:szCs w:val="32"/>
        </w:rPr>
        <w:t>此项工作大纲的主要目标是：基于对我国</w:t>
      </w:r>
      <w:r>
        <w:rPr>
          <w:rFonts w:ascii="仿宋_GB2312" w:eastAsia="仿宋_GB2312" w:hint="eastAsia"/>
          <w:sz w:val="32"/>
          <w:szCs w:val="32"/>
        </w:rPr>
        <w:t>含锌二次物料</w:t>
      </w:r>
      <w:r>
        <w:rPr>
          <w:rFonts w:eastAsia="仿宋_GB2312" w:hint="eastAsia"/>
          <w:sz w:val="32"/>
          <w:szCs w:val="32"/>
        </w:rPr>
        <w:lastRenderedPageBreak/>
        <w:t>产生情况、利用处置现状和污染控制措施的调研，结合国际</w:t>
      </w:r>
      <w:r w:rsidR="00750204">
        <w:rPr>
          <w:rFonts w:eastAsia="仿宋_GB2312" w:hint="eastAsia"/>
          <w:sz w:val="32"/>
          <w:szCs w:val="32"/>
        </w:rPr>
        <w:t>、</w:t>
      </w:r>
      <w:r>
        <w:rPr>
          <w:rFonts w:eastAsia="仿宋_GB2312" w:hint="eastAsia"/>
          <w:sz w:val="32"/>
          <w:szCs w:val="32"/>
        </w:rPr>
        <w:t>国内技术路径及行业发展需求，对</w:t>
      </w:r>
      <w:r>
        <w:rPr>
          <w:rFonts w:ascii="仿宋_GB2312" w:eastAsia="仿宋_GB2312" w:hint="eastAsia"/>
          <w:sz w:val="32"/>
          <w:szCs w:val="32"/>
        </w:rPr>
        <w:t>含锌二次物料</w:t>
      </w:r>
      <w:r>
        <w:rPr>
          <w:rFonts w:eastAsia="仿宋_GB2312" w:hint="eastAsia"/>
          <w:sz w:val="32"/>
          <w:szCs w:val="32"/>
        </w:rPr>
        <w:t>利用处置和污染控制的技术与政策进行研究，提出</w:t>
      </w:r>
      <w:r>
        <w:rPr>
          <w:rFonts w:ascii="仿宋_GB2312" w:eastAsia="仿宋_GB2312" w:hint="eastAsia"/>
          <w:sz w:val="32"/>
          <w:szCs w:val="32"/>
        </w:rPr>
        <w:t>含锌二次物料</w:t>
      </w:r>
      <w:r>
        <w:rPr>
          <w:rFonts w:eastAsia="仿宋_GB2312" w:hint="eastAsia"/>
          <w:sz w:val="32"/>
          <w:szCs w:val="32"/>
        </w:rPr>
        <w:t>利用处置和污染控制的实施路径，</w:t>
      </w:r>
      <w:r w:rsidR="00750204">
        <w:rPr>
          <w:rFonts w:eastAsia="仿宋_GB2312" w:hint="eastAsia"/>
          <w:sz w:val="32"/>
          <w:szCs w:val="32"/>
        </w:rPr>
        <w:t>编制</w:t>
      </w:r>
      <w:r>
        <w:rPr>
          <w:rFonts w:eastAsia="仿宋_GB2312" w:hint="eastAsia"/>
          <w:sz w:val="32"/>
          <w:szCs w:val="32"/>
        </w:rPr>
        <w:t>《含锌二次物料利用处置污染控制技术规范》，并修订《锌及锌合金废料</w:t>
      </w:r>
      <w:r w:rsidR="00750204">
        <w:rPr>
          <w:rFonts w:eastAsia="仿宋_GB2312" w:hint="eastAsia"/>
          <w:sz w:val="32"/>
          <w:szCs w:val="32"/>
        </w:rPr>
        <w:t>（</w:t>
      </w:r>
      <w:r w:rsidR="00750204">
        <w:rPr>
          <w:rFonts w:eastAsia="仿宋_GB2312"/>
          <w:sz w:val="32"/>
          <w:szCs w:val="32"/>
        </w:rPr>
        <w:t>GB/T 13589-2007</w:t>
      </w:r>
      <w:r w:rsidR="00750204">
        <w:rPr>
          <w:rFonts w:eastAsia="仿宋_GB2312" w:hint="eastAsia"/>
          <w:sz w:val="32"/>
          <w:szCs w:val="32"/>
        </w:rPr>
        <w:t>）</w:t>
      </w:r>
      <w:r>
        <w:rPr>
          <w:rFonts w:eastAsia="仿宋_GB2312" w:hint="eastAsia"/>
          <w:sz w:val="32"/>
          <w:szCs w:val="32"/>
        </w:rPr>
        <w:t>》标准。</w:t>
      </w:r>
    </w:p>
    <w:p w14:paraId="62B81563" w14:textId="77777777" w:rsidR="00433C78" w:rsidRDefault="00433C78" w:rsidP="00433C78">
      <w:pPr>
        <w:spacing w:line="600" w:lineRule="exact"/>
        <w:ind w:firstLineChars="200" w:firstLine="643"/>
        <w:outlineLvl w:val="0"/>
        <w:rPr>
          <w:rFonts w:eastAsia="黑体"/>
          <w:b/>
          <w:bCs/>
          <w:sz w:val="32"/>
          <w:szCs w:val="32"/>
        </w:rPr>
      </w:pPr>
      <w:r>
        <w:rPr>
          <w:rFonts w:eastAsia="黑体" w:hint="eastAsia"/>
          <w:b/>
          <w:bCs/>
          <w:sz w:val="32"/>
          <w:szCs w:val="32"/>
        </w:rPr>
        <w:t>三、工作内容</w:t>
      </w:r>
    </w:p>
    <w:p w14:paraId="4B1963FC"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此项咨询服务工作预计将进行的任务和活动主要包括（但不限于）：</w:t>
      </w:r>
    </w:p>
    <w:p w14:paraId="281D9F67" w14:textId="77777777" w:rsidR="00433C78" w:rsidRDefault="00433C78" w:rsidP="00433C78">
      <w:pPr>
        <w:spacing w:line="600" w:lineRule="exact"/>
        <w:ind w:firstLineChars="200" w:firstLine="618"/>
        <w:rPr>
          <w:rFonts w:eastAsia="仿宋_GB2312"/>
          <w:sz w:val="32"/>
          <w:szCs w:val="32"/>
        </w:rPr>
      </w:pPr>
      <w:r>
        <w:rPr>
          <w:rFonts w:ascii="楷体" w:eastAsia="楷体" w:hAnsi="楷体" w:hint="eastAsia"/>
          <w:b/>
          <w:spacing w:val="-6"/>
          <w:sz w:val="32"/>
          <w:szCs w:val="32"/>
        </w:rPr>
        <w:t>1、含锌二次物料利用处置污染控制研究</w:t>
      </w:r>
      <w:r>
        <w:rPr>
          <w:rFonts w:eastAsia="仿宋_GB2312" w:hint="eastAsia"/>
          <w:sz w:val="32"/>
          <w:szCs w:val="32"/>
        </w:rPr>
        <w:t>。通过现场</w:t>
      </w:r>
      <w:r>
        <w:rPr>
          <w:rFonts w:eastAsia="仿宋_GB2312"/>
          <w:sz w:val="32"/>
          <w:szCs w:val="32"/>
        </w:rPr>
        <w:t>5-6</w:t>
      </w:r>
      <w:r>
        <w:rPr>
          <w:rFonts w:eastAsia="仿宋_GB2312" w:hint="eastAsia"/>
          <w:sz w:val="32"/>
          <w:szCs w:val="32"/>
        </w:rPr>
        <w:t>家典型再生</w:t>
      </w:r>
      <w:proofErr w:type="gramStart"/>
      <w:r>
        <w:rPr>
          <w:rFonts w:eastAsia="仿宋_GB2312" w:hint="eastAsia"/>
          <w:sz w:val="32"/>
          <w:szCs w:val="32"/>
        </w:rPr>
        <w:t>锌</w:t>
      </w:r>
      <w:proofErr w:type="gramEnd"/>
      <w:r>
        <w:rPr>
          <w:rFonts w:eastAsia="仿宋_GB2312" w:hint="eastAsia"/>
          <w:sz w:val="32"/>
          <w:szCs w:val="32"/>
        </w:rPr>
        <w:t>企业以及文献检索、专家研讨等方式，分析总结我国当前含锌二次物料产生情况、含锌二次物料利用处置过程污染控制的技术现状和政策措施，提出相关建议，完成《含锌二次物料利用处置污染控制研究报告》。</w:t>
      </w:r>
    </w:p>
    <w:p w14:paraId="1378F8A1" w14:textId="2244A488" w:rsidR="00433C78" w:rsidRDefault="00433C78" w:rsidP="00433C78">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ascii="楷体" w:eastAsia="楷体" w:hAnsi="楷体" w:hint="eastAsia"/>
          <w:b/>
          <w:spacing w:val="-6"/>
          <w:sz w:val="32"/>
          <w:szCs w:val="32"/>
        </w:rPr>
        <w:t>含锌二次物料回收利用管理政策研究</w:t>
      </w:r>
      <w:r w:rsidR="00750204">
        <w:rPr>
          <w:rFonts w:eastAsia="仿宋_GB2312" w:hint="eastAsia"/>
          <w:sz w:val="32"/>
          <w:szCs w:val="32"/>
        </w:rPr>
        <w:t>。通过研究美国、德国、日本</w:t>
      </w:r>
      <w:r>
        <w:rPr>
          <w:rFonts w:eastAsia="仿宋_GB2312" w:hint="eastAsia"/>
          <w:sz w:val="32"/>
          <w:szCs w:val="32"/>
        </w:rPr>
        <w:t>等发达国家对于含锌二次物料政策管理、工艺技术、污染控制等方面主要做法和经验，结合我国含锌二次物料回收、利用过程管理政策体系以及行业发展实际，提出《含锌二次物料回收利用污染控制管理政策建议》。</w:t>
      </w:r>
    </w:p>
    <w:p w14:paraId="22E6F389" w14:textId="26FE1358" w:rsidR="00433C78" w:rsidRDefault="00433C78" w:rsidP="00433C78">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ascii="楷体" w:eastAsia="楷体" w:hAnsi="楷体" w:hint="eastAsia"/>
          <w:b/>
          <w:spacing w:val="-6"/>
          <w:sz w:val="32"/>
          <w:szCs w:val="32"/>
        </w:rPr>
        <w:t>含锌二次物料利用处置污染控制技术规范制订</w:t>
      </w:r>
      <w:r>
        <w:rPr>
          <w:rFonts w:eastAsia="仿宋_GB2312" w:hint="eastAsia"/>
          <w:sz w:val="32"/>
          <w:szCs w:val="32"/>
        </w:rPr>
        <w:t>。以现有一般固体废物和危险废物管理相关法律、法规和技术标准为依据，深入研究含锌二次物料的生产工艺、污染物产生节点、利用处置情况等，提出含锌二次物料收集、运输、贮存、</w:t>
      </w:r>
      <w:r>
        <w:rPr>
          <w:rFonts w:eastAsia="仿宋_GB2312" w:hint="eastAsia"/>
          <w:sz w:val="32"/>
          <w:szCs w:val="32"/>
        </w:rPr>
        <w:lastRenderedPageBreak/>
        <w:t>利用和处置过程的污染控制要求，发表</w:t>
      </w:r>
      <w:r>
        <w:rPr>
          <w:rFonts w:eastAsia="仿宋_GB2312"/>
          <w:sz w:val="32"/>
          <w:szCs w:val="32"/>
        </w:rPr>
        <w:t>1</w:t>
      </w:r>
      <w:r>
        <w:rPr>
          <w:rFonts w:eastAsia="仿宋_GB2312" w:hint="eastAsia"/>
          <w:sz w:val="32"/>
          <w:szCs w:val="32"/>
        </w:rPr>
        <w:t>篇相关论文，并完成《含锌二次物料利用处置污染控制技术规范》</w:t>
      </w:r>
      <w:r w:rsidR="00750204">
        <w:rPr>
          <w:rFonts w:eastAsia="仿宋_GB2312" w:hint="eastAsia"/>
          <w:sz w:val="32"/>
          <w:szCs w:val="32"/>
        </w:rPr>
        <w:t>（建议稿）</w:t>
      </w:r>
      <w:r>
        <w:rPr>
          <w:rFonts w:eastAsia="仿宋_GB2312" w:hint="eastAsia"/>
          <w:sz w:val="32"/>
          <w:szCs w:val="32"/>
        </w:rPr>
        <w:t>及</w:t>
      </w:r>
      <w:r w:rsidR="00750204">
        <w:rPr>
          <w:rFonts w:eastAsia="仿宋_GB2312" w:hint="eastAsia"/>
          <w:sz w:val="32"/>
          <w:szCs w:val="32"/>
        </w:rPr>
        <w:t>其</w:t>
      </w:r>
      <w:r>
        <w:rPr>
          <w:rFonts w:eastAsia="仿宋_GB2312" w:hint="eastAsia"/>
          <w:sz w:val="32"/>
          <w:szCs w:val="32"/>
        </w:rPr>
        <w:t>编制说明。</w:t>
      </w:r>
    </w:p>
    <w:p w14:paraId="11198758" w14:textId="6FA03F0A" w:rsidR="00433C78" w:rsidRDefault="00433C78" w:rsidP="00433C78">
      <w:pPr>
        <w:spacing w:line="600" w:lineRule="exact"/>
        <w:ind w:firstLineChars="200" w:firstLine="618"/>
        <w:rPr>
          <w:rFonts w:ascii="楷体" w:eastAsia="楷体" w:hAnsi="楷体"/>
          <w:b/>
          <w:spacing w:val="-6"/>
          <w:sz w:val="32"/>
          <w:szCs w:val="32"/>
        </w:rPr>
      </w:pPr>
      <w:r>
        <w:rPr>
          <w:rFonts w:ascii="楷体" w:eastAsia="楷体" w:hAnsi="楷体" w:hint="eastAsia"/>
          <w:b/>
          <w:spacing w:val="-6"/>
          <w:sz w:val="32"/>
          <w:szCs w:val="32"/>
        </w:rPr>
        <w:t>4、开展锌及锌合金废料标准修订研究。</w:t>
      </w:r>
      <w:r>
        <w:rPr>
          <w:rFonts w:eastAsia="仿宋_GB2312" w:hint="eastAsia"/>
          <w:sz w:val="32"/>
          <w:szCs w:val="32"/>
        </w:rPr>
        <w:t>以现行国家标准《锌及锌合金废料》（</w:t>
      </w:r>
      <w:r>
        <w:rPr>
          <w:rFonts w:eastAsia="仿宋_GB2312"/>
          <w:sz w:val="32"/>
          <w:szCs w:val="32"/>
        </w:rPr>
        <w:t>GB/T 13589-2007</w:t>
      </w:r>
      <w:r>
        <w:rPr>
          <w:rFonts w:eastAsia="仿宋_GB2312" w:hint="eastAsia"/>
          <w:sz w:val="32"/>
          <w:szCs w:val="32"/>
        </w:rPr>
        <w:t>）为基础，通过现场调研、专题研讨等方式，根据</w:t>
      </w:r>
      <w:proofErr w:type="gramStart"/>
      <w:r>
        <w:rPr>
          <w:rFonts w:eastAsia="仿宋_GB2312" w:hint="eastAsia"/>
          <w:sz w:val="32"/>
          <w:szCs w:val="32"/>
        </w:rPr>
        <w:t>锌</w:t>
      </w:r>
      <w:proofErr w:type="gramEnd"/>
      <w:r>
        <w:rPr>
          <w:rFonts w:eastAsia="仿宋_GB2312" w:hint="eastAsia"/>
          <w:sz w:val="32"/>
          <w:szCs w:val="32"/>
        </w:rPr>
        <w:t>冶炼行业发展需要，对锌及锌合金废料分类、试验方法、检验规则和包装、标志、运输及贮存等进行修订，完成</w:t>
      </w:r>
      <w:r w:rsidR="00750204">
        <w:rPr>
          <w:rFonts w:eastAsia="仿宋_GB2312" w:hint="eastAsia"/>
          <w:sz w:val="32"/>
          <w:szCs w:val="32"/>
        </w:rPr>
        <w:t>标准修订</w:t>
      </w:r>
      <w:r>
        <w:rPr>
          <w:rFonts w:eastAsia="仿宋_GB2312" w:hint="eastAsia"/>
          <w:sz w:val="32"/>
          <w:szCs w:val="32"/>
        </w:rPr>
        <w:t>建议稿及编制说明。</w:t>
      </w:r>
    </w:p>
    <w:p w14:paraId="1B69F3C4" w14:textId="77777777" w:rsidR="00433C78" w:rsidRDefault="00433C78" w:rsidP="00433C78">
      <w:pPr>
        <w:spacing w:line="600" w:lineRule="exact"/>
        <w:ind w:firstLineChars="200" w:firstLine="618"/>
        <w:rPr>
          <w:rFonts w:ascii="楷体" w:eastAsia="楷体" w:hAnsi="楷体"/>
          <w:b/>
          <w:spacing w:val="-6"/>
          <w:sz w:val="32"/>
          <w:szCs w:val="32"/>
        </w:rPr>
      </w:pPr>
      <w:r>
        <w:rPr>
          <w:rFonts w:ascii="楷体" w:eastAsia="楷体" w:hAnsi="楷体" w:hint="eastAsia"/>
          <w:b/>
          <w:spacing w:val="-6"/>
          <w:sz w:val="32"/>
          <w:szCs w:val="32"/>
        </w:rPr>
        <w:t>5、其它工作</w:t>
      </w:r>
    </w:p>
    <w:p w14:paraId="4AB973E7"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宣传项目，参与项目相关沟通协调会和研讨会等会议，准备会议资料，在会上介绍负责的产出内容，及时响应生态环境部对外合作与交流中心以及利益相关方提出的疑问；协助开展项目相关的宣传推广，提升和扩大项目影响力。</w:t>
      </w:r>
    </w:p>
    <w:p w14:paraId="47A04C9E" w14:textId="77777777" w:rsidR="00433C78" w:rsidRDefault="00433C78" w:rsidP="00433C78">
      <w:pPr>
        <w:spacing w:line="600" w:lineRule="exact"/>
        <w:ind w:firstLineChars="200" w:firstLine="643"/>
        <w:outlineLvl w:val="0"/>
        <w:rPr>
          <w:rFonts w:eastAsia="黑体"/>
          <w:b/>
          <w:bCs/>
          <w:sz w:val="32"/>
          <w:szCs w:val="32"/>
        </w:rPr>
      </w:pPr>
      <w:r>
        <w:rPr>
          <w:rFonts w:eastAsia="黑体" w:hint="eastAsia"/>
          <w:b/>
          <w:bCs/>
          <w:sz w:val="32"/>
          <w:szCs w:val="32"/>
        </w:rPr>
        <w:t>四、工作产出</w:t>
      </w:r>
    </w:p>
    <w:p w14:paraId="6BA83239"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本咨询服务主要产出是：</w:t>
      </w:r>
    </w:p>
    <w:p w14:paraId="2E9B92F8"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1</w:t>
      </w:r>
      <w:r>
        <w:rPr>
          <w:rFonts w:eastAsia="仿宋_GB2312" w:hint="eastAsia"/>
          <w:sz w:val="32"/>
          <w:szCs w:val="32"/>
        </w:rPr>
        <w:t>：实施方案</w:t>
      </w:r>
    </w:p>
    <w:p w14:paraId="2161FB0E"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2</w:t>
      </w:r>
      <w:r>
        <w:rPr>
          <w:rFonts w:eastAsia="仿宋_GB2312" w:hint="eastAsia"/>
          <w:sz w:val="32"/>
          <w:szCs w:val="32"/>
        </w:rPr>
        <w:t>：《含锌二次物料利用处置污染控制研究报告》（中英文）；</w:t>
      </w:r>
    </w:p>
    <w:p w14:paraId="46E8FC16"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3</w:t>
      </w:r>
      <w:r>
        <w:rPr>
          <w:rFonts w:eastAsia="仿宋_GB2312" w:hint="eastAsia"/>
          <w:sz w:val="32"/>
          <w:szCs w:val="32"/>
        </w:rPr>
        <w:t>：《含锌二次物料回收利用污染控制管理政策建议》（中英文）；</w:t>
      </w:r>
      <w:r>
        <w:rPr>
          <w:rFonts w:eastAsia="仿宋_GB2312"/>
          <w:sz w:val="32"/>
          <w:szCs w:val="32"/>
        </w:rPr>
        <w:t xml:space="preserve"> </w:t>
      </w:r>
    </w:p>
    <w:p w14:paraId="731BB414"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4</w:t>
      </w:r>
      <w:r>
        <w:rPr>
          <w:rFonts w:eastAsia="仿宋_GB2312" w:hint="eastAsia"/>
          <w:sz w:val="32"/>
          <w:szCs w:val="32"/>
        </w:rPr>
        <w:t>：《含锌二次物料利用处置污染控制技术规范》（建议稿）及编制说明（中文）；</w:t>
      </w:r>
    </w:p>
    <w:p w14:paraId="08D8462D" w14:textId="29B2BE9A"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5</w:t>
      </w:r>
      <w:r>
        <w:rPr>
          <w:rFonts w:eastAsia="仿宋_GB2312" w:hint="eastAsia"/>
          <w:sz w:val="32"/>
          <w:szCs w:val="32"/>
        </w:rPr>
        <w:t>：《</w:t>
      </w:r>
      <w:r w:rsidR="00750204">
        <w:rPr>
          <w:rFonts w:eastAsia="仿宋_GB2312" w:hint="eastAsia"/>
          <w:sz w:val="32"/>
          <w:szCs w:val="32"/>
        </w:rPr>
        <w:t>锌及锌合金废料</w:t>
      </w:r>
      <w:r>
        <w:rPr>
          <w:rFonts w:eastAsia="仿宋_GB2312" w:hint="eastAsia"/>
          <w:sz w:val="32"/>
          <w:szCs w:val="32"/>
        </w:rPr>
        <w:t>》</w:t>
      </w:r>
      <w:r w:rsidR="00750204">
        <w:rPr>
          <w:rFonts w:eastAsia="仿宋_GB2312" w:hint="eastAsia"/>
          <w:sz w:val="32"/>
          <w:szCs w:val="32"/>
        </w:rPr>
        <w:t>标准修订建议稿</w:t>
      </w:r>
      <w:r>
        <w:rPr>
          <w:rFonts w:eastAsia="仿宋_GB2312" w:hint="eastAsia"/>
          <w:sz w:val="32"/>
          <w:szCs w:val="32"/>
        </w:rPr>
        <w:t>及编制说明</w:t>
      </w:r>
      <w:r>
        <w:rPr>
          <w:rFonts w:eastAsia="仿宋_GB2312" w:hint="eastAsia"/>
          <w:sz w:val="32"/>
          <w:szCs w:val="32"/>
        </w:rPr>
        <w:lastRenderedPageBreak/>
        <w:t>（中文）；</w:t>
      </w:r>
    </w:p>
    <w:p w14:paraId="6C08D6D4" w14:textId="241EB23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产出</w:t>
      </w:r>
      <w:r>
        <w:rPr>
          <w:rFonts w:eastAsia="仿宋_GB2312"/>
          <w:sz w:val="32"/>
          <w:szCs w:val="32"/>
        </w:rPr>
        <w:t>6</w:t>
      </w:r>
      <w:r>
        <w:rPr>
          <w:rFonts w:eastAsia="仿宋_GB2312" w:hint="eastAsia"/>
          <w:sz w:val="32"/>
          <w:szCs w:val="32"/>
        </w:rPr>
        <w:t>：发表</w:t>
      </w:r>
      <w:r>
        <w:rPr>
          <w:rFonts w:eastAsia="仿宋_GB2312"/>
          <w:sz w:val="32"/>
          <w:szCs w:val="32"/>
        </w:rPr>
        <w:t>1</w:t>
      </w:r>
      <w:r>
        <w:rPr>
          <w:rFonts w:eastAsia="仿宋_GB2312" w:hint="eastAsia"/>
          <w:sz w:val="32"/>
          <w:szCs w:val="32"/>
        </w:rPr>
        <w:t>篇再生</w:t>
      </w:r>
      <w:proofErr w:type="gramStart"/>
      <w:r>
        <w:rPr>
          <w:rFonts w:eastAsia="仿宋_GB2312" w:hint="eastAsia"/>
          <w:sz w:val="32"/>
          <w:szCs w:val="32"/>
        </w:rPr>
        <w:t>锌</w:t>
      </w:r>
      <w:proofErr w:type="gramEnd"/>
      <w:r>
        <w:rPr>
          <w:rFonts w:eastAsia="仿宋_GB2312" w:hint="eastAsia"/>
          <w:sz w:val="32"/>
          <w:szCs w:val="32"/>
        </w:rPr>
        <w:t>污染防治</w:t>
      </w:r>
      <w:r w:rsidR="00750204">
        <w:rPr>
          <w:rFonts w:eastAsia="仿宋_GB2312" w:hint="eastAsia"/>
          <w:sz w:val="32"/>
          <w:szCs w:val="32"/>
        </w:rPr>
        <w:t>管理或技术</w:t>
      </w:r>
      <w:r>
        <w:rPr>
          <w:rFonts w:eastAsia="仿宋_GB2312" w:hint="eastAsia"/>
          <w:sz w:val="32"/>
          <w:szCs w:val="32"/>
        </w:rPr>
        <w:t>相关方向论文。</w:t>
      </w:r>
    </w:p>
    <w:p w14:paraId="2A2682D8" w14:textId="77777777" w:rsidR="00433C78" w:rsidRDefault="00433C78" w:rsidP="00433C78">
      <w:pPr>
        <w:spacing w:line="600" w:lineRule="exact"/>
        <w:ind w:firstLineChars="200" w:firstLine="643"/>
        <w:outlineLvl w:val="0"/>
        <w:rPr>
          <w:rFonts w:eastAsia="黑体"/>
          <w:b/>
          <w:bCs/>
          <w:sz w:val="32"/>
          <w:szCs w:val="32"/>
        </w:rPr>
      </w:pPr>
      <w:r>
        <w:rPr>
          <w:rFonts w:eastAsia="黑体" w:hint="eastAsia"/>
          <w:b/>
          <w:bCs/>
          <w:sz w:val="32"/>
          <w:szCs w:val="32"/>
        </w:rPr>
        <w:t>五、项目实施时间</w:t>
      </w:r>
    </w:p>
    <w:p w14:paraId="22766DD0" w14:textId="77777777" w:rsidR="00433C78" w:rsidRDefault="00433C78" w:rsidP="00433C78">
      <w:pPr>
        <w:spacing w:line="600" w:lineRule="exact"/>
        <w:ind w:firstLineChars="200" w:firstLine="640"/>
        <w:rPr>
          <w:rFonts w:eastAsia="仿宋_GB2312"/>
          <w:sz w:val="32"/>
          <w:szCs w:val="32"/>
        </w:rPr>
      </w:pPr>
      <w:r>
        <w:rPr>
          <w:rFonts w:eastAsia="仿宋_GB2312" w:hint="eastAsia"/>
          <w:sz w:val="32"/>
          <w:szCs w:val="32"/>
        </w:rPr>
        <w:t>本咨询服务时间约为</w:t>
      </w:r>
      <w:r>
        <w:rPr>
          <w:rFonts w:eastAsia="仿宋_GB2312"/>
          <w:sz w:val="32"/>
          <w:szCs w:val="32"/>
        </w:rPr>
        <w:t>12</w:t>
      </w:r>
      <w:r>
        <w:rPr>
          <w:rFonts w:eastAsia="仿宋_GB2312" w:hint="eastAsia"/>
          <w:sz w:val="32"/>
          <w:szCs w:val="32"/>
        </w:rPr>
        <w:t>个月。</w:t>
      </w:r>
    </w:p>
    <w:tbl>
      <w:tblPr>
        <w:tblStyle w:val="aff4"/>
        <w:tblW w:w="9750" w:type="dxa"/>
        <w:tblInd w:w="-707" w:type="dxa"/>
        <w:tblLayout w:type="fixed"/>
        <w:tblLook w:val="04A0" w:firstRow="1" w:lastRow="0" w:firstColumn="1" w:lastColumn="0" w:noHBand="0" w:noVBand="1"/>
      </w:tblPr>
      <w:tblGrid>
        <w:gridCol w:w="818"/>
        <w:gridCol w:w="2977"/>
        <w:gridCol w:w="852"/>
        <w:gridCol w:w="426"/>
        <w:gridCol w:w="425"/>
        <w:gridCol w:w="425"/>
        <w:gridCol w:w="425"/>
        <w:gridCol w:w="426"/>
        <w:gridCol w:w="425"/>
        <w:gridCol w:w="425"/>
        <w:gridCol w:w="425"/>
        <w:gridCol w:w="567"/>
        <w:gridCol w:w="567"/>
        <w:gridCol w:w="567"/>
      </w:tblGrid>
      <w:tr w:rsidR="00433C78" w14:paraId="18FE57ED" w14:textId="77777777" w:rsidTr="00433C78">
        <w:trPr>
          <w:trHeight w:val="884"/>
        </w:trPr>
        <w:tc>
          <w:tcPr>
            <w:tcW w:w="817" w:type="dxa"/>
            <w:tcBorders>
              <w:top w:val="single" w:sz="4" w:space="0" w:color="auto"/>
              <w:left w:val="single" w:sz="4" w:space="0" w:color="auto"/>
              <w:bottom w:val="single" w:sz="4" w:space="0" w:color="auto"/>
              <w:right w:val="single" w:sz="4" w:space="0" w:color="auto"/>
            </w:tcBorders>
            <w:vAlign w:val="center"/>
            <w:hideMark/>
          </w:tcPr>
          <w:p w14:paraId="345F9A22"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序号</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2A8CE76"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活动内容</w:t>
            </w:r>
          </w:p>
        </w:tc>
        <w:tc>
          <w:tcPr>
            <w:tcW w:w="852" w:type="dxa"/>
            <w:tcBorders>
              <w:top w:val="single" w:sz="4" w:space="0" w:color="auto"/>
              <w:left w:val="single" w:sz="4" w:space="0" w:color="auto"/>
              <w:bottom w:val="single" w:sz="4" w:space="0" w:color="auto"/>
              <w:right w:val="single" w:sz="4" w:space="0" w:color="auto"/>
            </w:tcBorders>
            <w:vAlign w:val="center"/>
            <w:hideMark/>
          </w:tcPr>
          <w:p w14:paraId="310562FA"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B2F00E"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B01DC2"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7258B1"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C1677F"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AC743D"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F420CD"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9B2DBE"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36A09F"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BCE25B"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49ACB"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F34081" w14:textId="77777777" w:rsidR="00433C78" w:rsidRDefault="00433C78">
            <w:pPr>
              <w:spacing w:line="360" w:lineRule="auto"/>
              <w:jc w:val="center"/>
              <w:rPr>
                <w:rFonts w:ascii="黑体" w:eastAsia="黑体" w:hAnsi="黑体"/>
                <w:kern w:val="0"/>
                <w:sz w:val="28"/>
                <w:szCs w:val="28"/>
              </w:rPr>
            </w:pPr>
            <w:r>
              <w:rPr>
                <w:rFonts w:ascii="黑体" w:eastAsia="黑体" w:hAnsi="黑体" w:hint="eastAsia"/>
                <w:kern w:val="0"/>
                <w:sz w:val="28"/>
                <w:szCs w:val="28"/>
              </w:rPr>
              <w:t>12</w:t>
            </w:r>
          </w:p>
        </w:tc>
      </w:tr>
      <w:tr w:rsidR="00433C78" w14:paraId="31A58E05" w14:textId="77777777" w:rsidTr="00433C78">
        <w:trPr>
          <w:trHeight w:val="822"/>
        </w:trPr>
        <w:tc>
          <w:tcPr>
            <w:tcW w:w="817" w:type="dxa"/>
            <w:tcBorders>
              <w:top w:val="single" w:sz="4" w:space="0" w:color="auto"/>
              <w:left w:val="single" w:sz="4" w:space="0" w:color="auto"/>
              <w:bottom w:val="single" w:sz="4" w:space="0" w:color="auto"/>
              <w:right w:val="single" w:sz="4" w:space="0" w:color="auto"/>
            </w:tcBorders>
            <w:vAlign w:val="center"/>
            <w:hideMark/>
          </w:tcPr>
          <w:p w14:paraId="707FE860" w14:textId="77777777" w:rsidR="00433C78" w:rsidRDefault="00433C78">
            <w:pPr>
              <w:spacing w:line="360" w:lineRule="auto"/>
              <w:jc w:val="center"/>
              <w:rPr>
                <w:rFonts w:eastAsia="仿宋"/>
                <w:kern w:val="0"/>
                <w:sz w:val="28"/>
                <w:szCs w:val="28"/>
              </w:rPr>
            </w:pPr>
            <w:r>
              <w:rPr>
                <w:rFonts w:eastAsia="仿宋"/>
                <w:kern w:val="0"/>
                <w:sz w:val="28"/>
                <w:szCs w:val="28"/>
              </w:rPr>
              <w:t>1</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6029D70" w14:textId="77777777" w:rsidR="00433C78" w:rsidRDefault="00433C78">
            <w:pPr>
              <w:spacing w:line="360" w:lineRule="auto"/>
              <w:jc w:val="center"/>
              <w:rPr>
                <w:rFonts w:eastAsia="仿宋"/>
                <w:kern w:val="0"/>
                <w:sz w:val="28"/>
                <w:szCs w:val="28"/>
              </w:rPr>
            </w:pPr>
            <w:r>
              <w:rPr>
                <w:rFonts w:eastAsia="仿宋" w:hint="eastAsia"/>
                <w:kern w:val="0"/>
                <w:sz w:val="28"/>
                <w:szCs w:val="28"/>
              </w:rPr>
              <w:t>实施方案</w:t>
            </w:r>
          </w:p>
        </w:tc>
        <w:tc>
          <w:tcPr>
            <w:tcW w:w="852" w:type="dxa"/>
            <w:tcBorders>
              <w:top w:val="single" w:sz="4" w:space="0" w:color="auto"/>
              <w:left w:val="single" w:sz="4" w:space="0" w:color="auto"/>
              <w:bottom w:val="single" w:sz="4" w:space="0" w:color="auto"/>
              <w:right w:val="single" w:sz="4" w:space="0" w:color="auto"/>
            </w:tcBorders>
            <w:shd w:val="clear" w:color="auto" w:fill="00B0F0"/>
          </w:tcPr>
          <w:p w14:paraId="5D5EC78C"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3B6D"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677D9"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10A2F7"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9D20"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07B5C"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9751A"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E5843"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2CD8E1"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892813"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D32FCE"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DAF93" w14:textId="77777777" w:rsidR="00433C78" w:rsidRDefault="00433C78">
            <w:pPr>
              <w:spacing w:line="360" w:lineRule="auto"/>
              <w:rPr>
                <w:rFonts w:eastAsia="仿宋"/>
                <w:kern w:val="0"/>
                <w:sz w:val="28"/>
                <w:szCs w:val="28"/>
              </w:rPr>
            </w:pPr>
          </w:p>
        </w:tc>
      </w:tr>
      <w:tr w:rsidR="00433C78" w14:paraId="69F9AF42" w14:textId="77777777" w:rsidTr="00433C78">
        <w:trPr>
          <w:trHeight w:val="1455"/>
        </w:trPr>
        <w:tc>
          <w:tcPr>
            <w:tcW w:w="817" w:type="dxa"/>
            <w:tcBorders>
              <w:top w:val="single" w:sz="4" w:space="0" w:color="auto"/>
              <w:left w:val="single" w:sz="4" w:space="0" w:color="auto"/>
              <w:bottom w:val="single" w:sz="4" w:space="0" w:color="auto"/>
              <w:right w:val="single" w:sz="4" w:space="0" w:color="auto"/>
            </w:tcBorders>
            <w:vAlign w:val="center"/>
            <w:hideMark/>
          </w:tcPr>
          <w:p w14:paraId="374613C8" w14:textId="77777777" w:rsidR="00433C78" w:rsidRDefault="00433C78">
            <w:pPr>
              <w:spacing w:line="360" w:lineRule="auto"/>
              <w:jc w:val="center"/>
              <w:rPr>
                <w:rFonts w:eastAsia="仿宋"/>
                <w:kern w:val="0"/>
                <w:sz w:val="28"/>
                <w:szCs w:val="28"/>
              </w:rPr>
            </w:pPr>
            <w:r>
              <w:rPr>
                <w:rFonts w:eastAsia="仿宋"/>
                <w:kern w:val="0"/>
                <w:sz w:val="28"/>
                <w:szCs w:val="28"/>
              </w:rPr>
              <w:t>2</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671C1D1" w14:textId="77777777" w:rsidR="00433C78" w:rsidRDefault="00433C78">
            <w:pPr>
              <w:spacing w:line="420" w:lineRule="exact"/>
              <w:jc w:val="center"/>
              <w:rPr>
                <w:rFonts w:eastAsia="仿宋"/>
                <w:kern w:val="0"/>
                <w:sz w:val="28"/>
                <w:szCs w:val="28"/>
              </w:rPr>
            </w:pPr>
            <w:r>
              <w:rPr>
                <w:rFonts w:eastAsia="仿宋" w:hint="eastAsia"/>
                <w:kern w:val="0"/>
                <w:sz w:val="28"/>
                <w:szCs w:val="28"/>
              </w:rPr>
              <w:t>《含锌二次物料利用处置污染控制研究报告》（中英文）</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52075"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5ADE74"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514D996"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EC3A56"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86F631"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49FA6DE"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D17028"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CC8A2BE"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1848BD"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AB3BD8"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3CEB9"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BE4F6B" w14:textId="77777777" w:rsidR="00433C78" w:rsidRDefault="00433C78">
            <w:pPr>
              <w:spacing w:line="360" w:lineRule="auto"/>
              <w:rPr>
                <w:rFonts w:eastAsia="仿宋"/>
                <w:kern w:val="0"/>
                <w:sz w:val="28"/>
                <w:szCs w:val="28"/>
              </w:rPr>
            </w:pPr>
          </w:p>
        </w:tc>
      </w:tr>
      <w:tr w:rsidR="00433C78" w14:paraId="1065C4C2" w14:textId="77777777" w:rsidTr="00433C78">
        <w:trPr>
          <w:trHeight w:val="1459"/>
        </w:trPr>
        <w:tc>
          <w:tcPr>
            <w:tcW w:w="817" w:type="dxa"/>
            <w:tcBorders>
              <w:top w:val="single" w:sz="4" w:space="0" w:color="auto"/>
              <w:left w:val="single" w:sz="4" w:space="0" w:color="auto"/>
              <w:bottom w:val="single" w:sz="4" w:space="0" w:color="auto"/>
              <w:right w:val="single" w:sz="4" w:space="0" w:color="auto"/>
            </w:tcBorders>
            <w:vAlign w:val="center"/>
            <w:hideMark/>
          </w:tcPr>
          <w:p w14:paraId="2AC56CB1" w14:textId="77777777" w:rsidR="00433C78" w:rsidRDefault="00433C78">
            <w:pPr>
              <w:spacing w:line="360" w:lineRule="auto"/>
              <w:jc w:val="center"/>
              <w:rPr>
                <w:rFonts w:eastAsia="仿宋"/>
                <w:kern w:val="0"/>
                <w:sz w:val="28"/>
                <w:szCs w:val="28"/>
              </w:rPr>
            </w:pPr>
            <w:r>
              <w:rPr>
                <w:rFonts w:eastAsia="仿宋"/>
                <w:kern w:val="0"/>
                <w:sz w:val="28"/>
                <w:szCs w:val="28"/>
              </w:rPr>
              <w:t>3</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2E7837C" w14:textId="77777777" w:rsidR="00433C78" w:rsidRDefault="00433C78">
            <w:pPr>
              <w:spacing w:line="420" w:lineRule="exact"/>
              <w:jc w:val="center"/>
              <w:rPr>
                <w:rFonts w:eastAsia="仿宋"/>
                <w:kern w:val="0"/>
                <w:sz w:val="28"/>
                <w:szCs w:val="28"/>
              </w:rPr>
            </w:pPr>
            <w:r>
              <w:rPr>
                <w:rFonts w:eastAsia="仿宋" w:hint="eastAsia"/>
                <w:kern w:val="0"/>
                <w:sz w:val="28"/>
                <w:szCs w:val="28"/>
              </w:rPr>
              <w:t>《含锌二次物料回收利用污染控制管理政策建议》（中英文）</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36AC2D4D"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652A331"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B4B3577"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F4EE593"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0CA4652"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AF86C77"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765DF4E"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A349784"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A5772C"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D9B31F"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B96177"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DCC45B" w14:textId="77777777" w:rsidR="00433C78" w:rsidRDefault="00433C78">
            <w:pPr>
              <w:spacing w:line="360" w:lineRule="auto"/>
              <w:rPr>
                <w:rFonts w:eastAsia="仿宋"/>
                <w:kern w:val="0"/>
                <w:sz w:val="28"/>
                <w:szCs w:val="28"/>
              </w:rPr>
            </w:pPr>
          </w:p>
        </w:tc>
      </w:tr>
      <w:tr w:rsidR="00433C78" w14:paraId="6504184B" w14:textId="77777777" w:rsidTr="00433C78">
        <w:trPr>
          <w:trHeight w:val="1794"/>
        </w:trPr>
        <w:tc>
          <w:tcPr>
            <w:tcW w:w="817" w:type="dxa"/>
            <w:tcBorders>
              <w:top w:val="single" w:sz="4" w:space="0" w:color="auto"/>
              <w:left w:val="single" w:sz="4" w:space="0" w:color="auto"/>
              <w:bottom w:val="single" w:sz="4" w:space="0" w:color="auto"/>
              <w:right w:val="single" w:sz="4" w:space="0" w:color="auto"/>
            </w:tcBorders>
            <w:vAlign w:val="center"/>
            <w:hideMark/>
          </w:tcPr>
          <w:p w14:paraId="2B39F6F5" w14:textId="77777777" w:rsidR="00433C78" w:rsidRDefault="00433C78">
            <w:pPr>
              <w:spacing w:line="360" w:lineRule="auto"/>
              <w:jc w:val="center"/>
              <w:rPr>
                <w:rFonts w:eastAsia="仿宋"/>
                <w:kern w:val="0"/>
                <w:sz w:val="28"/>
                <w:szCs w:val="28"/>
              </w:rPr>
            </w:pPr>
            <w:r>
              <w:rPr>
                <w:rFonts w:eastAsia="仿宋"/>
                <w:kern w:val="0"/>
                <w:sz w:val="28"/>
                <w:szCs w:val="28"/>
              </w:rPr>
              <w:t>4</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9C3DC7C" w14:textId="77777777" w:rsidR="00433C78" w:rsidRDefault="00433C78">
            <w:pPr>
              <w:spacing w:line="420" w:lineRule="exact"/>
              <w:jc w:val="center"/>
              <w:rPr>
                <w:rFonts w:eastAsia="仿宋"/>
                <w:kern w:val="0"/>
                <w:sz w:val="28"/>
                <w:szCs w:val="28"/>
              </w:rPr>
            </w:pPr>
            <w:r>
              <w:rPr>
                <w:rFonts w:eastAsia="仿宋" w:hint="eastAsia"/>
                <w:kern w:val="0"/>
                <w:sz w:val="28"/>
                <w:szCs w:val="28"/>
              </w:rPr>
              <w:t>《含锌二次物料利用处置污染控制技术规范》（建议稿）及编制说明（中文）</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E65D4"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53541"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14:paraId="4D98E424"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14:paraId="7D7517A2"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14:paraId="1018AAE6"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00B050"/>
          </w:tcPr>
          <w:p w14:paraId="1D60F593"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14:paraId="2BB9CED6"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00B050"/>
          </w:tcPr>
          <w:p w14:paraId="1240B7B2"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D3D3DF"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73F24B"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2310BF"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463FA3" w14:textId="77777777" w:rsidR="00433C78" w:rsidRDefault="00433C78">
            <w:pPr>
              <w:spacing w:line="360" w:lineRule="auto"/>
              <w:rPr>
                <w:rFonts w:eastAsia="仿宋"/>
                <w:kern w:val="0"/>
                <w:sz w:val="28"/>
                <w:szCs w:val="28"/>
              </w:rPr>
            </w:pPr>
          </w:p>
        </w:tc>
      </w:tr>
      <w:tr w:rsidR="00433C78" w14:paraId="1A9ABEE4" w14:textId="77777777" w:rsidTr="00433C78">
        <w:trPr>
          <w:trHeight w:val="1198"/>
        </w:trPr>
        <w:tc>
          <w:tcPr>
            <w:tcW w:w="817" w:type="dxa"/>
            <w:tcBorders>
              <w:top w:val="single" w:sz="4" w:space="0" w:color="auto"/>
              <w:left w:val="single" w:sz="4" w:space="0" w:color="auto"/>
              <w:bottom w:val="single" w:sz="4" w:space="0" w:color="auto"/>
              <w:right w:val="single" w:sz="4" w:space="0" w:color="auto"/>
            </w:tcBorders>
            <w:vAlign w:val="center"/>
            <w:hideMark/>
          </w:tcPr>
          <w:p w14:paraId="6924EB68" w14:textId="77777777" w:rsidR="00433C78" w:rsidRDefault="00433C78">
            <w:pPr>
              <w:spacing w:line="360" w:lineRule="auto"/>
              <w:jc w:val="center"/>
              <w:rPr>
                <w:rFonts w:eastAsia="仿宋"/>
                <w:kern w:val="0"/>
                <w:sz w:val="28"/>
                <w:szCs w:val="28"/>
              </w:rPr>
            </w:pPr>
            <w:r>
              <w:rPr>
                <w:rFonts w:eastAsia="仿宋"/>
                <w:kern w:val="0"/>
                <w:sz w:val="28"/>
                <w:szCs w:val="28"/>
              </w:rPr>
              <w:t>5</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867DFC7" w14:textId="2F556888" w:rsidR="00433C78" w:rsidRDefault="00433C78">
            <w:pPr>
              <w:spacing w:line="420" w:lineRule="exact"/>
              <w:jc w:val="center"/>
              <w:rPr>
                <w:rFonts w:eastAsia="仿宋"/>
                <w:kern w:val="0"/>
                <w:sz w:val="28"/>
                <w:szCs w:val="28"/>
              </w:rPr>
            </w:pPr>
            <w:r>
              <w:rPr>
                <w:rFonts w:eastAsia="仿宋" w:hint="eastAsia"/>
                <w:kern w:val="0"/>
                <w:sz w:val="28"/>
                <w:szCs w:val="28"/>
              </w:rPr>
              <w:t>《</w:t>
            </w:r>
            <w:r w:rsidR="00750204" w:rsidRPr="00750204">
              <w:rPr>
                <w:rFonts w:eastAsia="仿宋" w:hint="eastAsia"/>
                <w:kern w:val="0"/>
                <w:sz w:val="28"/>
                <w:szCs w:val="28"/>
              </w:rPr>
              <w:t>锌及锌合金废料</w:t>
            </w:r>
            <w:r w:rsidR="00750204">
              <w:rPr>
                <w:rFonts w:eastAsia="仿宋" w:hint="eastAsia"/>
                <w:kern w:val="0"/>
                <w:sz w:val="28"/>
                <w:szCs w:val="28"/>
              </w:rPr>
              <w:t>》标准修订建议稿</w:t>
            </w:r>
            <w:r>
              <w:rPr>
                <w:rFonts w:eastAsia="仿宋" w:hint="eastAsia"/>
                <w:kern w:val="0"/>
                <w:sz w:val="28"/>
                <w:szCs w:val="28"/>
              </w:rPr>
              <w:t>及编制说明（中文）</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5400BDD1"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7EE3AD"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DF13B24"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A769F01"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BEDBC8"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3C024938"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3EBFC0B6"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5D50D803"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17BD963"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74F6CD5"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D0ECDE6"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0BFD971C" w14:textId="77777777" w:rsidR="00433C78" w:rsidRDefault="00433C78">
            <w:pPr>
              <w:spacing w:line="360" w:lineRule="auto"/>
              <w:rPr>
                <w:rFonts w:eastAsia="仿宋"/>
                <w:kern w:val="0"/>
                <w:sz w:val="28"/>
                <w:szCs w:val="28"/>
              </w:rPr>
            </w:pPr>
          </w:p>
        </w:tc>
      </w:tr>
      <w:tr w:rsidR="00433C78" w14:paraId="1C6EF05A" w14:textId="77777777" w:rsidTr="00433C78">
        <w:trPr>
          <w:trHeight w:val="870"/>
        </w:trPr>
        <w:tc>
          <w:tcPr>
            <w:tcW w:w="817" w:type="dxa"/>
            <w:tcBorders>
              <w:top w:val="single" w:sz="4" w:space="0" w:color="auto"/>
              <w:left w:val="single" w:sz="4" w:space="0" w:color="auto"/>
              <w:bottom w:val="single" w:sz="4" w:space="0" w:color="auto"/>
              <w:right w:val="single" w:sz="4" w:space="0" w:color="auto"/>
            </w:tcBorders>
            <w:vAlign w:val="center"/>
            <w:hideMark/>
          </w:tcPr>
          <w:p w14:paraId="3D99E504" w14:textId="77777777" w:rsidR="00433C78" w:rsidRDefault="00433C78">
            <w:pPr>
              <w:spacing w:line="360" w:lineRule="auto"/>
              <w:jc w:val="center"/>
              <w:rPr>
                <w:rFonts w:eastAsia="仿宋"/>
                <w:kern w:val="0"/>
                <w:sz w:val="28"/>
                <w:szCs w:val="28"/>
              </w:rPr>
            </w:pPr>
            <w:r>
              <w:rPr>
                <w:rFonts w:eastAsia="仿宋"/>
                <w:kern w:val="0"/>
                <w:sz w:val="28"/>
                <w:szCs w:val="28"/>
              </w:rPr>
              <w:t>6</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3F3A4C7" w14:textId="77777777" w:rsidR="00433C78" w:rsidRDefault="00433C78">
            <w:pPr>
              <w:spacing w:line="420" w:lineRule="exact"/>
              <w:jc w:val="center"/>
              <w:rPr>
                <w:rFonts w:eastAsia="仿宋"/>
                <w:kern w:val="0"/>
                <w:sz w:val="28"/>
                <w:szCs w:val="28"/>
              </w:rPr>
            </w:pPr>
            <w:r>
              <w:rPr>
                <w:rFonts w:eastAsia="仿宋" w:hint="eastAsia"/>
                <w:kern w:val="0"/>
                <w:sz w:val="28"/>
                <w:szCs w:val="28"/>
              </w:rPr>
              <w:t>发表</w:t>
            </w:r>
            <w:r>
              <w:rPr>
                <w:rFonts w:eastAsia="仿宋"/>
                <w:kern w:val="0"/>
                <w:sz w:val="28"/>
                <w:szCs w:val="28"/>
              </w:rPr>
              <w:t>1</w:t>
            </w:r>
            <w:r>
              <w:rPr>
                <w:rFonts w:eastAsia="仿宋" w:hint="eastAsia"/>
                <w:kern w:val="0"/>
                <w:sz w:val="28"/>
                <w:szCs w:val="28"/>
              </w:rPr>
              <w:t>篇学术论文</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05520A"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292B1D"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DD70"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A6ECBA"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BD469A6" w14:textId="77777777" w:rsidR="00433C78" w:rsidRDefault="00433C78">
            <w:pPr>
              <w:spacing w:line="360" w:lineRule="auto"/>
              <w:rPr>
                <w:rFonts w:eastAsia="仿宋"/>
                <w:kern w:val="0"/>
                <w:sz w:val="28"/>
                <w:szCs w:val="28"/>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5C31E"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7B507A"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B5ED1" w14:textId="77777777" w:rsidR="00433C78" w:rsidRDefault="00433C78">
            <w:pPr>
              <w:spacing w:line="360" w:lineRule="auto"/>
              <w:rPr>
                <w:rFonts w:eastAsia="仿宋"/>
                <w:kern w:val="0"/>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5390"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6EF9AC5"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111614B" w14:textId="77777777" w:rsidR="00433C78" w:rsidRDefault="00433C78">
            <w:pPr>
              <w:spacing w:line="360" w:lineRule="auto"/>
              <w:rPr>
                <w:rFonts w:eastAsia="仿宋"/>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62CE3909" w14:textId="77777777" w:rsidR="00433C78" w:rsidRDefault="00433C78">
            <w:pPr>
              <w:spacing w:line="360" w:lineRule="auto"/>
              <w:rPr>
                <w:rFonts w:eastAsia="仿宋"/>
                <w:kern w:val="0"/>
                <w:sz w:val="28"/>
                <w:szCs w:val="28"/>
              </w:rPr>
            </w:pPr>
          </w:p>
        </w:tc>
      </w:tr>
    </w:tbl>
    <w:p w14:paraId="67077D9E" w14:textId="77777777" w:rsidR="00433C78" w:rsidRDefault="00433C78" w:rsidP="00433C78">
      <w:pPr>
        <w:spacing w:line="580" w:lineRule="exact"/>
        <w:ind w:firstLineChars="200" w:firstLine="643"/>
        <w:outlineLvl w:val="0"/>
        <w:rPr>
          <w:rFonts w:eastAsia="黑体"/>
          <w:b/>
          <w:bCs/>
          <w:sz w:val="32"/>
          <w:szCs w:val="32"/>
        </w:rPr>
      </w:pPr>
      <w:r>
        <w:rPr>
          <w:rFonts w:eastAsia="黑体" w:hint="eastAsia"/>
          <w:b/>
          <w:bCs/>
          <w:sz w:val="32"/>
          <w:szCs w:val="32"/>
        </w:rPr>
        <w:t>六、资质要求</w:t>
      </w:r>
    </w:p>
    <w:p w14:paraId="256AF6D5" w14:textId="77777777" w:rsidR="00433C78" w:rsidRDefault="00433C78" w:rsidP="00433C78">
      <w:pPr>
        <w:spacing w:line="580" w:lineRule="exact"/>
        <w:ind w:firstLineChars="200" w:firstLine="643"/>
        <w:rPr>
          <w:rFonts w:ascii="楷体" w:eastAsia="楷体" w:hAnsi="楷体"/>
          <w:b/>
          <w:sz w:val="32"/>
          <w:szCs w:val="32"/>
        </w:rPr>
      </w:pPr>
      <w:r>
        <w:rPr>
          <w:rFonts w:ascii="楷体" w:eastAsia="楷体" w:hAnsi="楷体" w:hint="eastAsia"/>
          <w:b/>
          <w:sz w:val="32"/>
          <w:szCs w:val="32"/>
        </w:rPr>
        <w:t>此项咨询服务的单位至少需具备如下资质：</w:t>
      </w:r>
    </w:p>
    <w:p w14:paraId="138C1A74" w14:textId="77777777" w:rsidR="00433C78" w:rsidRDefault="00433C78" w:rsidP="00433C78">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、中华人民共和国境内合法的法人机构；</w:t>
      </w:r>
    </w:p>
    <w:p w14:paraId="00DF9C27" w14:textId="77777777" w:rsidR="00433C78" w:rsidRDefault="00433C78" w:rsidP="00433C78">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、具有</w:t>
      </w:r>
      <w:r>
        <w:rPr>
          <w:rFonts w:eastAsia="仿宋_GB2312"/>
          <w:sz w:val="32"/>
          <w:szCs w:val="32"/>
        </w:rPr>
        <w:t>5</w:t>
      </w:r>
      <w:r>
        <w:rPr>
          <w:rFonts w:eastAsia="仿宋_GB2312" w:hint="eastAsia"/>
          <w:sz w:val="32"/>
          <w:szCs w:val="32"/>
        </w:rPr>
        <w:t>年以上再生</w:t>
      </w:r>
      <w:proofErr w:type="gramStart"/>
      <w:r>
        <w:rPr>
          <w:rFonts w:eastAsia="仿宋_GB2312" w:hint="eastAsia"/>
          <w:sz w:val="32"/>
          <w:szCs w:val="32"/>
        </w:rPr>
        <w:t>锌</w:t>
      </w:r>
      <w:proofErr w:type="gramEnd"/>
      <w:r>
        <w:rPr>
          <w:rFonts w:eastAsia="仿宋_GB2312" w:hint="eastAsia"/>
          <w:sz w:val="32"/>
          <w:szCs w:val="32"/>
        </w:rPr>
        <w:t>行业</w:t>
      </w:r>
      <w:r>
        <w:rPr>
          <w:rFonts w:eastAsia="仿宋_GB2312"/>
          <w:sz w:val="32"/>
          <w:szCs w:val="32"/>
        </w:rPr>
        <w:t>POPs</w:t>
      </w:r>
      <w:r>
        <w:rPr>
          <w:rFonts w:eastAsia="仿宋_GB2312" w:hint="eastAsia"/>
          <w:sz w:val="32"/>
          <w:szCs w:val="32"/>
        </w:rPr>
        <w:t>或危险废物管理研究</w:t>
      </w:r>
      <w:r>
        <w:rPr>
          <w:rFonts w:eastAsia="仿宋_GB2312" w:hint="eastAsia"/>
          <w:sz w:val="32"/>
          <w:szCs w:val="32"/>
        </w:rPr>
        <w:lastRenderedPageBreak/>
        <w:t>经验和工作基础，承担过再生</w:t>
      </w:r>
      <w:proofErr w:type="gramStart"/>
      <w:r>
        <w:rPr>
          <w:rFonts w:eastAsia="仿宋_GB2312" w:hint="eastAsia"/>
          <w:sz w:val="32"/>
          <w:szCs w:val="32"/>
        </w:rPr>
        <w:t>锌</w:t>
      </w:r>
      <w:proofErr w:type="gramEnd"/>
      <w:r>
        <w:rPr>
          <w:rFonts w:eastAsia="仿宋_GB2312" w:hint="eastAsia"/>
          <w:sz w:val="32"/>
          <w:szCs w:val="32"/>
        </w:rPr>
        <w:t>行业</w:t>
      </w:r>
      <w:r>
        <w:rPr>
          <w:rFonts w:eastAsia="仿宋_GB2312"/>
          <w:sz w:val="32"/>
          <w:szCs w:val="32"/>
        </w:rPr>
        <w:t>POPs</w:t>
      </w:r>
      <w:r>
        <w:rPr>
          <w:rFonts w:eastAsia="仿宋_GB2312" w:hint="eastAsia"/>
          <w:sz w:val="32"/>
          <w:szCs w:val="32"/>
        </w:rPr>
        <w:t>或危险废物管理相关项目研究，起草过相关标准或技术指南（需提供相关证明）；</w:t>
      </w:r>
    </w:p>
    <w:p w14:paraId="1D7626A3"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、具备良好的信息收集、组织能力，具有政策、标准等相关工作经验；</w:t>
      </w:r>
    </w:p>
    <w:p w14:paraId="58B503F8"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、熟悉斯德哥尔摩公约，了解我国的履约工作要求及进展，具有国际合作经验者优先（需提供相关证明）。</w:t>
      </w:r>
    </w:p>
    <w:p w14:paraId="336634BF"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 </w:t>
      </w:r>
      <w:r>
        <w:rPr>
          <w:rFonts w:ascii="楷体" w:eastAsia="楷体" w:hAnsi="楷体" w:hint="eastAsia"/>
          <w:b/>
          <w:sz w:val="32"/>
          <w:szCs w:val="32"/>
        </w:rPr>
        <w:t>项目负责人需具备以下资质：</w:t>
      </w:r>
    </w:p>
    <w:p w14:paraId="730257E7" w14:textId="449C1904" w:rsidR="00433C78" w:rsidRDefault="00433C78" w:rsidP="00433C78">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sidR="00750204" w:rsidRPr="0070297F">
        <w:rPr>
          <w:rFonts w:eastAsia="仿宋_GB2312"/>
          <w:sz w:val="32"/>
          <w:szCs w:val="32"/>
        </w:rPr>
        <w:t>应具有硕士及以上学位</w:t>
      </w:r>
      <w:r w:rsidR="00750204">
        <w:rPr>
          <w:rFonts w:eastAsia="仿宋_GB2312" w:hint="eastAsia"/>
          <w:sz w:val="32"/>
          <w:szCs w:val="32"/>
        </w:rPr>
        <w:t>或冶金、</w:t>
      </w:r>
      <w:r>
        <w:rPr>
          <w:rFonts w:eastAsia="仿宋_GB2312" w:hint="eastAsia"/>
          <w:sz w:val="32"/>
          <w:szCs w:val="32"/>
        </w:rPr>
        <w:t>环境领域高级及以上职称（需提供相关证明）；</w:t>
      </w:r>
    </w:p>
    <w:p w14:paraId="3BF334ED"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、应具有</w:t>
      </w:r>
      <w:r>
        <w:rPr>
          <w:rFonts w:eastAsia="仿宋_GB2312"/>
          <w:sz w:val="32"/>
          <w:szCs w:val="32"/>
        </w:rPr>
        <w:t>5</w:t>
      </w:r>
      <w:r>
        <w:rPr>
          <w:rFonts w:eastAsia="仿宋_GB2312" w:hint="eastAsia"/>
          <w:sz w:val="32"/>
          <w:szCs w:val="32"/>
        </w:rPr>
        <w:t>年以上的再生有色金属行业污染防治政策、技术、管理研究相关工作经历（写明项目名称、项目主管部门及所承担职务）；</w:t>
      </w:r>
    </w:p>
    <w:p w14:paraId="7C42333F"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、应熟悉斯德哥尔摩公约，参与过相关国际合作项目者优先；</w:t>
      </w:r>
    </w:p>
    <w:p w14:paraId="12B4FF36"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、应熟悉再生金属行业，参与过相关企业合作，并与再生</w:t>
      </w:r>
      <w:proofErr w:type="gramStart"/>
      <w:r>
        <w:rPr>
          <w:rFonts w:eastAsia="仿宋_GB2312" w:hint="eastAsia"/>
          <w:sz w:val="32"/>
          <w:szCs w:val="32"/>
        </w:rPr>
        <w:t>锌</w:t>
      </w:r>
      <w:proofErr w:type="gramEnd"/>
      <w:r>
        <w:rPr>
          <w:rFonts w:eastAsia="仿宋_GB2312" w:hint="eastAsia"/>
          <w:sz w:val="32"/>
          <w:szCs w:val="32"/>
        </w:rPr>
        <w:t>企业有良好沟通渠道者优先。</w:t>
      </w:r>
    </w:p>
    <w:p w14:paraId="44AF6FE4" w14:textId="77777777" w:rsidR="00433C78" w:rsidRDefault="00433C78" w:rsidP="00433C78">
      <w:pPr>
        <w:spacing w:line="600" w:lineRule="exact"/>
        <w:ind w:firstLineChars="200" w:firstLine="643"/>
        <w:rPr>
          <w:rFonts w:eastAsia="仿宋_GB2312"/>
          <w:sz w:val="32"/>
          <w:szCs w:val="32"/>
        </w:rPr>
      </w:pPr>
      <w:r>
        <w:rPr>
          <w:rFonts w:ascii="楷体" w:eastAsia="楷体" w:hAnsi="楷体" w:hint="eastAsia"/>
          <w:b/>
          <w:sz w:val="32"/>
          <w:szCs w:val="32"/>
        </w:rPr>
        <w:t>项目团队成员需具备以下资质：</w:t>
      </w:r>
    </w:p>
    <w:p w14:paraId="19645D4A"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、至少</w:t>
      </w:r>
      <w:r>
        <w:rPr>
          <w:rFonts w:eastAsia="仿宋_GB2312"/>
          <w:sz w:val="32"/>
          <w:szCs w:val="32"/>
        </w:rPr>
        <w:t>2</w:t>
      </w:r>
      <w:r>
        <w:rPr>
          <w:rFonts w:eastAsia="仿宋_GB2312" w:hint="eastAsia"/>
          <w:sz w:val="32"/>
          <w:szCs w:val="32"/>
        </w:rPr>
        <w:t>人具有冶金或环境相关领域硕士或中级及以上职称（需提供相关证明）；</w:t>
      </w:r>
    </w:p>
    <w:p w14:paraId="3A5BA318"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 xml:space="preserve"> </w:t>
      </w:r>
      <w:r>
        <w:rPr>
          <w:rFonts w:eastAsia="仿宋_GB2312" w:hint="eastAsia"/>
          <w:sz w:val="32"/>
          <w:szCs w:val="32"/>
        </w:rPr>
        <w:t>至少</w:t>
      </w:r>
      <w:r>
        <w:rPr>
          <w:rFonts w:eastAsia="仿宋_GB2312"/>
          <w:sz w:val="32"/>
          <w:szCs w:val="32"/>
        </w:rPr>
        <w:t>1</w:t>
      </w:r>
      <w:r>
        <w:rPr>
          <w:rFonts w:eastAsia="仿宋_GB2312" w:hint="eastAsia"/>
          <w:sz w:val="32"/>
          <w:szCs w:val="32"/>
        </w:rPr>
        <w:t>人具备与项目及活动相关方协调沟通的能力，并有</w:t>
      </w:r>
      <w:r>
        <w:rPr>
          <w:rFonts w:eastAsia="仿宋_GB2312"/>
          <w:sz w:val="32"/>
          <w:szCs w:val="32"/>
        </w:rPr>
        <w:t>3</w:t>
      </w:r>
      <w:r>
        <w:rPr>
          <w:rFonts w:eastAsia="仿宋_GB2312" w:hint="eastAsia"/>
          <w:sz w:val="32"/>
          <w:szCs w:val="32"/>
        </w:rPr>
        <w:t>年以上的再生有色金属行业污染防治政策及技术研究相关工作经历（写明项目名称、项目主管部门及所承担职务）；</w:t>
      </w:r>
      <w:r>
        <w:rPr>
          <w:rFonts w:eastAsia="仿宋_GB2312"/>
          <w:sz w:val="32"/>
          <w:szCs w:val="32"/>
        </w:rPr>
        <w:t xml:space="preserve"> </w:t>
      </w:r>
    </w:p>
    <w:p w14:paraId="688CA6EF" w14:textId="77777777" w:rsidR="00433C78" w:rsidRDefault="00433C78" w:rsidP="00433C78">
      <w:pPr>
        <w:spacing w:line="600" w:lineRule="exact"/>
        <w:ind w:firstLineChars="200" w:firstLine="640"/>
        <w:rPr>
          <w:rFonts w:eastAsia="仿宋_GB2312"/>
          <w:sz w:val="32"/>
          <w:szCs w:val="32"/>
        </w:rPr>
      </w:pPr>
      <w:r>
        <w:rPr>
          <w:rFonts w:eastAsia="仿宋_GB2312"/>
          <w:sz w:val="32"/>
          <w:szCs w:val="32"/>
        </w:rPr>
        <w:lastRenderedPageBreak/>
        <w:t>3</w:t>
      </w:r>
      <w:r>
        <w:rPr>
          <w:rFonts w:eastAsia="仿宋_GB2312" w:hint="eastAsia"/>
          <w:sz w:val="32"/>
          <w:szCs w:val="32"/>
        </w:rPr>
        <w:t>、至少</w:t>
      </w:r>
      <w:r>
        <w:rPr>
          <w:rFonts w:eastAsia="仿宋_GB2312"/>
          <w:sz w:val="32"/>
          <w:szCs w:val="32"/>
        </w:rPr>
        <w:t>1</w:t>
      </w:r>
      <w:r>
        <w:rPr>
          <w:rFonts w:eastAsia="仿宋_GB2312" w:hint="eastAsia"/>
          <w:sz w:val="32"/>
          <w:szCs w:val="32"/>
        </w:rPr>
        <w:t>人具有项目宣传工作经验；</w:t>
      </w:r>
    </w:p>
    <w:p w14:paraId="37BAF9DC" w14:textId="76ED0925" w:rsidR="001F4E71" w:rsidRPr="002135DD" w:rsidRDefault="00433C78" w:rsidP="00433C78">
      <w:pPr>
        <w:spacing w:line="600" w:lineRule="exact"/>
        <w:ind w:firstLineChars="200" w:firstLine="640"/>
        <w:rPr>
          <w:sz w:val="32"/>
          <w:szCs w:val="32"/>
          <w:lang w:val="en-GB"/>
        </w:rPr>
      </w:pPr>
      <w:r>
        <w:rPr>
          <w:rFonts w:eastAsia="仿宋_GB2312"/>
          <w:sz w:val="32"/>
          <w:szCs w:val="32"/>
        </w:rPr>
        <w:t>4</w:t>
      </w:r>
      <w:r>
        <w:rPr>
          <w:rFonts w:eastAsia="仿宋_GB2312" w:hint="eastAsia"/>
          <w:sz w:val="32"/>
          <w:szCs w:val="32"/>
        </w:rPr>
        <w:t>、至少</w:t>
      </w:r>
      <w:r>
        <w:rPr>
          <w:rFonts w:eastAsia="仿宋_GB2312"/>
          <w:sz w:val="32"/>
          <w:szCs w:val="32"/>
        </w:rPr>
        <w:t>1</w:t>
      </w:r>
      <w:r>
        <w:rPr>
          <w:rFonts w:eastAsia="仿宋_GB2312" w:hint="eastAsia"/>
          <w:sz w:val="32"/>
          <w:szCs w:val="32"/>
        </w:rPr>
        <w:t>人具有较好的英语水平。</w:t>
      </w:r>
      <w:r w:rsidR="00A96B36">
        <w:rPr>
          <w:rFonts w:eastAsia="黑体"/>
          <w:kern w:val="0"/>
          <w:sz w:val="32"/>
          <w:szCs w:val="32"/>
          <w:lang w:val="en-GB"/>
        </w:rPr>
        <w:br w:type="page"/>
      </w:r>
    </w:p>
    <w:p w14:paraId="267E3961" w14:textId="5AE963A0" w:rsidR="001F4E71" w:rsidRDefault="00A96B36" w:rsidP="002135DD">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1" w:name="_Hlk42612638"/>
    </w:p>
    <w:p w14:paraId="5441B303" w14:textId="77777777" w:rsidR="002135DD" w:rsidRDefault="002135DD">
      <w:pPr>
        <w:spacing w:line="360" w:lineRule="auto"/>
        <w:jc w:val="center"/>
        <w:rPr>
          <w:rFonts w:eastAsia="黑体"/>
          <w:b/>
          <w:sz w:val="36"/>
          <w:szCs w:val="36"/>
          <w:u w:val="single"/>
        </w:rPr>
      </w:pPr>
    </w:p>
    <w:p w14:paraId="52B66F54" w14:textId="6065B335" w:rsidR="001F4E71" w:rsidRDefault="002135DD">
      <w:pPr>
        <w:spacing w:line="360" w:lineRule="auto"/>
        <w:jc w:val="center"/>
        <w:rPr>
          <w:rFonts w:eastAsia="黑体"/>
          <w:b/>
          <w:sz w:val="36"/>
          <w:szCs w:val="36"/>
          <w:u w:val="single"/>
        </w:rPr>
      </w:pPr>
      <w:r w:rsidRPr="002135DD">
        <w:rPr>
          <w:rFonts w:eastAsia="黑体" w:hint="eastAsia"/>
          <w:sz w:val="40"/>
          <w:szCs w:val="44"/>
          <w:lang w:val="en-GB"/>
        </w:rPr>
        <w:t>再生</w:t>
      </w:r>
      <w:proofErr w:type="gramStart"/>
      <w:r w:rsidRPr="002135DD">
        <w:rPr>
          <w:rFonts w:eastAsia="黑体" w:hint="eastAsia"/>
          <w:sz w:val="40"/>
          <w:szCs w:val="44"/>
          <w:lang w:val="en-GB"/>
        </w:rPr>
        <w:t>锌</w:t>
      </w:r>
      <w:proofErr w:type="gramEnd"/>
      <w:r w:rsidRPr="002135DD">
        <w:rPr>
          <w:rFonts w:eastAsia="黑体" w:hint="eastAsia"/>
          <w:sz w:val="40"/>
          <w:szCs w:val="44"/>
          <w:lang w:val="en-GB"/>
        </w:rPr>
        <w:t>利用处置污染控制研究</w:t>
      </w:r>
      <w:r>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1"/>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684EE7DD" w14:textId="77777777" w:rsidR="001F4E71" w:rsidRDefault="001F4E71">
      <w:pPr>
        <w:spacing w:line="360" w:lineRule="auto"/>
        <w:ind w:firstLine="1061"/>
        <w:rPr>
          <w:sz w:val="36"/>
          <w:u w:val="single"/>
        </w:rPr>
      </w:pPr>
    </w:p>
    <w:p w14:paraId="3621E659" w14:textId="77777777" w:rsidR="001F4E71" w:rsidRDefault="001F4E71">
      <w:pPr>
        <w:spacing w:line="360" w:lineRule="auto"/>
        <w:ind w:firstLine="1061"/>
        <w:rPr>
          <w:sz w:val="36"/>
          <w:u w:val="single"/>
        </w:rPr>
      </w:pPr>
    </w:p>
    <w:p w14:paraId="75D24A4B" w14:textId="0D9862E5" w:rsidR="001F4E71" w:rsidRDefault="00A96B36">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1F7923F2" w14:textId="630A7343" w:rsidR="001F4E71" w:rsidRDefault="00A96B36">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564C8C5" w14:textId="77777777" w:rsidR="001F4E71" w:rsidRDefault="00A96B3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2"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2"/>
    </w:p>
    <w:p w14:paraId="0676D67B"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180EE6E8" w14:textId="1142437A" w:rsidR="001F4E71" w:rsidRDefault="00A96B3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595B8D">
        <w:rPr>
          <w:szCs w:val="21"/>
          <w:u w:val="single"/>
        </w:rPr>
        <w:t>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sidR="00595B8D">
        <w:rPr>
          <w:szCs w:val="21"/>
          <w:u w:val="single"/>
        </w:rPr>
        <w:t>27</w:t>
      </w:r>
      <w:r>
        <w:rPr>
          <w:szCs w:val="21"/>
          <w:u w:val="single"/>
        </w:rPr>
        <w:t xml:space="preserve"> </w:t>
      </w:r>
      <w:r>
        <w:rPr>
          <w:szCs w:val="21"/>
        </w:rPr>
        <w:t xml:space="preserve">  </w:t>
      </w:r>
    </w:p>
    <w:p w14:paraId="0EBD0AEE" w14:textId="77777777" w:rsidR="001F4E71" w:rsidRDefault="001F4E71">
      <w:pPr>
        <w:tabs>
          <w:tab w:val="left" w:pos="1022"/>
        </w:tabs>
        <w:spacing w:line="360" w:lineRule="auto"/>
        <w:ind w:firstLineChars="350" w:firstLine="735"/>
        <w:rPr>
          <w:szCs w:val="21"/>
        </w:rPr>
      </w:pPr>
    </w:p>
    <w:p w14:paraId="05590C3B" w14:textId="77777777" w:rsidR="001F4E71" w:rsidRDefault="00A96B3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436D6A6"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6D58662" w14:textId="77777777" w:rsidR="001F4E71" w:rsidRDefault="00A96B3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48911C8B" w14:textId="77777777" w:rsidR="001F4E71" w:rsidRDefault="00A96B36">
      <w:pPr>
        <w:spacing w:line="360" w:lineRule="auto"/>
        <w:rPr>
          <w:szCs w:val="21"/>
        </w:rPr>
      </w:pPr>
      <w:r>
        <w:rPr>
          <w:szCs w:val="21"/>
        </w:rPr>
        <w:t xml:space="preserve">   </w:t>
      </w:r>
    </w:p>
    <w:p w14:paraId="0200CA28" w14:textId="147C4301" w:rsidR="001F4E71" w:rsidRDefault="00A96B36">
      <w:pPr>
        <w:spacing w:before="120" w:line="360" w:lineRule="auto"/>
        <w:ind w:firstLine="549"/>
        <w:rPr>
          <w:szCs w:val="21"/>
          <w:u w:val="single"/>
        </w:rPr>
      </w:pPr>
      <w:r>
        <w:rPr>
          <w:rFonts w:hint="eastAsia"/>
          <w:szCs w:val="21"/>
        </w:rPr>
        <w:t>本合同甲方委托乙方就</w:t>
      </w:r>
      <w:r w:rsidR="002135DD">
        <w:rPr>
          <w:rFonts w:hint="eastAsia"/>
          <w:szCs w:val="21"/>
          <w:u w:val="single"/>
        </w:rPr>
        <w:t xml:space="preserve"> </w:t>
      </w:r>
      <w:r w:rsidR="002135DD">
        <w:rPr>
          <w:szCs w:val="21"/>
          <w:u w:val="single"/>
        </w:rPr>
        <w:t xml:space="preserve"> </w:t>
      </w:r>
      <w:r w:rsidR="002135DD" w:rsidRPr="002135DD">
        <w:rPr>
          <w:rFonts w:hint="eastAsia"/>
          <w:szCs w:val="21"/>
          <w:u w:val="single"/>
        </w:rPr>
        <w:t>再生</w:t>
      </w:r>
      <w:proofErr w:type="gramStart"/>
      <w:r w:rsidR="002135DD" w:rsidRPr="002135DD">
        <w:rPr>
          <w:rFonts w:hint="eastAsia"/>
          <w:szCs w:val="21"/>
          <w:u w:val="single"/>
        </w:rPr>
        <w:t>锌</w:t>
      </w:r>
      <w:proofErr w:type="gramEnd"/>
      <w:r w:rsidR="002135DD" w:rsidRPr="002135DD">
        <w:rPr>
          <w:rFonts w:hint="eastAsia"/>
          <w:szCs w:val="21"/>
          <w:u w:val="single"/>
        </w:rPr>
        <w:t>利用处置污染控制研究项目</w:t>
      </w:r>
      <w:r w:rsidR="002135DD">
        <w:rPr>
          <w:rFonts w:hint="eastAsia"/>
          <w:szCs w:val="21"/>
          <w:u w:val="single"/>
        </w:rPr>
        <w:t xml:space="preserve"> </w:t>
      </w:r>
      <w:r w:rsidR="002135DD">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35802D8" w14:textId="77777777" w:rsidR="001F4E71" w:rsidRDefault="001F4E71">
      <w:pPr>
        <w:spacing w:before="120" w:line="360" w:lineRule="auto"/>
        <w:rPr>
          <w:szCs w:val="21"/>
        </w:rPr>
      </w:pPr>
    </w:p>
    <w:p w14:paraId="12722005"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3F431A7C" w14:textId="23023861" w:rsidR="001F4E71" w:rsidRDefault="00A96B36">
      <w:pPr>
        <w:spacing w:before="120" w:line="360" w:lineRule="auto"/>
        <w:ind w:leftChars="7" w:left="15" w:firstLineChars="200" w:firstLine="420"/>
        <w:jc w:val="left"/>
        <w:rPr>
          <w:rFonts w:ascii="宋体"/>
          <w:szCs w:val="21"/>
        </w:rPr>
      </w:pPr>
      <w:r>
        <w:rPr>
          <w:rFonts w:ascii="宋体" w:hint="eastAsia"/>
          <w:szCs w:val="21"/>
        </w:rPr>
        <w:t>1、甲方为</w:t>
      </w:r>
      <w:bookmarkStart w:id="3" w:name="_Hlk42612675"/>
      <w:r w:rsidR="00C46835" w:rsidRPr="00A40CE2">
        <w:rPr>
          <w:rFonts w:ascii="宋体" w:hint="eastAsia"/>
          <w:szCs w:val="21"/>
          <w:u w:val="single"/>
        </w:rPr>
        <w:t>全球环境基金（GEF）中国</w:t>
      </w:r>
      <w:r w:rsidR="002135DD">
        <w:rPr>
          <w:rFonts w:ascii="宋体" w:hint="eastAsia"/>
          <w:szCs w:val="21"/>
          <w:u w:val="single"/>
        </w:rPr>
        <w:t>再生铝、铅、锌、</w:t>
      </w:r>
      <w:proofErr w:type="gramStart"/>
      <w:r w:rsidR="002135DD">
        <w:rPr>
          <w:rFonts w:ascii="宋体" w:hint="eastAsia"/>
          <w:szCs w:val="21"/>
          <w:u w:val="single"/>
        </w:rPr>
        <w:t>锂行业</w:t>
      </w:r>
      <w:proofErr w:type="gramEnd"/>
      <w:r w:rsidR="002135DD">
        <w:rPr>
          <w:rFonts w:ascii="宋体" w:hint="eastAsia"/>
          <w:szCs w:val="21"/>
          <w:u w:val="single"/>
        </w:rPr>
        <w:t>绿色生产与可持续发展</w:t>
      </w:r>
      <w:r w:rsidR="00C46835" w:rsidRPr="00A40CE2">
        <w:rPr>
          <w:rFonts w:ascii="宋体" w:hint="eastAsia"/>
          <w:szCs w:val="21"/>
          <w:u w:val="single"/>
        </w:rPr>
        <w:t>项目</w:t>
      </w:r>
      <w:bookmarkEnd w:id="3"/>
      <w:r w:rsidRPr="00F3713F">
        <w:rPr>
          <w:rFonts w:ascii="宋体" w:hint="eastAsia"/>
          <w:szCs w:val="21"/>
        </w:rPr>
        <w:t>的执行机构</w:t>
      </w:r>
      <w:r>
        <w:rPr>
          <w:rFonts w:ascii="宋体" w:hint="eastAsia"/>
          <w:szCs w:val="21"/>
        </w:rPr>
        <w:t>。</w:t>
      </w:r>
    </w:p>
    <w:p w14:paraId="0C5BE982" w14:textId="730D3ADD" w:rsidR="001F4E71" w:rsidRDefault="00A96B36">
      <w:pPr>
        <w:spacing w:before="120" w:line="360" w:lineRule="auto"/>
        <w:ind w:firstLineChars="200" w:firstLine="420"/>
        <w:jc w:val="left"/>
        <w:rPr>
          <w:rFonts w:ascii="宋体"/>
          <w:szCs w:val="21"/>
          <w:u w:val="single"/>
        </w:rPr>
      </w:pPr>
      <w:r>
        <w:rPr>
          <w:rFonts w:ascii="宋体" w:hint="eastAsia"/>
          <w:szCs w:val="21"/>
        </w:rPr>
        <w:t>2、甲方委托乙方承</w:t>
      </w:r>
      <w:r w:rsidR="002135DD">
        <w:rPr>
          <w:rFonts w:hint="eastAsia"/>
          <w:szCs w:val="21"/>
          <w:u w:val="single"/>
        </w:rPr>
        <w:t xml:space="preserve"> </w:t>
      </w:r>
      <w:r w:rsidR="002135DD">
        <w:rPr>
          <w:szCs w:val="21"/>
          <w:u w:val="single"/>
        </w:rPr>
        <w:t xml:space="preserve"> </w:t>
      </w:r>
      <w:r w:rsidR="002135DD" w:rsidRPr="002135DD">
        <w:rPr>
          <w:rFonts w:hint="eastAsia"/>
          <w:szCs w:val="21"/>
          <w:u w:val="single"/>
        </w:rPr>
        <w:t>再生</w:t>
      </w:r>
      <w:proofErr w:type="gramStart"/>
      <w:r w:rsidR="002135DD" w:rsidRPr="002135DD">
        <w:rPr>
          <w:rFonts w:hint="eastAsia"/>
          <w:szCs w:val="21"/>
          <w:u w:val="single"/>
        </w:rPr>
        <w:t>锌</w:t>
      </w:r>
      <w:proofErr w:type="gramEnd"/>
      <w:r w:rsidR="002135DD" w:rsidRPr="002135DD">
        <w:rPr>
          <w:rFonts w:hint="eastAsia"/>
          <w:szCs w:val="21"/>
          <w:u w:val="single"/>
        </w:rPr>
        <w:t>利用处置污染控制研究项目</w:t>
      </w:r>
      <w:r w:rsidR="002135DD">
        <w:rPr>
          <w:rFonts w:hint="eastAsia"/>
          <w:szCs w:val="21"/>
          <w:u w:val="single"/>
        </w:rPr>
        <w:t xml:space="preserve"> </w:t>
      </w:r>
      <w:r w:rsidR="002135DD">
        <w:rPr>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3D19C744" w14:textId="41B06EF4" w:rsidR="001F4E71" w:rsidRDefault="00A96B3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2135DD">
        <w:rPr>
          <w:rFonts w:ascii="宋体" w:hint="eastAsia"/>
          <w:szCs w:val="21"/>
          <w:u w:val="single"/>
        </w:rPr>
        <w:t>孙阳昭</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FE4788" w14:textId="77777777" w:rsidR="001F4E71" w:rsidRDefault="00A96B3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560AFF5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7EF2FC74" w14:textId="773BE2B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2135DD">
        <w:rPr>
          <w:rFonts w:hint="eastAsia"/>
          <w:szCs w:val="21"/>
          <w:u w:val="single"/>
        </w:rPr>
        <w:t xml:space="preserve"> </w:t>
      </w:r>
      <w:r w:rsidR="002135DD">
        <w:rPr>
          <w:szCs w:val="21"/>
          <w:u w:val="single"/>
        </w:rPr>
        <w:t xml:space="preserve"> </w:t>
      </w:r>
      <w:r w:rsidR="002135DD" w:rsidRPr="002135DD">
        <w:rPr>
          <w:rFonts w:ascii="Times New Roman" w:eastAsia="宋体" w:hAnsi="Times New Roman" w:hint="eastAsia"/>
          <w:sz w:val="21"/>
          <w:szCs w:val="21"/>
          <w:u w:val="single"/>
        </w:rPr>
        <w:t>再生</w:t>
      </w:r>
      <w:proofErr w:type="gramStart"/>
      <w:r w:rsidR="002135DD" w:rsidRPr="002135DD">
        <w:rPr>
          <w:rFonts w:ascii="Times New Roman" w:eastAsia="宋体" w:hAnsi="Times New Roman" w:hint="eastAsia"/>
          <w:sz w:val="21"/>
          <w:szCs w:val="21"/>
          <w:u w:val="single"/>
        </w:rPr>
        <w:t>锌</w:t>
      </w:r>
      <w:proofErr w:type="gramEnd"/>
      <w:r w:rsidR="002135DD" w:rsidRPr="002135DD">
        <w:rPr>
          <w:rFonts w:ascii="Times New Roman" w:eastAsia="宋体" w:hAnsi="Times New Roman" w:hint="eastAsia"/>
          <w:sz w:val="21"/>
          <w:szCs w:val="21"/>
          <w:u w:val="single"/>
        </w:rPr>
        <w:t>利用处置污染控制研究</w:t>
      </w:r>
      <w:r w:rsidR="002135DD" w:rsidRPr="002135DD">
        <w:rPr>
          <w:rFonts w:eastAsia="宋体" w:hint="eastAsia"/>
          <w:sz w:val="21"/>
          <w:szCs w:val="21"/>
          <w:u w:val="single"/>
        </w:rPr>
        <w:t>项目</w:t>
      </w:r>
      <w:r w:rsidR="002135DD">
        <w:rPr>
          <w:rFonts w:hint="eastAsia"/>
          <w:szCs w:val="21"/>
          <w:u w:val="single"/>
        </w:rPr>
        <w:t xml:space="preserve"> </w:t>
      </w:r>
      <w:r w:rsidR="002135DD">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4ACBE966" w14:textId="77777777" w:rsidR="001F4E71" w:rsidRDefault="00A96B3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0BC5C041"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3C6D3B0E"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57F5FD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428C1664"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1343D405"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2C29878E"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0420DDB" w14:textId="77777777" w:rsidR="001F4E71" w:rsidRDefault="00A96B3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11A580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3AB02411" w14:textId="77777777" w:rsidR="001F4E71" w:rsidRDefault="00A96B3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12646F01" w14:textId="77777777" w:rsidR="001F4E71" w:rsidRDefault="00A96B36">
      <w:pPr>
        <w:tabs>
          <w:tab w:val="left" w:pos="616"/>
        </w:tabs>
        <w:spacing w:before="120" w:line="360" w:lineRule="auto"/>
        <w:ind w:left="420"/>
        <w:jc w:val="left"/>
        <w:rPr>
          <w:rFonts w:ascii="宋体"/>
          <w:szCs w:val="21"/>
        </w:rPr>
      </w:pPr>
      <w:r w:rsidRPr="004E31AA">
        <w:rPr>
          <w:rFonts w:ascii="宋体" w:hint="eastAsia"/>
          <w:szCs w:val="21"/>
        </w:rPr>
        <w:t>2、支付条件</w:t>
      </w:r>
    </w:p>
    <w:p w14:paraId="32033023" w14:textId="2179CCF7" w:rsidR="001F4E71" w:rsidRDefault="00A96B36">
      <w:pPr>
        <w:tabs>
          <w:tab w:val="left" w:pos="616"/>
        </w:tabs>
        <w:spacing w:before="120" w:line="360" w:lineRule="auto"/>
        <w:ind w:firstLineChars="200" w:firstLine="420"/>
        <w:jc w:val="left"/>
        <w:rPr>
          <w:rFonts w:ascii="宋体"/>
          <w:szCs w:val="21"/>
        </w:rPr>
      </w:pPr>
      <w:r>
        <w:rPr>
          <w:rFonts w:ascii="宋体" w:hint="eastAsia"/>
          <w:szCs w:val="21"/>
        </w:rPr>
        <w:t>（1）合同签署日起1</w:t>
      </w:r>
      <w:r w:rsidR="006261CE">
        <w:rPr>
          <w:rFonts w:ascii="宋体"/>
          <w:szCs w:val="21"/>
        </w:rPr>
        <w:t>5</w:t>
      </w:r>
      <w:r>
        <w:rPr>
          <w:rFonts w:ascii="宋体" w:hint="eastAsia"/>
          <w:szCs w:val="21"/>
        </w:rPr>
        <w:t>日内，提交《</w:t>
      </w:r>
      <w:r w:rsidR="002135DD" w:rsidRPr="002135DD">
        <w:rPr>
          <w:rFonts w:ascii="宋体" w:hint="eastAsia"/>
          <w:szCs w:val="21"/>
        </w:rPr>
        <w:t>再生锌利用处置污染控制研究项目</w:t>
      </w:r>
      <w:r>
        <w:rPr>
          <w:rFonts w:ascii="宋体" w:hint="eastAsia"/>
          <w:szCs w:val="21"/>
        </w:rPr>
        <w:t>实施方案（中文）》，获得甲方认可，支付合同金额的</w:t>
      </w:r>
      <w:r w:rsidR="002135DD">
        <w:rPr>
          <w:rFonts w:ascii="宋体"/>
          <w:szCs w:val="21"/>
        </w:rPr>
        <w:t>3</w:t>
      </w:r>
      <w:r>
        <w:rPr>
          <w:rFonts w:ascii="宋体" w:hint="eastAsia"/>
          <w:szCs w:val="21"/>
        </w:rPr>
        <w:t>0%；</w:t>
      </w:r>
    </w:p>
    <w:p w14:paraId="29DBDD98" w14:textId="1369C49F" w:rsidR="000205AB" w:rsidRDefault="00A96B36">
      <w:pPr>
        <w:tabs>
          <w:tab w:val="left" w:pos="616"/>
        </w:tabs>
        <w:spacing w:before="120" w:line="360" w:lineRule="auto"/>
        <w:ind w:firstLineChars="200" w:firstLine="420"/>
        <w:jc w:val="left"/>
        <w:rPr>
          <w:rFonts w:ascii="宋体"/>
          <w:szCs w:val="21"/>
        </w:rPr>
      </w:pPr>
      <w:r>
        <w:rPr>
          <w:rFonts w:ascii="宋体" w:hint="eastAsia"/>
          <w:szCs w:val="21"/>
        </w:rPr>
        <w:t>（2）合同签署日起</w:t>
      </w:r>
      <w:r w:rsidR="002135DD">
        <w:rPr>
          <w:rFonts w:ascii="宋体"/>
          <w:szCs w:val="21"/>
        </w:rPr>
        <w:t>8</w:t>
      </w:r>
      <w:r w:rsidR="002135DD">
        <w:rPr>
          <w:rFonts w:ascii="宋体" w:hint="eastAsia"/>
          <w:szCs w:val="21"/>
        </w:rPr>
        <w:t>个月</w:t>
      </w:r>
      <w:r>
        <w:rPr>
          <w:rFonts w:ascii="宋体" w:hint="eastAsia"/>
          <w:szCs w:val="21"/>
        </w:rPr>
        <w:t>内，</w:t>
      </w:r>
      <w:r w:rsidR="000205AB">
        <w:rPr>
          <w:rFonts w:ascii="宋体" w:hint="eastAsia"/>
          <w:szCs w:val="21"/>
        </w:rPr>
        <w:t>完成</w:t>
      </w:r>
      <w:r w:rsidR="00513612">
        <w:rPr>
          <w:rFonts w:ascii="宋体" w:hint="eastAsia"/>
          <w:szCs w:val="21"/>
        </w:rPr>
        <w:t>《含锌二次物料利用处置污染控制研究报告（中英文）》</w:t>
      </w:r>
      <w:r w:rsidR="00513612" w:rsidRPr="00513612">
        <w:rPr>
          <w:rFonts w:ascii="宋体" w:hint="eastAsia"/>
          <w:szCs w:val="21"/>
        </w:rPr>
        <w:t>《含锌二次物料回收利用污染控制管理政策建议》（中英文）</w:t>
      </w:r>
      <w:r w:rsidR="0015635D">
        <w:rPr>
          <w:rFonts w:ascii="宋体" w:hint="eastAsia"/>
          <w:szCs w:val="21"/>
        </w:rPr>
        <w:t>《含锌二次物料利用处置污染控制技术规范》建议稿</w:t>
      </w:r>
      <w:bookmarkStart w:id="4" w:name="_GoBack"/>
      <w:bookmarkEnd w:id="4"/>
      <w:r w:rsidR="002135DD" w:rsidRPr="002135DD">
        <w:rPr>
          <w:rFonts w:ascii="宋体" w:hint="eastAsia"/>
          <w:szCs w:val="21"/>
        </w:rPr>
        <w:t>及编制说明（中文）</w:t>
      </w:r>
      <w:r w:rsidR="000C6794">
        <w:rPr>
          <w:rFonts w:ascii="宋体" w:hint="eastAsia"/>
          <w:szCs w:val="21"/>
        </w:rPr>
        <w:t>，</w:t>
      </w:r>
      <w:r w:rsidR="000205AB">
        <w:rPr>
          <w:rFonts w:ascii="宋体" w:hint="eastAsia"/>
          <w:szCs w:val="21"/>
        </w:rPr>
        <w:t>获得甲方认可，支付合同金额的</w:t>
      </w:r>
      <w:r w:rsidR="0064554D">
        <w:rPr>
          <w:rFonts w:ascii="宋体"/>
          <w:szCs w:val="21"/>
        </w:rPr>
        <w:t>4</w:t>
      </w:r>
      <w:r w:rsidR="000205AB">
        <w:rPr>
          <w:rFonts w:ascii="宋体" w:hint="eastAsia"/>
          <w:szCs w:val="21"/>
        </w:rPr>
        <w:t>0%；</w:t>
      </w:r>
    </w:p>
    <w:p w14:paraId="4F9CBD55" w14:textId="7D18805E" w:rsidR="000205AB" w:rsidRDefault="000205AB" w:rsidP="006261CE">
      <w:pPr>
        <w:tabs>
          <w:tab w:val="left" w:pos="616"/>
        </w:tabs>
        <w:spacing w:before="120" w:line="360" w:lineRule="auto"/>
        <w:ind w:firstLineChars="200" w:firstLine="420"/>
        <w:jc w:val="left"/>
        <w:rPr>
          <w:rFonts w:ascii="宋体"/>
          <w:szCs w:val="21"/>
        </w:rPr>
      </w:pPr>
      <w:r>
        <w:rPr>
          <w:rFonts w:ascii="宋体" w:hint="eastAsia"/>
          <w:szCs w:val="21"/>
        </w:rPr>
        <w:t>（3）合同签署日起</w:t>
      </w:r>
      <w:r w:rsidR="0064554D">
        <w:rPr>
          <w:rFonts w:ascii="宋体"/>
          <w:szCs w:val="21"/>
        </w:rPr>
        <w:t>12</w:t>
      </w:r>
      <w:r w:rsidR="0064554D">
        <w:rPr>
          <w:rFonts w:ascii="宋体" w:hint="eastAsia"/>
          <w:szCs w:val="21"/>
        </w:rPr>
        <w:t>个月</w:t>
      </w:r>
      <w:r>
        <w:rPr>
          <w:rFonts w:ascii="宋体" w:hint="eastAsia"/>
          <w:szCs w:val="21"/>
        </w:rPr>
        <w:t>内，完成</w:t>
      </w:r>
      <w:r w:rsidR="0064554D" w:rsidRPr="0064554D">
        <w:rPr>
          <w:rFonts w:ascii="宋体" w:hint="eastAsia"/>
          <w:szCs w:val="21"/>
        </w:rPr>
        <w:t>《</w:t>
      </w:r>
      <w:r w:rsidR="006261CE" w:rsidRPr="006261CE">
        <w:rPr>
          <w:rFonts w:ascii="宋体"/>
          <w:szCs w:val="21"/>
        </w:rPr>
        <w:t>锌及锌合金废料</w:t>
      </w:r>
      <w:r w:rsidR="006261CE">
        <w:rPr>
          <w:rFonts w:ascii="宋体" w:hint="eastAsia"/>
          <w:szCs w:val="21"/>
        </w:rPr>
        <w:t>》</w:t>
      </w:r>
      <w:r w:rsidR="0015635D">
        <w:rPr>
          <w:rFonts w:ascii="宋体" w:hint="eastAsia"/>
          <w:szCs w:val="21"/>
        </w:rPr>
        <w:t>标准</w:t>
      </w:r>
      <w:r w:rsidR="006261CE">
        <w:rPr>
          <w:rFonts w:ascii="宋体" w:hint="eastAsia"/>
          <w:szCs w:val="21"/>
        </w:rPr>
        <w:t>修订建议稿</w:t>
      </w:r>
      <w:r w:rsidR="0064554D" w:rsidRPr="0064554D">
        <w:rPr>
          <w:rFonts w:ascii="宋体" w:hint="eastAsia"/>
          <w:szCs w:val="21"/>
        </w:rPr>
        <w:t>及编制说明（中文）</w:t>
      </w:r>
      <w:r w:rsidR="0064554D">
        <w:rPr>
          <w:rFonts w:ascii="宋体" w:hint="eastAsia"/>
          <w:szCs w:val="21"/>
        </w:rPr>
        <w:t>、</w:t>
      </w:r>
      <w:r w:rsidR="0064554D" w:rsidRPr="0064554D">
        <w:rPr>
          <w:rFonts w:ascii="宋体" w:hint="eastAsia"/>
          <w:szCs w:val="21"/>
        </w:rPr>
        <w:t>发表1篇再生</w:t>
      </w:r>
      <w:proofErr w:type="gramStart"/>
      <w:r w:rsidR="0064554D" w:rsidRPr="0064554D">
        <w:rPr>
          <w:rFonts w:ascii="宋体" w:hint="eastAsia"/>
          <w:szCs w:val="21"/>
        </w:rPr>
        <w:t>锌</w:t>
      </w:r>
      <w:proofErr w:type="gramEnd"/>
      <w:r w:rsidR="0064554D" w:rsidRPr="0064554D">
        <w:rPr>
          <w:rFonts w:ascii="宋体" w:hint="eastAsia"/>
          <w:szCs w:val="21"/>
        </w:rPr>
        <w:t>污染防治</w:t>
      </w:r>
      <w:r w:rsidR="006261CE">
        <w:rPr>
          <w:rFonts w:ascii="宋体" w:hint="eastAsia"/>
          <w:szCs w:val="21"/>
        </w:rPr>
        <w:t>管理或</w:t>
      </w:r>
      <w:r w:rsidR="0064554D" w:rsidRPr="0064554D">
        <w:rPr>
          <w:rFonts w:ascii="宋体" w:hint="eastAsia"/>
          <w:szCs w:val="21"/>
        </w:rPr>
        <w:t>技术相关方向论文</w:t>
      </w:r>
      <w:r>
        <w:rPr>
          <w:rFonts w:ascii="宋体" w:hint="eastAsia"/>
          <w:szCs w:val="21"/>
        </w:rPr>
        <w:t>，获得甲方认可，</w:t>
      </w:r>
      <w:r w:rsidR="0064554D">
        <w:rPr>
          <w:rFonts w:ascii="宋体" w:hint="eastAsia"/>
          <w:szCs w:val="21"/>
        </w:rPr>
        <w:t>并完成工作</w:t>
      </w:r>
      <w:r w:rsidR="0064554D">
        <w:rPr>
          <w:rFonts w:ascii="宋体" w:hint="eastAsia"/>
          <w:szCs w:val="21"/>
        </w:rPr>
        <w:lastRenderedPageBreak/>
        <w:t>大纲所规定的全部工作内容，</w:t>
      </w:r>
      <w:r>
        <w:rPr>
          <w:rFonts w:ascii="宋体" w:hint="eastAsia"/>
          <w:szCs w:val="21"/>
        </w:rPr>
        <w:t>支付合同金额的</w:t>
      </w:r>
      <w:r w:rsidR="0064554D">
        <w:rPr>
          <w:rFonts w:ascii="宋体"/>
          <w:szCs w:val="21"/>
        </w:rPr>
        <w:t>3</w:t>
      </w:r>
      <w:r>
        <w:rPr>
          <w:rFonts w:ascii="宋体" w:hint="eastAsia"/>
          <w:szCs w:val="21"/>
        </w:rPr>
        <w:t>0%</w:t>
      </w:r>
      <w:r w:rsidR="0064554D">
        <w:rPr>
          <w:rFonts w:ascii="宋体" w:hint="eastAsia"/>
          <w:szCs w:val="21"/>
        </w:rPr>
        <w:t>。</w:t>
      </w:r>
    </w:p>
    <w:p w14:paraId="6597DCB8" w14:textId="77777777" w:rsidR="001F4E71" w:rsidRDefault="00A96B36">
      <w:pPr>
        <w:tabs>
          <w:tab w:val="left" w:pos="616"/>
        </w:tabs>
        <w:spacing w:before="120" w:line="360" w:lineRule="auto"/>
        <w:ind w:left="420"/>
        <w:jc w:val="left"/>
        <w:rPr>
          <w:rFonts w:ascii="宋体"/>
          <w:szCs w:val="21"/>
        </w:rPr>
      </w:pPr>
      <w:r>
        <w:rPr>
          <w:rFonts w:ascii="宋体" w:hint="eastAsia"/>
          <w:szCs w:val="21"/>
        </w:rPr>
        <w:t>3、支付方式</w:t>
      </w:r>
    </w:p>
    <w:p w14:paraId="0DFB6F77" w14:textId="77777777" w:rsidR="001F4E71" w:rsidRDefault="00A96B36">
      <w:pPr>
        <w:spacing w:before="120" w:line="360" w:lineRule="auto"/>
        <w:rPr>
          <w:szCs w:val="21"/>
        </w:rPr>
      </w:pPr>
      <w:r>
        <w:rPr>
          <w:szCs w:val="21"/>
        </w:rPr>
        <w:t xml:space="preserve">      </w:t>
      </w:r>
      <w:r>
        <w:rPr>
          <w:rFonts w:hint="eastAsia"/>
          <w:szCs w:val="21"/>
        </w:rPr>
        <w:t>乙方开户银行名称、户名和账号为：</w:t>
      </w:r>
    </w:p>
    <w:p w14:paraId="01EFDBEF" w14:textId="77777777" w:rsidR="001F4E71" w:rsidRDefault="00A96B3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9D52009" w14:textId="77777777" w:rsidR="001F4E71" w:rsidRDefault="00A96B3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303AECAA" w14:textId="77777777" w:rsidR="001F4E71" w:rsidRDefault="00A96B3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F95F5BF" w14:textId="77777777" w:rsidR="001F4E71" w:rsidRDefault="00A96B36">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17017EE0"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2F6D0CBA" w14:textId="77777777" w:rsidR="001F4E71" w:rsidRDefault="00A96B3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058DFBA3"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32FB5B4E" w14:textId="77777777" w:rsidR="001F4E71" w:rsidRDefault="00A96B3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FEA96ED" w14:textId="77777777" w:rsidR="001F4E71" w:rsidRDefault="00A96B3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15ACE8E7" w14:textId="77777777" w:rsidR="001F4E71" w:rsidRDefault="00A96B3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256FA17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14:paraId="4692FB65" w14:textId="77777777" w:rsidR="001F4E71" w:rsidRDefault="00A96B3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0FC33A5F"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行为规范</w:t>
      </w:r>
    </w:p>
    <w:p w14:paraId="4FA2F879"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3A230902"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6D1D5D67"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A9523CB"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668AE176"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8F846FA" w14:textId="77777777" w:rsidR="001F4E71" w:rsidRDefault="00A96B3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67C7E03A" w14:textId="77777777" w:rsidR="001F4E71" w:rsidRDefault="00A96B3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79F1F133" w14:textId="77777777" w:rsidR="001F4E71" w:rsidRDefault="00A96B3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BF337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2F25C1C8" w14:textId="77777777" w:rsidR="001F4E71" w:rsidRDefault="00A96B3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5687EAEC" w14:textId="77777777" w:rsidR="001F4E71" w:rsidRDefault="00A96B36">
      <w:pPr>
        <w:spacing w:before="120" w:line="360" w:lineRule="auto"/>
        <w:ind w:left="735"/>
        <w:rPr>
          <w:rFonts w:ascii="宋体"/>
          <w:szCs w:val="21"/>
        </w:rPr>
      </w:pPr>
      <w:r>
        <w:rPr>
          <w:rFonts w:ascii="宋体" w:hint="eastAsia"/>
          <w:szCs w:val="21"/>
        </w:rPr>
        <w:t>(1) 乙方明确表示或者以自己的行为表明不履行合同义务。</w:t>
      </w:r>
    </w:p>
    <w:p w14:paraId="374C54B3" w14:textId="77777777" w:rsidR="001F4E71" w:rsidRDefault="00A96B3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065A1F43" w14:textId="77777777" w:rsidR="001F4E71" w:rsidRDefault="00A96B36">
      <w:pPr>
        <w:spacing w:before="120" w:line="360" w:lineRule="auto"/>
        <w:ind w:left="735"/>
        <w:rPr>
          <w:rFonts w:ascii="宋体"/>
          <w:szCs w:val="21"/>
        </w:rPr>
      </w:pPr>
      <w:r>
        <w:rPr>
          <w:rFonts w:ascii="宋体" w:hint="eastAsia"/>
          <w:szCs w:val="21"/>
        </w:rPr>
        <w:t>(3) 乙方出现违反本合同第五、六、七、八和九条规定行为的。</w:t>
      </w:r>
    </w:p>
    <w:p w14:paraId="4A6E04B6" w14:textId="77777777" w:rsidR="001F4E71" w:rsidRDefault="00A96B3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79B79CDF" w14:textId="77777777" w:rsidR="001F4E71" w:rsidRDefault="00A96B36">
      <w:pPr>
        <w:spacing w:before="120" w:line="360" w:lineRule="auto"/>
        <w:ind w:left="735"/>
        <w:rPr>
          <w:rFonts w:ascii="宋体"/>
          <w:szCs w:val="21"/>
        </w:rPr>
      </w:pPr>
      <w:r>
        <w:rPr>
          <w:rFonts w:ascii="宋体" w:hint="eastAsia"/>
          <w:szCs w:val="21"/>
        </w:rPr>
        <w:t>(5) 乙方有丧失或者可能丧失履行债务能力的情形。</w:t>
      </w:r>
    </w:p>
    <w:p w14:paraId="140A004A" w14:textId="77777777" w:rsidR="001F4E71" w:rsidRDefault="00A96B36">
      <w:pPr>
        <w:spacing w:before="120" w:line="360" w:lineRule="auto"/>
        <w:ind w:left="735"/>
        <w:rPr>
          <w:rFonts w:ascii="宋体"/>
          <w:szCs w:val="21"/>
        </w:rPr>
      </w:pPr>
      <w:r>
        <w:rPr>
          <w:rFonts w:ascii="宋体" w:hint="eastAsia"/>
          <w:szCs w:val="21"/>
        </w:rPr>
        <w:t>(6) 由于不可抗力出现导致合同无法现实预期目的。</w:t>
      </w:r>
    </w:p>
    <w:p w14:paraId="5EB9D24D" w14:textId="77777777" w:rsidR="001F4E71" w:rsidRDefault="00A96B3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19C5AF63" w14:textId="77777777" w:rsidR="001F4E71" w:rsidRDefault="00A96B3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4FE63385" w14:textId="77777777" w:rsidR="001F4E71" w:rsidRDefault="00A96B3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4D5344E4" w14:textId="77777777" w:rsidR="001F4E71" w:rsidRDefault="00A96B3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E86B4ED" w14:textId="77777777" w:rsidR="001F4E71" w:rsidRDefault="00A96B3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60D79042"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48C61B9A" w14:textId="77777777" w:rsidR="001F4E71" w:rsidRDefault="00A96B3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731DC4CD" w14:textId="77777777" w:rsidR="001F4E71" w:rsidRDefault="00A96B3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813CEDA" w14:textId="77777777" w:rsidR="001F4E71" w:rsidRDefault="00A96B3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0AF36E12" w14:textId="77777777" w:rsidR="001F4E71" w:rsidRDefault="00A96B36">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37D25918" w14:textId="77777777" w:rsidR="001F4E71" w:rsidRDefault="00A96B3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BB0BC2C" w14:textId="77777777" w:rsidR="001F4E71" w:rsidRDefault="00A96B3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62F9E4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BD7EFC5" w14:textId="77777777" w:rsidR="001F4E71" w:rsidRDefault="00A96B3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6163A93" w14:textId="77777777" w:rsidR="001F4E71" w:rsidRDefault="00A96B3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0DD1E35C" w14:textId="77777777" w:rsidR="001F4E71" w:rsidRDefault="00A96B3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480BFE9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0F339DBC" w14:textId="77777777" w:rsidR="001F4E71" w:rsidRDefault="00A96B36">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4A3700D3" w14:textId="77777777" w:rsidR="001F4E71" w:rsidRDefault="00A96B3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B277C1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4D0453C" w14:textId="18934068" w:rsidR="001F4E71" w:rsidRPr="00962AFF" w:rsidRDefault="00A96B36">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962AFF">
        <w:rPr>
          <w:rFonts w:ascii="宋体" w:hAnsi="宋体"/>
          <w:szCs w:val="21"/>
          <w:u w:val="single"/>
        </w:rPr>
        <w:t>202</w:t>
      </w:r>
      <w:r w:rsidR="00962AFF" w:rsidRPr="00962AFF">
        <w:rPr>
          <w:rFonts w:ascii="宋体" w:hAnsi="宋体"/>
          <w:szCs w:val="21"/>
          <w:u w:val="single"/>
        </w:rPr>
        <w:t>5</w:t>
      </w:r>
      <w:r w:rsidRPr="00962AFF">
        <w:rPr>
          <w:rFonts w:ascii="宋体" w:hAnsi="宋体"/>
          <w:szCs w:val="21"/>
        </w:rPr>
        <w:t>年</w:t>
      </w:r>
      <w:r w:rsidR="003034AE">
        <w:rPr>
          <w:rFonts w:ascii="宋体" w:hAnsi="宋体"/>
          <w:szCs w:val="21"/>
          <w:u w:val="single"/>
        </w:rPr>
        <w:t>8</w:t>
      </w:r>
      <w:r w:rsidRPr="00962AFF">
        <w:rPr>
          <w:rFonts w:ascii="宋体" w:hAnsi="宋体"/>
          <w:szCs w:val="21"/>
        </w:rPr>
        <w:t>月</w:t>
      </w:r>
      <w:r w:rsidR="00962AFF" w:rsidRPr="00962AFF">
        <w:rPr>
          <w:rFonts w:ascii="宋体" w:hAnsi="宋体"/>
          <w:szCs w:val="21"/>
          <w:u w:val="single"/>
        </w:rPr>
        <w:t>31</w:t>
      </w:r>
      <w:r w:rsidRPr="00962AFF">
        <w:rPr>
          <w:rFonts w:ascii="宋体" w:hAnsi="宋体"/>
          <w:szCs w:val="21"/>
        </w:rPr>
        <w:t>日</w:t>
      </w:r>
      <w:r w:rsidRPr="00962AFF">
        <w:rPr>
          <w:rFonts w:ascii="宋体" w:hAnsi="宋体" w:hint="eastAsia"/>
          <w:szCs w:val="21"/>
        </w:rPr>
        <w:t>止，乙方在此时段内提供合同项下的服务。如果在此期间，乙方未能完成合同工作量或完成相应工作成果，则是否延长服务期以甲方书面决定为准。</w:t>
      </w:r>
    </w:p>
    <w:p w14:paraId="74FD088D" w14:textId="77777777" w:rsidR="001F4E71" w:rsidRPr="00962AFF" w:rsidRDefault="00A96B36">
      <w:pPr>
        <w:numPr>
          <w:ilvl w:val="0"/>
          <w:numId w:val="25"/>
        </w:numPr>
        <w:tabs>
          <w:tab w:val="left" w:pos="0"/>
        </w:tabs>
        <w:spacing w:before="120" w:line="360" w:lineRule="auto"/>
        <w:ind w:left="735"/>
        <w:rPr>
          <w:rFonts w:ascii="宋体"/>
          <w:b/>
          <w:szCs w:val="21"/>
        </w:rPr>
      </w:pPr>
      <w:r w:rsidRPr="00962AFF">
        <w:rPr>
          <w:rFonts w:ascii="宋体" w:hint="eastAsia"/>
          <w:b/>
          <w:szCs w:val="21"/>
        </w:rPr>
        <w:t>合同有效期</w:t>
      </w:r>
    </w:p>
    <w:p w14:paraId="2A3E0FDF" w14:textId="393462A2" w:rsidR="001F4E71" w:rsidRDefault="00A96B36">
      <w:pPr>
        <w:spacing w:before="120" w:line="360" w:lineRule="auto"/>
        <w:ind w:left="15" w:firstLineChars="200" w:firstLine="420"/>
        <w:rPr>
          <w:rFonts w:ascii="宋体" w:hAnsi="宋体"/>
          <w:szCs w:val="21"/>
        </w:rPr>
      </w:pPr>
      <w:r w:rsidRPr="00962AFF">
        <w:rPr>
          <w:rFonts w:hint="eastAsia"/>
          <w:szCs w:val="21"/>
        </w:rPr>
        <w:t>本合同自甲乙双方均签字并盖章之日起生效，</w:t>
      </w:r>
      <w:r w:rsidRPr="00962AFF">
        <w:rPr>
          <w:rFonts w:ascii="宋体" w:hAnsi="宋体" w:hint="eastAsia"/>
          <w:szCs w:val="21"/>
        </w:rPr>
        <w:t>至</w:t>
      </w:r>
      <w:r w:rsidRPr="00962AFF">
        <w:rPr>
          <w:rFonts w:ascii="宋体" w:hAnsi="宋体"/>
          <w:szCs w:val="21"/>
          <w:u w:val="single"/>
        </w:rPr>
        <w:t xml:space="preserve"> 202</w:t>
      </w:r>
      <w:r w:rsidR="00962AFF" w:rsidRPr="00962AFF">
        <w:rPr>
          <w:rFonts w:ascii="宋体" w:hAnsi="宋体"/>
          <w:szCs w:val="21"/>
          <w:u w:val="single"/>
        </w:rPr>
        <w:t>5</w:t>
      </w:r>
      <w:r w:rsidRPr="00962AFF">
        <w:rPr>
          <w:rFonts w:ascii="宋体" w:hAnsi="宋体" w:hint="eastAsia"/>
          <w:szCs w:val="21"/>
        </w:rPr>
        <w:t>年</w:t>
      </w:r>
      <w:r w:rsidR="00962AFF" w:rsidRPr="00962AFF">
        <w:rPr>
          <w:rFonts w:ascii="宋体" w:hAnsi="宋体"/>
          <w:szCs w:val="21"/>
          <w:u w:val="single"/>
        </w:rPr>
        <w:t>12</w:t>
      </w:r>
      <w:r w:rsidRPr="00962AFF">
        <w:rPr>
          <w:rFonts w:ascii="宋体" w:hAnsi="宋体" w:hint="eastAsia"/>
          <w:szCs w:val="21"/>
        </w:rPr>
        <w:t>月</w:t>
      </w:r>
      <w:r w:rsidR="00962AFF" w:rsidRPr="00962AFF">
        <w:rPr>
          <w:rFonts w:ascii="宋体" w:hAnsi="宋体"/>
          <w:szCs w:val="21"/>
          <w:u w:val="single"/>
        </w:rPr>
        <w:t>31</w:t>
      </w:r>
      <w:r w:rsidRPr="00962AFF">
        <w:rPr>
          <w:rFonts w:ascii="宋体" w:hAnsi="宋体" w:hint="eastAsia"/>
          <w:szCs w:val="21"/>
        </w:rPr>
        <w:t>日终止，</w:t>
      </w:r>
      <w:r>
        <w:rPr>
          <w:rFonts w:ascii="宋体" w:hAnsi="宋体" w:hint="eastAsia"/>
          <w:szCs w:val="21"/>
        </w:rPr>
        <w:t>出现本合同第十条约定情形除外。</w:t>
      </w:r>
    </w:p>
    <w:p w14:paraId="29F3A139"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027CDEED" w14:textId="77777777" w:rsidR="001F4E71" w:rsidRDefault="00A96B3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B80EE10" w14:textId="401B14DF" w:rsidR="001F4E71" w:rsidRDefault="00A96B36">
      <w:pPr>
        <w:numPr>
          <w:ilvl w:val="0"/>
          <w:numId w:val="26"/>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sidR="0064554D">
        <w:rPr>
          <w:szCs w:val="21"/>
        </w:rPr>
        <w:t>10</w:t>
      </w:r>
      <w:r>
        <w:rPr>
          <w:rFonts w:hint="eastAsia"/>
          <w:szCs w:val="21"/>
        </w:rPr>
        <w:t>室</w:t>
      </w:r>
    </w:p>
    <w:p w14:paraId="6C39859F" w14:textId="3F239D9D"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proofErr w:type="gramStart"/>
      <w:r w:rsidR="0064554D">
        <w:rPr>
          <w:rFonts w:hint="eastAsia"/>
          <w:szCs w:val="21"/>
        </w:rPr>
        <w:t>谢佳宏</w:t>
      </w:r>
      <w:proofErr w:type="gramEnd"/>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sidR="0064554D">
        <w:rPr>
          <w:szCs w:val="21"/>
        </w:rPr>
        <w:t>587</w:t>
      </w:r>
    </w:p>
    <w:p w14:paraId="75C8233A" w14:textId="77777777" w:rsidR="001F4E71" w:rsidRDefault="00A96B3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9FC7084" w14:textId="32D4525D" w:rsidR="001F4E71" w:rsidRDefault="00A96B36">
      <w:pPr>
        <w:spacing w:line="360" w:lineRule="auto"/>
        <w:ind w:firstLineChars="450" w:firstLine="945"/>
        <w:rPr>
          <w:szCs w:val="21"/>
        </w:rPr>
      </w:pPr>
      <w:r>
        <w:rPr>
          <w:rFonts w:hint="eastAsia"/>
          <w:szCs w:val="21"/>
        </w:rPr>
        <w:t>传真：</w:t>
      </w:r>
      <w:r>
        <w:rPr>
          <w:szCs w:val="21"/>
        </w:rPr>
        <w:t>010-822005</w:t>
      </w:r>
      <w:r w:rsidR="0064554D">
        <w:rPr>
          <w:szCs w:val="21"/>
        </w:rPr>
        <w:t>27</w:t>
      </w:r>
    </w:p>
    <w:p w14:paraId="047548F4" w14:textId="4ACF923D" w:rsidR="001F4E71" w:rsidRDefault="00A96B36">
      <w:pPr>
        <w:spacing w:line="360" w:lineRule="auto"/>
        <w:ind w:firstLineChars="450" w:firstLine="945"/>
        <w:rPr>
          <w:szCs w:val="21"/>
        </w:rPr>
      </w:pPr>
      <w:r>
        <w:rPr>
          <w:rFonts w:hint="eastAsia"/>
          <w:szCs w:val="21"/>
        </w:rPr>
        <w:t>电子邮箱：</w:t>
      </w:r>
      <w:r w:rsidR="0064554D">
        <w:rPr>
          <w:szCs w:val="21"/>
        </w:rPr>
        <w:t>xie.jiahong</w:t>
      </w:r>
      <w:r>
        <w:rPr>
          <w:szCs w:val="21"/>
        </w:rPr>
        <w:t>@fecomee.org.cn</w:t>
      </w:r>
    </w:p>
    <w:p w14:paraId="227C79AE" w14:textId="77777777" w:rsidR="001F4E71" w:rsidRDefault="00A96B36">
      <w:pPr>
        <w:numPr>
          <w:ilvl w:val="0"/>
          <w:numId w:val="26"/>
        </w:numPr>
        <w:spacing w:line="360" w:lineRule="auto"/>
        <w:rPr>
          <w:szCs w:val="21"/>
        </w:rPr>
      </w:pPr>
      <w:r>
        <w:rPr>
          <w:rFonts w:hint="eastAsia"/>
          <w:szCs w:val="21"/>
        </w:rPr>
        <w:t>乙方通讯地址：</w:t>
      </w:r>
    </w:p>
    <w:p w14:paraId="1C54D52A" w14:textId="77777777"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8274A3" w14:textId="77777777" w:rsidR="001F4E71" w:rsidRDefault="00A96B36">
      <w:pPr>
        <w:spacing w:line="360" w:lineRule="auto"/>
        <w:ind w:firstLineChars="450" w:firstLine="945"/>
        <w:rPr>
          <w:szCs w:val="21"/>
        </w:rPr>
      </w:pPr>
      <w:r>
        <w:rPr>
          <w:rFonts w:hint="eastAsia"/>
          <w:szCs w:val="21"/>
        </w:rPr>
        <w:t>邮政编码：</w:t>
      </w:r>
    </w:p>
    <w:p w14:paraId="10C17CE4" w14:textId="77777777" w:rsidR="001F4E71" w:rsidRDefault="00A96B36">
      <w:pPr>
        <w:spacing w:line="360" w:lineRule="auto"/>
        <w:ind w:firstLineChars="450" w:firstLine="945"/>
        <w:rPr>
          <w:szCs w:val="21"/>
        </w:rPr>
      </w:pPr>
      <w:r>
        <w:rPr>
          <w:rFonts w:hint="eastAsia"/>
          <w:szCs w:val="21"/>
        </w:rPr>
        <w:t>传真：</w:t>
      </w:r>
    </w:p>
    <w:p w14:paraId="69E0EB0D" w14:textId="77777777" w:rsidR="001F4E71" w:rsidRDefault="00A96B36">
      <w:pPr>
        <w:spacing w:line="360" w:lineRule="auto"/>
        <w:ind w:firstLineChars="450" w:firstLine="945"/>
        <w:rPr>
          <w:szCs w:val="21"/>
        </w:rPr>
      </w:pPr>
      <w:r>
        <w:rPr>
          <w:rFonts w:hint="eastAsia"/>
          <w:szCs w:val="21"/>
        </w:rPr>
        <w:t>电子邮箱：</w:t>
      </w:r>
    </w:p>
    <w:p w14:paraId="74A642B6" w14:textId="77777777"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15A73935" w:rsidR="001F4E71" w:rsidRDefault="00A96B36" w:rsidP="0064554D">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64554D" w:rsidRPr="0064554D">
        <w:rPr>
          <w:rFonts w:hint="eastAsia"/>
          <w:szCs w:val="21"/>
          <w:u w:val="single"/>
        </w:rPr>
        <w:t>再生</w:t>
      </w:r>
      <w:proofErr w:type="gramStart"/>
      <w:r w:rsidR="0064554D" w:rsidRPr="0064554D">
        <w:rPr>
          <w:rFonts w:hint="eastAsia"/>
          <w:szCs w:val="21"/>
          <w:u w:val="single"/>
        </w:rPr>
        <w:t>锌</w:t>
      </w:r>
      <w:proofErr w:type="gramEnd"/>
      <w:r w:rsidR="0064554D" w:rsidRPr="0064554D">
        <w:rPr>
          <w:rFonts w:hint="eastAsia"/>
          <w:szCs w:val="21"/>
          <w:u w:val="single"/>
        </w:rPr>
        <w:t>利用处置污染控制研究</w:t>
      </w:r>
      <w:r>
        <w:rPr>
          <w:rFonts w:hint="eastAsia"/>
          <w:szCs w:val="21"/>
          <w:u w:val="single"/>
        </w:rPr>
        <w:t>项目工作大纲</w:t>
      </w:r>
    </w:p>
    <w:p w14:paraId="5FEF2E2B" w14:textId="77777777" w:rsidR="001F4E71" w:rsidRDefault="00A96B36">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75CB1B9B" w14:textId="67C41382" w:rsidR="001F4E71" w:rsidRDefault="00A96B3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sidR="0064554D">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sidR="0064554D">
        <w:rPr>
          <w:rFonts w:hint="eastAsia"/>
          <w:szCs w:val="21"/>
          <w:u w:val="single"/>
        </w:rPr>
        <w:t>壹</w:t>
      </w:r>
      <w:r>
        <w:rPr>
          <w:rFonts w:hint="eastAsia"/>
          <w:szCs w:val="21"/>
          <w:u w:val="single"/>
        </w:rPr>
        <w:t xml:space="preserve">  </w:t>
      </w:r>
      <w:r>
        <w:rPr>
          <w:rFonts w:hint="eastAsia"/>
          <w:szCs w:val="21"/>
        </w:rPr>
        <w:t>份，具有同等法律效力。</w:t>
      </w:r>
    </w:p>
    <w:p w14:paraId="0BEF1068" w14:textId="77777777" w:rsidR="001F4E71" w:rsidRDefault="001F4E71">
      <w:pPr>
        <w:spacing w:line="360" w:lineRule="auto"/>
        <w:rPr>
          <w:szCs w:val="21"/>
        </w:rPr>
      </w:pPr>
    </w:p>
    <w:p w14:paraId="6D552C70" w14:textId="77777777" w:rsidR="001F4E71" w:rsidRDefault="00A96B36">
      <w:pPr>
        <w:spacing w:line="360" w:lineRule="auto"/>
        <w:rPr>
          <w:szCs w:val="21"/>
        </w:rPr>
      </w:pPr>
      <w:r>
        <w:rPr>
          <w:rFonts w:hint="eastAsia"/>
          <w:szCs w:val="21"/>
        </w:rPr>
        <w:t xml:space="preserve">    </w:t>
      </w:r>
    </w:p>
    <w:p w14:paraId="7796A98A" w14:textId="77777777" w:rsidR="001F4E71" w:rsidRDefault="00A96B3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69F2FFDA" w14:textId="77777777" w:rsidR="001F4E71" w:rsidRDefault="00A96B3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2A4E3D9E" w14:textId="77777777" w:rsidR="001F4E71" w:rsidRDefault="00A96B3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69E8DB3" w14:textId="77777777" w:rsidR="001F4E71" w:rsidRDefault="001F4E71">
      <w:pPr>
        <w:spacing w:line="360" w:lineRule="auto"/>
        <w:ind w:firstLine="549"/>
        <w:rPr>
          <w:szCs w:val="21"/>
        </w:rPr>
      </w:pPr>
    </w:p>
    <w:p w14:paraId="5BAEC173" w14:textId="77777777" w:rsidR="001F4E71" w:rsidRDefault="001F4E71">
      <w:pPr>
        <w:spacing w:line="360" w:lineRule="auto"/>
        <w:ind w:firstLine="549"/>
        <w:rPr>
          <w:szCs w:val="21"/>
        </w:rPr>
      </w:pPr>
    </w:p>
    <w:p w14:paraId="5A40462C" w14:textId="77777777" w:rsidR="001F4E71" w:rsidRDefault="00A96B3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ED0E750" w14:textId="77777777" w:rsidR="001F4E71" w:rsidRDefault="00A96B3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5F46E664" w14:textId="77777777" w:rsidR="001F4E71" w:rsidRDefault="00A96B36">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E016DC2" w14:textId="77777777" w:rsidR="001F4E71" w:rsidRDefault="001F4E71">
      <w:pPr>
        <w:spacing w:line="360" w:lineRule="auto"/>
        <w:jc w:val="center"/>
      </w:pPr>
    </w:p>
    <w:p w14:paraId="57DC86BD" w14:textId="77777777"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668B" w14:textId="77777777" w:rsidR="00C16DC4" w:rsidRDefault="00C16DC4">
      <w:r>
        <w:separator/>
      </w:r>
    </w:p>
  </w:endnote>
  <w:endnote w:type="continuationSeparator" w:id="0">
    <w:p w14:paraId="34BD6021" w14:textId="77777777" w:rsidR="00C16DC4" w:rsidRDefault="00C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372F6A48" w:rsidR="00750204" w:rsidRDefault="00750204">
    <w:pPr>
      <w:pStyle w:val="af8"/>
      <w:jc w:val="right"/>
    </w:pPr>
    <w:r>
      <w:fldChar w:fldCharType="begin"/>
    </w:r>
    <w:r>
      <w:instrText>PAGE   \* MERGEFORMAT</w:instrText>
    </w:r>
    <w:r>
      <w:fldChar w:fldCharType="separate"/>
    </w:r>
    <w:r w:rsidR="0015635D" w:rsidRPr="0015635D">
      <w:rPr>
        <w:noProof/>
        <w:lang w:val="zh-CN"/>
      </w:rPr>
      <w:t>22</w:t>
    </w:r>
    <w:r>
      <w:fldChar w:fldCharType="end"/>
    </w:r>
  </w:p>
  <w:p w14:paraId="7A3CC528" w14:textId="77777777" w:rsidR="00750204" w:rsidRDefault="00750204">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418D1BD4" w:rsidR="00750204" w:rsidRDefault="00750204">
    <w:pPr>
      <w:pStyle w:val="af8"/>
      <w:jc w:val="right"/>
    </w:pPr>
    <w:r>
      <w:fldChar w:fldCharType="begin"/>
    </w:r>
    <w:r>
      <w:instrText>PAGE   \* MERGEFORMAT</w:instrText>
    </w:r>
    <w:r>
      <w:fldChar w:fldCharType="separate"/>
    </w:r>
    <w:r w:rsidR="0015635D" w:rsidRPr="0015635D">
      <w:rPr>
        <w:noProof/>
        <w:lang w:val="zh-CN"/>
      </w:rPr>
      <w:t>12</w:t>
    </w:r>
    <w:r>
      <w:fldChar w:fldCharType="end"/>
    </w:r>
  </w:p>
  <w:p w14:paraId="26833B00" w14:textId="77777777" w:rsidR="00750204" w:rsidRDefault="00750204">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62AF1E13" w:rsidR="00750204" w:rsidRDefault="00750204">
    <w:pPr>
      <w:pStyle w:val="af8"/>
      <w:jc w:val="right"/>
    </w:pPr>
    <w:r>
      <w:fldChar w:fldCharType="begin"/>
    </w:r>
    <w:r>
      <w:instrText>PAGE   \* MERGEFORMAT</w:instrText>
    </w:r>
    <w:r>
      <w:fldChar w:fldCharType="separate"/>
    </w:r>
    <w:r w:rsidR="0015635D" w:rsidRPr="0015635D">
      <w:rPr>
        <w:noProof/>
        <w:lang w:val="zh-CN"/>
      </w:rPr>
      <w:t>37</w:t>
    </w:r>
    <w:r>
      <w:fldChar w:fldCharType="end"/>
    </w:r>
  </w:p>
  <w:p w14:paraId="5826A5C4" w14:textId="77777777" w:rsidR="00750204" w:rsidRDefault="00750204">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A5EA" w14:textId="77777777" w:rsidR="00C16DC4" w:rsidRDefault="00C16DC4">
      <w:r>
        <w:separator/>
      </w:r>
    </w:p>
  </w:footnote>
  <w:footnote w:type="continuationSeparator" w:id="0">
    <w:p w14:paraId="04ED8951" w14:textId="77777777" w:rsidR="00C16DC4" w:rsidRDefault="00C16DC4">
      <w:r>
        <w:continuationSeparator/>
      </w:r>
    </w:p>
  </w:footnote>
  <w:footnote w:id="1">
    <w:p w14:paraId="31EC4F0D" w14:textId="77777777" w:rsidR="00750204" w:rsidRDefault="00750204">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750204" w:rsidRDefault="00750204">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 w:id="3">
    <w:p w14:paraId="3868CE5C" w14:textId="77777777" w:rsidR="00750204" w:rsidRDefault="00750204">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750204" w:rsidRDefault="00750204">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4486AED0" w14:textId="77777777" w:rsidR="00750204" w:rsidRDefault="00750204">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750204" w:rsidRDefault="00750204">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750204" w:rsidRDefault="00750204">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750204" w:rsidRDefault="00750204">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750204" w:rsidRDefault="00750204">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750204" w:rsidRDefault="00750204">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5A9F"/>
    <w:rsid w:val="00037828"/>
    <w:rsid w:val="00055191"/>
    <w:rsid w:val="00057DAB"/>
    <w:rsid w:val="00060424"/>
    <w:rsid w:val="00065500"/>
    <w:rsid w:val="0006737F"/>
    <w:rsid w:val="000713DB"/>
    <w:rsid w:val="00076014"/>
    <w:rsid w:val="00077BE6"/>
    <w:rsid w:val="00080480"/>
    <w:rsid w:val="00081E5E"/>
    <w:rsid w:val="00093E49"/>
    <w:rsid w:val="000A67E8"/>
    <w:rsid w:val="000A7322"/>
    <w:rsid w:val="000B52A9"/>
    <w:rsid w:val="000B5E11"/>
    <w:rsid w:val="000C1109"/>
    <w:rsid w:val="000C53B4"/>
    <w:rsid w:val="000C6794"/>
    <w:rsid w:val="000E3145"/>
    <w:rsid w:val="000E7A06"/>
    <w:rsid w:val="000F3724"/>
    <w:rsid w:val="000F7B61"/>
    <w:rsid w:val="00102CF4"/>
    <w:rsid w:val="00106252"/>
    <w:rsid w:val="00107499"/>
    <w:rsid w:val="00114AD6"/>
    <w:rsid w:val="00117A9E"/>
    <w:rsid w:val="001211EB"/>
    <w:rsid w:val="001224D1"/>
    <w:rsid w:val="00132FE5"/>
    <w:rsid w:val="001344E2"/>
    <w:rsid w:val="00140622"/>
    <w:rsid w:val="00142B5D"/>
    <w:rsid w:val="0015435F"/>
    <w:rsid w:val="00155E81"/>
    <w:rsid w:val="0015635D"/>
    <w:rsid w:val="001575DD"/>
    <w:rsid w:val="00165EC1"/>
    <w:rsid w:val="00166817"/>
    <w:rsid w:val="00174FB0"/>
    <w:rsid w:val="00175BD5"/>
    <w:rsid w:val="001773F9"/>
    <w:rsid w:val="00183E35"/>
    <w:rsid w:val="001A3A9D"/>
    <w:rsid w:val="001A6296"/>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57C6"/>
    <w:rsid w:val="002B5B51"/>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294B"/>
    <w:rsid w:val="002E33E5"/>
    <w:rsid w:val="002E4FC5"/>
    <w:rsid w:val="002E6340"/>
    <w:rsid w:val="002F258E"/>
    <w:rsid w:val="002F2F02"/>
    <w:rsid w:val="002F2F0F"/>
    <w:rsid w:val="003034AE"/>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569F"/>
    <w:rsid w:val="003A739E"/>
    <w:rsid w:val="003B1370"/>
    <w:rsid w:val="003C1A29"/>
    <w:rsid w:val="003C1C1C"/>
    <w:rsid w:val="003C3ABC"/>
    <w:rsid w:val="003C52BA"/>
    <w:rsid w:val="003C6CAF"/>
    <w:rsid w:val="003D3EF8"/>
    <w:rsid w:val="003E12DF"/>
    <w:rsid w:val="003F05D5"/>
    <w:rsid w:val="0040323E"/>
    <w:rsid w:val="00410DEF"/>
    <w:rsid w:val="00411666"/>
    <w:rsid w:val="00412655"/>
    <w:rsid w:val="0041478B"/>
    <w:rsid w:val="00423D7D"/>
    <w:rsid w:val="00425F52"/>
    <w:rsid w:val="00432321"/>
    <w:rsid w:val="00433C78"/>
    <w:rsid w:val="004419E6"/>
    <w:rsid w:val="004631F8"/>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F015B"/>
    <w:rsid w:val="004F3269"/>
    <w:rsid w:val="00501C0C"/>
    <w:rsid w:val="00512B60"/>
    <w:rsid w:val="00512CD6"/>
    <w:rsid w:val="00513612"/>
    <w:rsid w:val="00522C45"/>
    <w:rsid w:val="00527C1F"/>
    <w:rsid w:val="00532674"/>
    <w:rsid w:val="00532DE7"/>
    <w:rsid w:val="005366D0"/>
    <w:rsid w:val="0054154A"/>
    <w:rsid w:val="005509BD"/>
    <w:rsid w:val="00554E6A"/>
    <w:rsid w:val="0055773F"/>
    <w:rsid w:val="00567437"/>
    <w:rsid w:val="00574157"/>
    <w:rsid w:val="00577238"/>
    <w:rsid w:val="00587CD4"/>
    <w:rsid w:val="00590C9A"/>
    <w:rsid w:val="00592046"/>
    <w:rsid w:val="005928ED"/>
    <w:rsid w:val="00594B25"/>
    <w:rsid w:val="00595B8D"/>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22463"/>
    <w:rsid w:val="0062504F"/>
    <w:rsid w:val="006261CE"/>
    <w:rsid w:val="00636A9B"/>
    <w:rsid w:val="00637145"/>
    <w:rsid w:val="0064554D"/>
    <w:rsid w:val="006461C1"/>
    <w:rsid w:val="00647159"/>
    <w:rsid w:val="006472AF"/>
    <w:rsid w:val="00651421"/>
    <w:rsid w:val="006634C4"/>
    <w:rsid w:val="00667648"/>
    <w:rsid w:val="00667C40"/>
    <w:rsid w:val="006953D7"/>
    <w:rsid w:val="006A0B0D"/>
    <w:rsid w:val="006A1858"/>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7CEF"/>
    <w:rsid w:val="00710161"/>
    <w:rsid w:val="00711275"/>
    <w:rsid w:val="00713911"/>
    <w:rsid w:val="0071511F"/>
    <w:rsid w:val="0072229A"/>
    <w:rsid w:val="00737F59"/>
    <w:rsid w:val="00740A75"/>
    <w:rsid w:val="00743AAB"/>
    <w:rsid w:val="00750204"/>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B7B23"/>
    <w:rsid w:val="007C2354"/>
    <w:rsid w:val="007C2FC7"/>
    <w:rsid w:val="007C4A52"/>
    <w:rsid w:val="007C5F7E"/>
    <w:rsid w:val="007D1B0D"/>
    <w:rsid w:val="007D5BCF"/>
    <w:rsid w:val="007E087B"/>
    <w:rsid w:val="007E3903"/>
    <w:rsid w:val="007F2CAB"/>
    <w:rsid w:val="007F795F"/>
    <w:rsid w:val="00801776"/>
    <w:rsid w:val="00803FF2"/>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43C2"/>
    <w:rsid w:val="0092087A"/>
    <w:rsid w:val="009341A6"/>
    <w:rsid w:val="00937855"/>
    <w:rsid w:val="00942E25"/>
    <w:rsid w:val="009455FB"/>
    <w:rsid w:val="0094697C"/>
    <w:rsid w:val="00960709"/>
    <w:rsid w:val="00962AFF"/>
    <w:rsid w:val="009638DD"/>
    <w:rsid w:val="00967E54"/>
    <w:rsid w:val="00975EC8"/>
    <w:rsid w:val="009A0813"/>
    <w:rsid w:val="009A3E1C"/>
    <w:rsid w:val="009A6451"/>
    <w:rsid w:val="009A67D4"/>
    <w:rsid w:val="009A75B8"/>
    <w:rsid w:val="009A7A9B"/>
    <w:rsid w:val="009C1C73"/>
    <w:rsid w:val="009C3838"/>
    <w:rsid w:val="009D14E4"/>
    <w:rsid w:val="009D3DBC"/>
    <w:rsid w:val="009E4CAB"/>
    <w:rsid w:val="009F1E22"/>
    <w:rsid w:val="00A04A48"/>
    <w:rsid w:val="00A05960"/>
    <w:rsid w:val="00A06472"/>
    <w:rsid w:val="00A14317"/>
    <w:rsid w:val="00A16201"/>
    <w:rsid w:val="00A274EB"/>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B23B9"/>
    <w:rsid w:val="00AB5B28"/>
    <w:rsid w:val="00AC3F2D"/>
    <w:rsid w:val="00AC5BE9"/>
    <w:rsid w:val="00AD1EE0"/>
    <w:rsid w:val="00AE0678"/>
    <w:rsid w:val="00AE1E7B"/>
    <w:rsid w:val="00AE4CB2"/>
    <w:rsid w:val="00AF7065"/>
    <w:rsid w:val="00B07846"/>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B7B0C"/>
    <w:rsid w:val="00BC64B4"/>
    <w:rsid w:val="00BD6B67"/>
    <w:rsid w:val="00BE1D19"/>
    <w:rsid w:val="00BE2C8A"/>
    <w:rsid w:val="00BE548F"/>
    <w:rsid w:val="00BF1774"/>
    <w:rsid w:val="00BF26AA"/>
    <w:rsid w:val="00C01A64"/>
    <w:rsid w:val="00C02526"/>
    <w:rsid w:val="00C118EF"/>
    <w:rsid w:val="00C16DC4"/>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31DD"/>
    <w:rsid w:val="00D34339"/>
    <w:rsid w:val="00D42F13"/>
    <w:rsid w:val="00D457CA"/>
    <w:rsid w:val="00D47B21"/>
    <w:rsid w:val="00D53A88"/>
    <w:rsid w:val="00D56676"/>
    <w:rsid w:val="00D56B74"/>
    <w:rsid w:val="00D57ADF"/>
    <w:rsid w:val="00D57C2F"/>
    <w:rsid w:val="00D57EAB"/>
    <w:rsid w:val="00D63A46"/>
    <w:rsid w:val="00D66C64"/>
    <w:rsid w:val="00D769BD"/>
    <w:rsid w:val="00D82A28"/>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E5FE6"/>
    <w:rsid w:val="00DF01AD"/>
    <w:rsid w:val="00DF1D10"/>
    <w:rsid w:val="00E138AD"/>
    <w:rsid w:val="00E14932"/>
    <w:rsid w:val="00E230B2"/>
    <w:rsid w:val="00E31418"/>
    <w:rsid w:val="00E31EF8"/>
    <w:rsid w:val="00E353F0"/>
    <w:rsid w:val="00E36E80"/>
    <w:rsid w:val="00E43E91"/>
    <w:rsid w:val="00E56264"/>
    <w:rsid w:val="00E60A2A"/>
    <w:rsid w:val="00E71512"/>
    <w:rsid w:val="00E74108"/>
    <w:rsid w:val="00E746AE"/>
    <w:rsid w:val="00E7579F"/>
    <w:rsid w:val="00E76F71"/>
    <w:rsid w:val="00E77109"/>
    <w:rsid w:val="00E80455"/>
    <w:rsid w:val="00E83FA9"/>
    <w:rsid w:val="00E85CE8"/>
    <w:rsid w:val="00E91BBD"/>
    <w:rsid w:val="00E934EF"/>
    <w:rsid w:val="00E93518"/>
    <w:rsid w:val="00EA081E"/>
    <w:rsid w:val="00EA1E07"/>
    <w:rsid w:val="00EA3974"/>
    <w:rsid w:val="00EA5694"/>
    <w:rsid w:val="00EA73FD"/>
    <w:rsid w:val="00EB645B"/>
    <w:rsid w:val="00EC2770"/>
    <w:rsid w:val="00EC6618"/>
    <w:rsid w:val="00ED00A0"/>
    <w:rsid w:val="00ED17F9"/>
    <w:rsid w:val="00EE441A"/>
    <w:rsid w:val="00EE5FED"/>
    <w:rsid w:val="00EF01DF"/>
    <w:rsid w:val="00EF1DF7"/>
    <w:rsid w:val="00EF2146"/>
    <w:rsid w:val="00F00CB5"/>
    <w:rsid w:val="00F0642E"/>
    <w:rsid w:val="00F07C11"/>
    <w:rsid w:val="00F10E58"/>
    <w:rsid w:val="00F21720"/>
    <w:rsid w:val="00F23C5A"/>
    <w:rsid w:val="00F250B1"/>
    <w:rsid w:val="00F26545"/>
    <w:rsid w:val="00F27DF2"/>
    <w:rsid w:val="00F35637"/>
    <w:rsid w:val="00F3713F"/>
    <w:rsid w:val="00F409E0"/>
    <w:rsid w:val="00F43A7C"/>
    <w:rsid w:val="00F475E2"/>
    <w:rsid w:val="00F53EAC"/>
    <w:rsid w:val="00F57615"/>
    <w:rsid w:val="00F6326C"/>
    <w:rsid w:val="00F633B8"/>
    <w:rsid w:val="00F63AC2"/>
    <w:rsid w:val="00F6691B"/>
    <w:rsid w:val="00F70F1A"/>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37</Pages>
  <Words>3033</Words>
  <Characters>17290</Characters>
  <Application>Microsoft Office Word</Application>
  <DocSecurity>0</DocSecurity>
  <Lines>144</Lines>
  <Paragraphs>40</Paragraphs>
  <ScaleCrop>false</ScaleCrop>
  <Company>P R C</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31</cp:revision>
  <cp:lastPrinted>2024-06-27T00:45:00Z</cp:lastPrinted>
  <dcterms:created xsi:type="dcterms:W3CDTF">2024-05-16T01:33:00Z</dcterms:created>
  <dcterms:modified xsi:type="dcterms:W3CDTF">2024-07-02T03:13:00Z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