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9988B" w14:textId="77777777" w:rsidR="00FA33FA" w:rsidRPr="008D185B" w:rsidRDefault="00453C80" w:rsidP="00FE11D3">
      <w:pPr>
        <w:spacing w:line="600" w:lineRule="exact"/>
        <w:outlineLvl w:val="0"/>
        <w:rPr>
          <w:rFonts w:ascii="黑体" w:eastAsia="黑体" w:hAnsi="黑体"/>
          <w:bCs/>
          <w:sz w:val="32"/>
          <w:szCs w:val="32"/>
        </w:rPr>
      </w:pPr>
      <w:r w:rsidRPr="008D185B">
        <w:rPr>
          <w:rFonts w:ascii="黑体" w:eastAsia="黑体" w:hAnsi="黑体" w:hint="eastAsia"/>
          <w:bCs/>
          <w:sz w:val="32"/>
          <w:szCs w:val="32"/>
        </w:rPr>
        <w:t>附件</w:t>
      </w:r>
      <w:r w:rsidR="006B1F1C" w:rsidRPr="008D185B">
        <w:rPr>
          <w:rFonts w:ascii="黑体" w:eastAsia="黑体" w:hAnsi="黑体"/>
          <w:bCs/>
          <w:sz w:val="32"/>
          <w:szCs w:val="32"/>
        </w:rPr>
        <w:t>6</w:t>
      </w:r>
    </w:p>
    <w:p w14:paraId="615DF71E" w14:textId="20855B2E" w:rsidR="00FA33FA" w:rsidRDefault="00FA33FA" w:rsidP="00FA33FA">
      <w:pPr>
        <w:spacing w:line="600" w:lineRule="exact"/>
        <w:jc w:val="center"/>
        <w:outlineLvl w:val="0"/>
        <w:rPr>
          <w:rFonts w:ascii="黑体" w:eastAsia="黑体" w:hAnsi="黑体"/>
          <w:b/>
          <w:bCs/>
          <w:sz w:val="36"/>
          <w:szCs w:val="36"/>
        </w:rPr>
      </w:pPr>
    </w:p>
    <w:p w14:paraId="3707A9A9" w14:textId="77777777" w:rsidR="00401AD3" w:rsidRDefault="00401AD3" w:rsidP="00FA33FA">
      <w:pPr>
        <w:spacing w:line="600" w:lineRule="exact"/>
        <w:jc w:val="center"/>
        <w:outlineLvl w:val="0"/>
        <w:rPr>
          <w:rFonts w:ascii="黑体" w:eastAsia="黑体" w:hAnsi="黑体"/>
          <w:b/>
          <w:bCs/>
          <w:sz w:val="36"/>
          <w:szCs w:val="36"/>
        </w:rPr>
      </w:pPr>
    </w:p>
    <w:p w14:paraId="4B412DC2" w14:textId="1D131841" w:rsidR="00401AD3" w:rsidRDefault="00CB5675" w:rsidP="00401AD3">
      <w:pPr>
        <w:spacing w:line="600" w:lineRule="exact"/>
        <w:jc w:val="center"/>
        <w:outlineLvl w:val="0"/>
        <w:rPr>
          <w:rFonts w:ascii="黑体" w:eastAsia="黑体" w:hAnsi="黑体"/>
          <w:b/>
          <w:bCs/>
          <w:sz w:val="36"/>
          <w:szCs w:val="36"/>
        </w:rPr>
      </w:pPr>
      <w:proofErr w:type="gramStart"/>
      <w:r>
        <w:rPr>
          <w:rFonts w:ascii="黑体" w:eastAsia="黑体" w:hAnsi="黑体" w:hint="eastAsia"/>
          <w:b/>
          <w:bCs/>
          <w:sz w:val="36"/>
          <w:szCs w:val="36"/>
        </w:rPr>
        <w:t>锂</w:t>
      </w:r>
      <w:proofErr w:type="gramEnd"/>
      <w:r>
        <w:rPr>
          <w:rFonts w:ascii="黑体" w:eastAsia="黑体" w:hAnsi="黑体" w:hint="eastAsia"/>
          <w:b/>
          <w:bCs/>
          <w:sz w:val="36"/>
          <w:szCs w:val="36"/>
        </w:rPr>
        <w:t>离子动力</w:t>
      </w:r>
      <w:r w:rsidR="00FA33FA">
        <w:rPr>
          <w:rFonts w:ascii="黑体" w:eastAsia="黑体" w:hAnsi="黑体" w:hint="eastAsia"/>
          <w:b/>
          <w:bCs/>
          <w:sz w:val="36"/>
          <w:szCs w:val="36"/>
        </w:rPr>
        <w:t>电池</w:t>
      </w:r>
      <w:r w:rsidR="00BF573D">
        <w:rPr>
          <w:rFonts w:ascii="黑体" w:eastAsia="黑体" w:hAnsi="黑体" w:hint="eastAsia"/>
          <w:b/>
          <w:bCs/>
          <w:sz w:val="36"/>
          <w:szCs w:val="36"/>
        </w:rPr>
        <w:t>回收</w:t>
      </w:r>
      <w:r w:rsidR="00B37CE0">
        <w:rPr>
          <w:rFonts w:ascii="黑体" w:eastAsia="黑体" w:hAnsi="黑体" w:hint="eastAsia"/>
          <w:b/>
          <w:bCs/>
          <w:sz w:val="36"/>
          <w:szCs w:val="36"/>
        </w:rPr>
        <w:t>利用</w:t>
      </w:r>
      <w:r w:rsidR="00BF573D">
        <w:rPr>
          <w:rFonts w:ascii="黑体" w:eastAsia="黑体" w:hAnsi="黑体" w:hint="eastAsia"/>
          <w:b/>
          <w:bCs/>
          <w:sz w:val="36"/>
          <w:szCs w:val="36"/>
        </w:rPr>
        <w:t>行业</w:t>
      </w:r>
      <w:r w:rsidR="00FA33FA">
        <w:rPr>
          <w:rFonts w:ascii="黑体" w:eastAsia="黑体" w:hAnsi="黑体" w:hint="eastAsia"/>
          <w:b/>
          <w:bCs/>
          <w:sz w:val="36"/>
          <w:szCs w:val="36"/>
        </w:rPr>
        <w:t>全生命周期管理</w:t>
      </w:r>
    </w:p>
    <w:p w14:paraId="21656BC7" w14:textId="73C798E3" w:rsidR="00FA33FA" w:rsidRPr="00364A61" w:rsidRDefault="00FA33FA" w:rsidP="00401AD3">
      <w:pPr>
        <w:spacing w:line="600" w:lineRule="exact"/>
        <w:jc w:val="center"/>
        <w:outlineLvl w:val="0"/>
        <w:rPr>
          <w:rFonts w:ascii="黑体" w:eastAsia="黑体" w:hAnsi="黑体"/>
          <w:b/>
          <w:bCs/>
          <w:sz w:val="36"/>
          <w:szCs w:val="36"/>
        </w:rPr>
      </w:pPr>
      <w:r w:rsidRPr="0081064D">
        <w:rPr>
          <w:rFonts w:ascii="黑体" w:eastAsia="黑体" w:hAnsi="黑体" w:hint="eastAsia"/>
          <w:b/>
          <w:bCs/>
          <w:sz w:val="36"/>
          <w:szCs w:val="36"/>
        </w:rPr>
        <w:t>示范活动工作大纲</w:t>
      </w:r>
    </w:p>
    <w:p w14:paraId="4AE482BD" w14:textId="77777777" w:rsidR="00FA33FA" w:rsidRDefault="00FA33FA" w:rsidP="00FA33FA">
      <w:pPr>
        <w:spacing w:line="400" w:lineRule="exact"/>
        <w:ind w:firstLineChars="200" w:firstLine="640"/>
        <w:rPr>
          <w:rFonts w:ascii="仿宋_GB2312" w:eastAsia="仿宋_GB2312"/>
          <w:sz w:val="32"/>
          <w:szCs w:val="32"/>
        </w:rPr>
      </w:pPr>
    </w:p>
    <w:p w14:paraId="3B787782" w14:textId="77777777" w:rsidR="00FA33FA" w:rsidRPr="00C876A7" w:rsidRDefault="00FA33FA" w:rsidP="00FA33FA">
      <w:pPr>
        <w:spacing w:line="600" w:lineRule="exact"/>
        <w:ind w:firstLineChars="200" w:firstLine="643"/>
        <w:outlineLvl w:val="0"/>
        <w:rPr>
          <w:rFonts w:ascii="黑体" w:eastAsia="黑体" w:hAnsi="黑体"/>
          <w:sz w:val="32"/>
          <w:szCs w:val="32"/>
        </w:rPr>
      </w:pPr>
      <w:r w:rsidRPr="00C876A7">
        <w:rPr>
          <w:rFonts w:ascii="黑体" w:eastAsia="黑体" w:hAnsi="黑体" w:hint="eastAsia"/>
          <w:b/>
          <w:bCs/>
          <w:sz w:val="32"/>
          <w:szCs w:val="32"/>
        </w:rPr>
        <w:t>一、工作背景</w:t>
      </w:r>
    </w:p>
    <w:p w14:paraId="178D90D1" w14:textId="77777777" w:rsidR="00FA33FA" w:rsidRPr="009246D5" w:rsidRDefault="003D208F" w:rsidP="003D208F">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我国是世界上最大的新能源汽车消费市场，</w:t>
      </w:r>
      <w:r w:rsidRPr="003D208F">
        <w:rPr>
          <w:rFonts w:ascii="仿宋_GB2312" w:eastAsia="仿宋_GB2312" w:hAnsi="仿宋_GB2312" w:cs="仿宋_GB2312"/>
          <w:sz w:val="32"/>
          <w:szCs w:val="32"/>
        </w:rPr>
        <w:t>2020年中国新能源汽车保有量已达492万辆，</w:t>
      </w:r>
      <w:r>
        <w:rPr>
          <w:rFonts w:ascii="仿宋_GB2312" w:eastAsia="仿宋_GB2312" w:hAnsi="仿宋_GB2312" w:cs="仿宋_GB2312" w:hint="eastAsia"/>
          <w:sz w:val="32"/>
          <w:szCs w:val="32"/>
        </w:rPr>
        <w:t>锂离子动力电池作为新能源汽车的主要能量来源，将</w:t>
      </w:r>
      <w:r w:rsidRPr="003D208F">
        <w:rPr>
          <w:rFonts w:ascii="仿宋_GB2312" w:eastAsia="仿宋_GB2312" w:hAnsi="仿宋_GB2312" w:cs="仿宋_GB2312"/>
          <w:sz w:val="32"/>
          <w:szCs w:val="32"/>
        </w:rPr>
        <w:t>累计退役20万吨(约25GWh)。</w:t>
      </w:r>
      <w:r w:rsidR="007A2A37">
        <w:rPr>
          <w:rFonts w:ascii="仿宋_GB2312" w:eastAsia="仿宋_GB2312" w:hAnsi="仿宋_GB2312" w:cs="仿宋_GB2312" w:hint="eastAsia"/>
          <w:sz w:val="32"/>
          <w:szCs w:val="32"/>
        </w:rPr>
        <w:t>研究</w:t>
      </w:r>
      <w:r>
        <w:rPr>
          <w:rFonts w:ascii="仿宋_GB2312" w:eastAsia="仿宋_GB2312" w:hAnsi="仿宋_GB2312" w:cs="仿宋_GB2312" w:hint="eastAsia"/>
          <w:sz w:val="32"/>
          <w:szCs w:val="32"/>
        </w:rPr>
        <w:t>表明</w:t>
      </w:r>
      <w:r w:rsidR="007A2A37">
        <w:rPr>
          <w:rFonts w:ascii="仿宋_GB2312" w:eastAsia="仿宋_GB2312" w:hAnsi="仿宋_GB2312" w:cs="仿宋_GB2312" w:hint="eastAsia"/>
          <w:sz w:val="32"/>
          <w:szCs w:val="32"/>
        </w:rPr>
        <w:t>，</w:t>
      </w:r>
      <w:r w:rsidR="007A2A37" w:rsidRPr="007A2A37">
        <w:rPr>
          <w:rFonts w:ascii="仿宋_GB2312" w:eastAsia="仿宋_GB2312" w:hAnsi="仿宋_GB2312" w:cs="仿宋_GB2312" w:hint="eastAsia"/>
          <w:sz w:val="32"/>
          <w:szCs w:val="32"/>
        </w:rPr>
        <w:t>锂离子电池分解或水解产物</w:t>
      </w:r>
      <w:r w:rsidR="007A2A37">
        <w:rPr>
          <w:rFonts w:ascii="仿宋_GB2312" w:eastAsia="仿宋_GB2312" w:hAnsi="仿宋_GB2312" w:cs="仿宋_GB2312" w:hint="eastAsia"/>
          <w:sz w:val="32"/>
          <w:szCs w:val="32"/>
        </w:rPr>
        <w:t>中包含</w:t>
      </w:r>
      <w:r w:rsidR="007A2A37" w:rsidRPr="007A2A37">
        <w:rPr>
          <w:rFonts w:ascii="仿宋_GB2312" w:eastAsia="仿宋_GB2312" w:hAnsi="仿宋_GB2312" w:cs="仿宋_GB2312" w:hint="eastAsia"/>
          <w:sz w:val="32"/>
          <w:szCs w:val="32"/>
        </w:rPr>
        <w:t>氢氟酸和其它含氟化合物，具有一定腐蚀性和毒性</w:t>
      </w:r>
      <w:r w:rsidR="007A2A37">
        <w:rPr>
          <w:rFonts w:ascii="仿宋_GB2312" w:eastAsia="仿宋_GB2312" w:hAnsi="仿宋_GB2312" w:cs="仿宋_GB2312" w:hint="eastAsia"/>
          <w:sz w:val="32"/>
          <w:szCs w:val="32"/>
        </w:rPr>
        <w:t>，</w:t>
      </w:r>
      <w:r w:rsidR="007A2A37" w:rsidRPr="007A2A37">
        <w:rPr>
          <w:rFonts w:ascii="仿宋_GB2312" w:eastAsia="仿宋_GB2312" w:hAnsi="仿宋_GB2312" w:cs="仿宋_GB2312" w:hint="eastAsia"/>
          <w:sz w:val="32"/>
          <w:szCs w:val="32"/>
        </w:rPr>
        <w:t>回收</w:t>
      </w:r>
      <w:r w:rsidR="00D84E2A">
        <w:rPr>
          <w:rFonts w:ascii="仿宋_GB2312" w:eastAsia="仿宋_GB2312" w:hAnsi="仿宋_GB2312" w:cs="仿宋_GB2312" w:hint="eastAsia"/>
          <w:sz w:val="32"/>
          <w:szCs w:val="32"/>
        </w:rPr>
        <w:t>过程若</w:t>
      </w:r>
      <w:r w:rsidR="007A2A37" w:rsidRPr="007A2A37">
        <w:rPr>
          <w:rFonts w:ascii="仿宋_GB2312" w:eastAsia="仿宋_GB2312" w:hAnsi="仿宋_GB2312" w:cs="仿宋_GB2312" w:hint="eastAsia"/>
          <w:sz w:val="32"/>
          <w:szCs w:val="32"/>
        </w:rPr>
        <w:t>处置不当，极可能对环境造成严重污染。</w:t>
      </w:r>
      <w:r>
        <w:rPr>
          <w:rFonts w:ascii="仿宋_GB2312" w:eastAsia="仿宋_GB2312" w:hAnsi="仿宋_GB2312" w:cs="仿宋_GB2312" w:hint="eastAsia"/>
          <w:sz w:val="32"/>
          <w:szCs w:val="32"/>
        </w:rPr>
        <w:t>而该行业起步晚、</w:t>
      </w:r>
      <w:r w:rsidRPr="003D208F">
        <w:rPr>
          <w:rFonts w:ascii="仿宋_GB2312" w:eastAsia="仿宋_GB2312" w:hAnsi="仿宋_GB2312" w:cs="仿宋_GB2312"/>
          <w:sz w:val="32"/>
          <w:szCs w:val="32"/>
        </w:rPr>
        <w:t>回收</w:t>
      </w:r>
      <w:r w:rsidRPr="003D208F">
        <w:rPr>
          <w:rFonts w:ascii="仿宋_GB2312" w:eastAsia="仿宋_GB2312" w:hAnsi="仿宋_GB2312" w:cs="仿宋_GB2312" w:hint="eastAsia"/>
          <w:sz w:val="32"/>
          <w:szCs w:val="32"/>
        </w:rPr>
        <w:t>体系不够健全，相关管理规定和</w:t>
      </w:r>
      <w:r w:rsidR="00D84E2A">
        <w:rPr>
          <w:rFonts w:ascii="仿宋_GB2312" w:eastAsia="仿宋_GB2312" w:hAnsi="仿宋_GB2312" w:cs="仿宋_GB2312"/>
          <w:sz w:val="32"/>
          <w:szCs w:val="32"/>
        </w:rPr>
        <w:t>细则</w:t>
      </w:r>
      <w:r w:rsidR="00D84E2A">
        <w:rPr>
          <w:rFonts w:ascii="仿宋_GB2312" w:eastAsia="仿宋_GB2312" w:hAnsi="仿宋_GB2312" w:cs="仿宋_GB2312" w:hint="eastAsia"/>
          <w:sz w:val="32"/>
          <w:szCs w:val="32"/>
        </w:rPr>
        <w:t>有待</w:t>
      </w:r>
      <w:r w:rsidRPr="003D208F">
        <w:rPr>
          <w:rFonts w:ascii="仿宋_GB2312" w:eastAsia="仿宋_GB2312" w:hAnsi="仿宋_GB2312" w:cs="仿宋_GB2312"/>
          <w:sz w:val="32"/>
          <w:szCs w:val="32"/>
        </w:rPr>
        <w:t>完善，</w:t>
      </w:r>
      <w:r w:rsidRPr="009246D5">
        <w:rPr>
          <w:rFonts w:ascii="仿宋_GB2312" w:eastAsia="仿宋_GB2312" w:hAnsi="仿宋_GB2312" w:cs="仿宋_GB2312" w:hint="eastAsia"/>
          <w:sz w:val="32"/>
          <w:szCs w:val="32"/>
        </w:rPr>
        <w:t>环境管理能力仍有进一步提升的空间。</w:t>
      </w:r>
    </w:p>
    <w:p w14:paraId="2CF96C8E" w14:textId="61E8C44F" w:rsidR="00FA33FA" w:rsidRDefault="00FA33FA" w:rsidP="0002173B">
      <w:pPr>
        <w:spacing w:line="600" w:lineRule="exact"/>
        <w:ind w:firstLineChars="200" w:firstLine="640"/>
        <w:rPr>
          <w:rFonts w:ascii="仿宋_GB2312" w:eastAsia="仿宋_GB2312"/>
          <w:sz w:val="32"/>
          <w:szCs w:val="32"/>
        </w:rPr>
      </w:pPr>
      <w:r w:rsidRPr="00C876A7">
        <w:rPr>
          <w:rFonts w:ascii="仿宋_GB2312" w:eastAsia="仿宋_GB2312" w:hint="eastAsia"/>
          <w:sz w:val="32"/>
          <w:szCs w:val="32"/>
        </w:rPr>
        <w:t>为推动我国</w:t>
      </w:r>
      <w:proofErr w:type="gramStart"/>
      <w:r w:rsidR="003D208F">
        <w:rPr>
          <w:rFonts w:ascii="仿宋_GB2312" w:eastAsia="仿宋_GB2312" w:hint="eastAsia"/>
          <w:sz w:val="32"/>
          <w:szCs w:val="32"/>
        </w:rPr>
        <w:t>锂</w:t>
      </w:r>
      <w:proofErr w:type="gramEnd"/>
      <w:r w:rsidR="003D208F">
        <w:rPr>
          <w:rFonts w:ascii="仿宋_GB2312" w:eastAsia="仿宋_GB2312" w:hint="eastAsia"/>
          <w:sz w:val="32"/>
          <w:szCs w:val="32"/>
        </w:rPr>
        <w:t>离子动力</w:t>
      </w:r>
      <w:r w:rsidR="009246D5">
        <w:rPr>
          <w:rFonts w:ascii="仿宋_GB2312" w:eastAsia="仿宋_GB2312" w:hint="eastAsia"/>
          <w:sz w:val="32"/>
          <w:szCs w:val="32"/>
        </w:rPr>
        <w:t>电池</w:t>
      </w:r>
      <w:r w:rsidR="003D208F">
        <w:rPr>
          <w:rFonts w:ascii="仿宋_GB2312" w:eastAsia="仿宋_GB2312" w:hint="eastAsia"/>
          <w:sz w:val="32"/>
          <w:szCs w:val="32"/>
        </w:rPr>
        <w:t>行业</w:t>
      </w:r>
      <w:r w:rsidR="009246D5">
        <w:rPr>
          <w:rFonts w:ascii="仿宋_GB2312" w:eastAsia="仿宋_GB2312" w:hint="eastAsia"/>
          <w:sz w:val="32"/>
          <w:szCs w:val="32"/>
        </w:rPr>
        <w:t>全生命周期</w:t>
      </w:r>
      <w:r w:rsidRPr="00C876A7">
        <w:rPr>
          <w:rFonts w:ascii="仿宋_GB2312" w:eastAsia="仿宋_GB2312" w:hint="eastAsia"/>
          <w:sz w:val="32"/>
          <w:szCs w:val="32"/>
        </w:rPr>
        <w:t>污染防治</w:t>
      </w:r>
      <w:r w:rsidR="009246D5">
        <w:rPr>
          <w:rFonts w:ascii="仿宋_GB2312" w:eastAsia="仿宋_GB2312" w:hint="eastAsia"/>
          <w:sz w:val="32"/>
          <w:szCs w:val="32"/>
        </w:rPr>
        <w:t>管理和</w:t>
      </w:r>
      <w:r w:rsidRPr="00C876A7">
        <w:rPr>
          <w:rFonts w:ascii="仿宋_GB2312" w:eastAsia="仿宋_GB2312" w:hint="eastAsia"/>
          <w:sz w:val="32"/>
          <w:szCs w:val="32"/>
        </w:rPr>
        <w:t>技术升级，切实减少二</w:t>
      </w:r>
      <w:r w:rsidRPr="00B0323A">
        <w:rPr>
          <w:rFonts w:ascii="仿宋" w:eastAsia="仿宋" w:hAnsi="仿宋" w:cs="微软雅黑" w:hint="eastAsia"/>
          <w:sz w:val="32"/>
          <w:szCs w:val="32"/>
        </w:rPr>
        <w:t>噁</w:t>
      </w:r>
      <w:r w:rsidRPr="00C876A7">
        <w:rPr>
          <w:rFonts w:ascii="仿宋_GB2312" w:eastAsia="仿宋_GB2312" w:hAnsi="仿宋_GB2312" w:cs="仿宋_GB2312" w:hint="eastAsia"/>
          <w:sz w:val="32"/>
          <w:szCs w:val="32"/>
        </w:rPr>
        <w:t>英等无意产生类持久性有机污染物环境排放，实现绿色低碳可持续发展，</w:t>
      </w:r>
      <w:r w:rsidR="00160075">
        <w:rPr>
          <w:rFonts w:ascii="Times New Roman" w:eastAsia="仿宋_GB2312" w:hAnsi="Times New Roman" w:cs="Times New Roman" w:hint="eastAsia"/>
          <w:kern w:val="0"/>
          <w:sz w:val="32"/>
          <w:szCs w:val="32"/>
        </w:rPr>
        <w:t>全球环境基金</w:t>
      </w:r>
      <w:r w:rsidR="00BB4257">
        <w:rPr>
          <w:rFonts w:ascii="Times New Roman" w:eastAsia="仿宋_GB2312" w:hAnsi="Times New Roman" w:cs="Times New Roman" w:hint="eastAsia"/>
          <w:kern w:val="0"/>
          <w:sz w:val="32"/>
          <w:szCs w:val="32"/>
        </w:rPr>
        <w:t>“</w:t>
      </w:r>
      <w:r w:rsidR="00160075">
        <w:rPr>
          <w:rFonts w:ascii="Times New Roman" w:eastAsia="仿宋_GB2312" w:hAnsi="Times New Roman" w:cs="Times New Roman" w:hint="eastAsia"/>
          <w:kern w:val="0"/>
          <w:sz w:val="32"/>
          <w:szCs w:val="32"/>
        </w:rPr>
        <w:t>中国再生铝、铅、锌、锂行业绿色生产与可持续发展项目</w:t>
      </w:r>
      <w:r w:rsidR="00160075">
        <w:rPr>
          <w:rFonts w:ascii="Times New Roman" w:eastAsia="仿宋_GB2312" w:hAnsi="Times New Roman" w:cs="Times New Roman"/>
          <w:kern w:val="0"/>
          <w:sz w:val="32"/>
          <w:szCs w:val="32"/>
        </w:rPr>
        <w:t>”</w:t>
      </w:r>
      <w:r w:rsidRPr="00C876A7">
        <w:rPr>
          <w:rFonts w:ascii="仿宋_GB2312" w:eastAsia="仿宋_GB2312" w:hAnsi="仿宋_GB2312" w:cs="仿宋_GB2312" w:hint="eastAsia"/>
          <w:sz w:val="32"/>
          <w:szCs w:val="32"/>
        </w:rPr>
        <w:t>拟选择符合要求的企业开展</w:t>
      </w:r>
      <w:r w:rsidR="003D208F">
        <w:rPr>
          <w:rFonts w:ascii="仿宋_GB2312" w:eastAsia="仿宋_GB2312" w:hAnsi="仿宋_GB2312" w:cs="仿宋_GB2312" w:hint="eastAsia"/>
          <w:sz w:val="32"/>
          <w:szCs w:val="32"/>
        </w:rPr>
        <w:t>行业</w:t>
      </w:r>
      <w:r w:rsidRPr="00C876A7">
        <w:rPr>
          <w:rFonts w:ascii="仿宋_GB2312" w:eastAsia="仿宋_GB2312" w:hint="eastAsia"/>
          <w:sz w:val="32"/>
          <w:szCs w:val="32"/>
        </w:rPr>
        <w:t>示范。</w:t>
      </w:r>
    </w:p>
    <w:p w14:paraId="77C65A20" w14:textId="77777777" w:rsidR="00FA33FA" w:rsidRPr="00B0323A" w:rsidRDefault="00FA33FA" w:rsidP="00FA33FA">
      <w:pPr>
        <w:spacing w:line="600" w:lineRule="exact"/>
        <w:ind w:firstLineChars="200" w:firstLine="643"/>
        <w:outlineLvl w:val="0"/>
        <w:rPr>
          <w:rFonts w:ascii="黑体" w:eastAsia="黑体" w:hAnsi="黑体"/>
          <w:sz w:val="32"/>
          <w:szCs w:val="32"/>
        </w:rPr>
      </w:pPr>
      <w:r w:rsidRPr="00B0323A">
        <w:rPr>
          <w:rFonts w:ascii="黑体" w:eastAsia="黑体" w:hAnsi="黑体" w:hint="eastAsia"/>
          <w:b/>
          <w:bCs/>
          <w:sz w:val="32"/>
          <w:szCs w:val="32"/>
        </w:rPr>
        <w:t>二、工作目标</w:t>
      </w:r>
    </w:p>
    <w:p w14:paraId="74C82002" w14:textId="77777777" w:rsidR="00401AD3" w:rsidRDefault="00361801" w:rsidP="00401AD3">
      <w:pPr>
        <w:spacing w:line="600" w:lineRule="exact"/>
        <w:ind w:firstLineChars="200" w:firstLine="640"/>
        <w:rPr>
          <w:rFonts w:ascii="仿宋_GB2312" w:eastAsia="仿宋_GB2312"/>
          <w:sz w:val="32"/>
          <w:szCs w:val="32"/>
        </w:rPr>
      </w:pPr>
      <w:r w:rsidRPr="0002173B">
        <w:rPr>
          <w:rStyle w:val="NormalCharacter"/>
          <w:rFonts w:ascii="Times New Roman" w:eastAsia="仿宋_GB2312" w:hAnsi="Times New Roman" w:cs="Times New Roman"/>
          <w:sz w:val="32"/>
          <w:szCs w:val="32"/>
        </w:rPr>
        <w:t>选择</w:t>
      </w:r>
      <w:r w:rsidRPr="0002173B">
        <w:rPr>
          <w:rStyle w:val="NormalCharacter"/>
          <w:rFonts w:ascii="Times New Roman" w:eastAsia="仿宋_GB2312" w:hAnsi="Times New Roman" w:cs="Times New Roman"/>
          <w:sz w:val="32"/>
          <w:szCs w:val="32"/>
        </w:rPr>
        <w:t>1</w:t>
      </w:r>
      <w:r w:rsidRPr="0002173B">
        <w:rPr>
          <w:rStyle w:val="NormalCharacter"/>
          <w:rFonts w:ascii="Times New Roman" w:eastAsia="仿宋_GB2312" w:hAnsi="Times New Roman" w:cs="Times New Roman"/>
          <w:sz w:val="32"/>
          <w:szCs w:val="32"/>
        </w:rPr>
        <w:t>家</w:t>
      </w:r>
      <w:proofErr w:type="gramStart"/>
      <w:r w:rsidR="003D208F" w:rsidRPr="0002173B">
        <w:rPr>
          <w:rStyle w:val="NormalCharacter"/>
          <w:rFonts w:ascii="Times New Roman" w:eastAsia="仿宋_GB2312" w:hAnsi="Times New Roman" w:cs="Times New Roman"/>
          <w:sz w:val="32"/>
          <w:szCs w:val="32"/>
        </w:rPr>
        <w:t>锂</w:t>
      </w:r>
      <w:proofErr w:type="gramEnd"/>
      <w:r w:rsidR="003D208F" w:rsidRPr="0002173B">
        <w:rPr>
          <w:rStyle w:val="NormalCharacter"/>
          <w:rFonts w:ascii="Times New Roman" w:eastAsia="仿宋_GB2312" w:hAnsi="Times New Roman" w:cs="Times New Roman"/>
          <w:sz w:val="32"/>
          <w:szCs w:val="32"/>
        </w:rPr>
        <w:t>离子动力</w:t>
      </w:r>
      <w:r w:rsidRPr="0002173B">
        <w:rPr>
          <w:rFonts w:ascii="Times New Roman" w:eastAsia="仿宋_GB2312" w:hAnsi="Times New Roman" w:cs="Times New Roman"/>
          <w:sz w:val="32"/>
          <w:szCs w:val="32"/>
        </w:rPr>
        <w:t>电池</w:t>
      </w:r>
      <w:r w:rsidR="003D208F" w:rsidRPr="0002173B">
        <w:rPr>
          <w:rFonts w:ascii="Times New Roman" w:eastAsia="仿宋_GB2312" w:hAnsi="Times New Roman" w:cs="Times New Roman"/>
          <w:sz w:val="32"/>
          <w:szCs w:val="32"/>
        </w:rPr>
        <w:t>回收利用</w:t>
      </w:r>
      <w:r w:rsidRPr="0002173B">
        <w:rPr>
          <w:rFonts w:ascii="Times New Roman" w:eastAsia="仿宋_GB2312" w:hAnsi="Times New Roman" w:cs="Times New Roman"/>
          <w:sz w:val="32"/>
          <w:szCs w:val="32"/>
        </w:rPr>
        <w:t>企业开展</w:t>
      </w:r>
      <w:proofErr w:type="gramStart"/>
      <w:r w:rsidR="003D208F" w:rsidRPr="0002173B">
        <w:rPr>
          <w:rFonts w:ascii="Times New Roman" w:eastAsia="仿宋_GB2312" w:hAnsi="Times New Roman" w:cs="Times New Roman"/>
          <w:sz w:val="32"/>
          <w:szCs w:val="32"/>
        </w:rPr>
        <w:t>锂</w:t>
      </w:r>
      <w:proofErr w:type="gramEnd"/>
      <w:r w:rsidR="003D208F" w:rsidRPr="0002173B">
        <w:rPr>
          <w:rFonts w:ascii="Times New Roman" w:eastAsia="仿宋_GB2312" w:hAnsi="Times New Roman" w:cs="Times New Roman"/>
          <w:sz w:val="32"/>
          <w:szCs w:val="32"/>
        </w:rPr>
        <w:t>离子动力电池行业</w:t>
      </w:r>
      <w:r w:rsidRPr="0002173B">
        <w:rPr>
          <w:rFonts w:ascii="Times New Roman" w:eastAsia="仿宋_GB2312" w:hAnsi="Times New Roman" w:cs="Times New Roman"/>
          <w:sz w:val="32"/>
          <w:szCs w:val="32"/>
        </w:rPr>
        <w:t>全生命周期管理模式示范、</w:t>
      </w:r>
      <w:r w:rsidR="003D208F" w:rsidRPr="0002173B">
        <w:rPr>
          <w:rFonts w:ascii="Times New Roman" w:eastAsia="仿宋_GB2312" w:hAnsi="Times New Roman" w:cs="Times New Roman"/>
          <w:sz w:val="32"/>
          <w:szCs w:val="32"/>
        </w:rPr>
        <w:t>建立</w:t>
      </w:r>
      <w:r w:rsidR="00AE2947" w:rsidRPr="0002173B">
        <w:rPr>
          <w:rFonts w:ascii="Times New Roman" w:eastAsia="仿宋_GB2312" w:hAnsi="Times New Roman" w:cs="Times New Roman"/>
          <w:sz w:val="32"/>
          <w:szCs w:val="32"/>
        </w:rPr>
        <w:t>或完善</w:t>
      </w:r>
      <w:r w:rsidR="003D208F" w:rsidRPr="0002173B">
        <w:rPr>
          <w:rFonts w:ascii="Times New Roman" w:eastAsia="仿宋_GB2312" w:hAnsi="Times New Roman" w:cs="Times New Roman"/>
          <w:sz w:val="32"/>
          <w:szCs w:val="32"/>
        </w:rPr>
        <w:t>梯次利用、</w:t>
      </w:r>
      <w:r w:rsidR="003D208F">
        <w:rPr>
          <w:rFonts w:eastAsia="仿宋_GB2312" w:hint="eastAsia"/>
          <w:sz w:val="32"/>
          <w:szCs w:val="32"/>
        </w:rPr>
        <w:lastRenderedPageBreak/>
        <w:t>综合利用</w:t>
      </w:r>
      <w:r w:rsidRPr="005E67D2">
        <w:rPr>
          <w:rFonts w:ascii="仿宋_GB2312" w:eastAsia="仿宋_GB2312" w:hAnsi="仿宋_GB2312" w:cs="仿宋_GB2312"/>
          <w:sz w:val="32"/>
          <w:szCs w:val="32"/>
        </w:rPr>
        <w:t>BAT/BEP</w:t>
      </w:r>
      <w:r w:rsidR="003D208F">
        <w:rPr>
          <w:rFonts w:ascii="仿宋_GB2312" w:eastAsia="仿宋_GB2312" w:hAnsi="仿宋_GB2312" w:cs="仿宋_GB2312" w:hint="eastAsia"/>
          <w:sz w:val="32"/>
          <w:szCs w:val="32"/>
        </w:rPr>
        <w:t>技术</w:t>
      </w:r>
      <w:r w:rsidRPr="005E67D2">
        <w:rPr>
          <w:rFonts w:ascii="仿宋_GB2312" w:eastAsia="仿宋_GB2312" w:hAnsi="仿宋_GB2312" w:cs="仿宋_GB2312" w:hint="eastAsia"/>
          <w:sz w:val="32"/>
          <w:szCs w:val="32"/>
        </w:rPr>
        <w:t>示范。</w:t>
      </w:r>
      <w:r w:rsidR="00FA33FA" w:rsidRPr="00B0323A">
        <w:rPr>
          <w:rFonts w:ascii="仿宋_GB2312" w:eastAsia="仿宋_GB2312" w:hint="eastAsia"/>
          <w:sz w:val="32"/>
          <w:szCs w:val="32"/>
        </w:rPr>
        <w:t>示范项目实施后</w:t>
      </w:r>
      <w:r w:rsidR="00FA33FA">
        <w:rPr>
          <w:rFonts w:ascii="仿宋_GB2312" w:eastAsia="仿宋_GB2312" w:hint="eastAsia"/>
          <w:sz w:val="32"/>
          <w:szCs w:val="32"/>
        </w:rPr>
        <w:t>示范活动主体应达成以下要求</w:t>
      </w:r>
      <w:r w:rsidR="00FA33FA" w:rsidRPr="00B0323A">
        <w:rPr>
          <w:rFonts w:ascii="仿宋_GB2312" w:eastAsia="仿宋_GB2312" w:hint="eastAsia"/>
          <w:sz w:val="32"/>
          <w:szCs w:val="32"/>
        </w:rPr>
        <w:t>：</w:t>
      </w:r>
    </w:p>
    <w:p w14:paraId="7431C896" w14:textId="3E4BAAC2" w:rsidR="00401AD3" w:rsidRDefault="00FA33FA" w:rsidP="00401AD3">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t>（1）</w:t>
      </w:r>
      <w:r w:rsidR="00361801">
        <w:rPr>
          <w:rFonts w:ascii="仿宋_GB2312" w:eastAsia="仿宋_GB2312" w:hAnsi="仿宋_GB2312" w:cs="仿宋_GB2312" w:hint="eastAsia"/>
          <w:sz w:val="32"/>
          <w:szCs w:val="32"/>
        </w:rPr>
        <w:t>建立</w:t>
      </w:r>
      <w:proofErr w:type="gramStart"/>
      <w:r w:rsidR="003D208F">
        <w:rPr>
          <w:rFonts w:ascii="仿宋_GB2312" w:eastAsia="仿宋_GB2312" w:hAnsi="仿宋_GB2312" w:cs="仿宋_GB2312" w:hint="eastAsia"/>
          <w:sz w:val="32"/>
          <w:szCs w:val="32"/>
        </w:rPr>
        <w:t>锂</w:t>
      </w:r>
      <w:proofErr w:type="gramEnd"/>
      <w:r w:rsidR="003D208F">
        <w:rPr>
          <w:rFonts w:ascii="仿宋_GB2312" w:eastAsia="仿宋_GB2312" w:hAnsi="仿宋_GB2312" w:cs="仿宋_GB2312" w:hint="eastAsia"/>
          <w:sz w:val="32"/>
          <w:szCs w:val="32"/>
        </w:rPr>
        <w:t>离子动力</w:t>
      </w:r>
      <w:r w:rsidR="00361801" w:rsidRPr="005E67D2">
        <w:rPr>
          <w:rFonts w:ascii="仿宋_GB2312" w:eastAsia="仿宋_GB2312" w:hAnsi="仿宋_GB2312" w:cs="仿宋_GB2312"/>
          <w:sz w:val="32"/>
          <w:szCs w:val="32"/>
        </w:rPr>
        <w:t>电池</w:t>
      </w:r>
      <w:r w:rsidR="00D84E2A">
        <w:rPr>
          <w:rFonts w:ascii="仿宋_GB2312" w:eastAsia="仿宋_GB2312" w:hAnsi="仿宋_GB2312" w:cs="仿宋_GB2312" w:hint="eastAsia"/>
          <w:sz w:val="32"/>
          <w:szCs w:val="32"/>
        </w:rPr>
        <w:t>（工业端）</w:t>
      </w:r>
      <w:r w:rsidR="00361801" w:rsidRPr="005E67D2">
        <w:rPr>
          <w:rFonts w:ascii="仿宋_GB2312" w:eastAsia="仿宋_GB2312" w:hAnsi="仿宋_GB2312" w:cs="仿宋_GB2312"/>
          <w:sz w:val="32"/>
          <w:szCs w:val="32"/>
        </w:rPr>
        <w:t>全生命周期追溯系</w:t>
      </w:r>
      <w:r w:rsidR="00361801" w:rsidRPr="00401AD3">
        <w:rPr>
          <w:rFonts w:ascii="Times New Roman" w:eastAsia="仿宋_GB2312" w:hAnsi="Times New Roman" w:cs="Times New Roman"/>
          <w:sz w:val="32"/>
          <w:szCs w:val="32"/>
        </w:rPr>
        <w:t>统</w:t>
      </w:r>
      <w:r w:rsidR="00361801" w:rsidRPr="00401AD3">
        <w:rPr>
          <w:rFonts w:ascii="Times New Roman" w:eastAsia="仿宋_GB2312" w:hAnsi="Times New Roman" w:cs="Times New Roman" w:hint="eastAsia"/>
          <w:sz w:val="32"/>
          <w:szCs w:val="32"/>
        </w:rPr>
        <w:t>以及</w:t>
      </w:r>
      <w:r w:rsidR="00361801" w:rsidRPr="00401AD3">
        <w:rPr>
          <w:rFonts w:ascii="Times New Roman" w:eastAsia="仿宋_GB2312" w:hAnsi="Times New Roman" w:cs="Times New Roman"/>
          <w:sz w:val="32"/>
          <w:szCs w:val="32"/>
        </w:rPr>
        <w:t>逆向回收网络</w:t>
      </w:r>
      <w:r w:rsidR="00361801" w:rsidRPr="00401AD3">
        <w:rPr>
          <w:rFonts w:ascii="Times New Roman" w:eastAsia="仿宋_GB2312" w:hAnsi="Times New Roman" w:cs="Times New Roman" w:hint="eastAsia"/>
          <w:sz w:val="32"/>
          <w:szCs w:val="32"/>
        </w:rPr>
        <w:t>，</w:t>
      </w:r>
      <w:r w:rsidR="000B4B3F" w:rsidRPr="00401AD3">
        <w:rPr>
          <w:rFonts w:ascii="Times New Roman" w:eastAsia="仿宋_GB2312" w:hAnsi="Times New Roman" w:cs="Times New Roman" w:hint="eastAsia"/>
          <w:sz w:val="32"/>
          <w:szCs w:val="32"/>
        </w:rPr>
        <w:t>溯源率应</w:t>
      </w:r>
      <w:r w:rsidR="00EE218F">
        <w:rPr>
          <w:rFonts w:ascii="Times New Roman" w:eastAsia="仿宋_GB2312" w:hAnsi="Times New Roman" w:cs="Times New Roman" w:hint="eastAsia"/>
          <w:sz w:val="32"/>
          <w:szCs w:val="32"/>
        </w:rPr>
        <w:t>达到行业领先水平</w:t>
      </w:r>
      <w:r w:rsidR="00D84E2A" w:rsidRPr="00401AD3">
        <w:rPr>
          <w:rFonts w:ascii="Times New Roman" w:eastAsia="仿宋_GB2312" w:hAnsi="Times New Roman" w:cs="Times New Roman" w:hint="eastAsia"/>
          <w:sz w:val="32"/>
          <w:szCs w:val="32"/>
        </w:rPr>
        <w:t>；建立社会源动力电池回收系统及模式，并至少实现在</w:t>
      </w:r>
      <w:r w:rsidR="00D84E2A" w:rsidRPr="00401AD3">
        <w:rPr>
          <w:rFonts w:ascii="Times New Roman" w:eastAsia="仿宋_GB2312" w:hAnsi="Times New Roman" w:cs="Times New Roman" w:hint="eastAsia"/>
          <w:sz w:val="32"/>
          <w:szCs w:val="32"/>
        </w:rPr>
        <w:t>2</w:t>
      </w:r>
      <w:r w:rsidR="00D84E2A" w:rsidRPr="00401AD3">
        <w:rPr>
          <w:rFonts w:ascii="Times New Roman" w:eastAsia="仿宋_GB2312" w:hAnsi="Times New Roman" w:cs="Times New Roman" w:hint="eastAsia"/>
          <w:sz w:val="32"/>
          <w:szCs w:val="32"/>
        </w:rPr>
        <w:t>个社区落地运转。</w:t>
      </w:r>
    </w:p>
    <w:p w14:paraId="1FB1CCA3" w14:textId="77777777" w:rsidR="0008213E" w:rsidRDefault="00361801" w:rsidP="00401AD3">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3D208F" w:rsidRPr="0002173B">
        <w:rPr>
          <w:rFonts w:ascii="Times New Roman" w:eastAsia="仿宋_GB2312" w:hAnsi="Times New Roman" w:cs="Times New Roman"/>
          <w:sz w:val="32"/>
          <w:szCs w:val="32"/>
        </w:rPr>
        <w:t>2</w:t>
      </w:r>
      <w:r w:rsidRPr="0002173B">
        <w:rPr>
          <w:rFonts w:ascii="Times New Roman" w:eastAsia="仿宋_GB2312" w:hAnsi="Times New Roman" w:cs="Times New Roman"/>
          <w:sz w:val="32"/>
          <w:szCs w:val="32"/>
        </w:rPr>
        <w:t>）</w:t>
      </w:r>
      <w:r w:rsidR="003D208F" w:rsidRPr="00401AD3">
        <w:rPr>
          <w:rFonts w:ascii="Times New Roman" w:eastAsia="仿宋_GB2312" w:hAnsi="Times New Roman" w:cs="Times New Roman"/>
          <w:sz w:val="32"/>
          <w:szCs w:val="32"/>
        </w:rPr>
        <w:t>建立</w:t>
      </w:r>
      <w:r w:rsidR="00AE2947" w:rsidRPr="00401AD3">
        <w:rPr>
          <w:rFonts w:ascii="Times New Roman" w:eastAsia="仿宋_GB2312" w:hAnsi="Times New Roman" w:cs="Times New Roman"/>
          <w:sz w:val="32"/>
          <w:szCs w:val="32"/>
        </w:rPr>
        <w:t>完善</w:t>
      </w:r>
      <w:r w:rsidR="003D208F" w:rsidRPr="00401AD3">
        <w:rPr>
          <w:rFonts w:ascii="Times New Roman" w:eastAsia="仿宋_GB2312" w:hAnsi="Times New Roman" w:cs="Times New Roman"/>
          <w:sz w:val="32"/>
          <w:szCs w:val="32"/>
        </w:rPr>
        <w:t>梯次利用生产线</w:t>
      </w:r>
      <w:r w:rsidR="0008213E">
        <w:rPr>
          <w:rFonts w:ascii="Times New Roman" w:eastAsia="仿宋_GB2312" w:hAnsi="Times New Roman" w:cs="Times New Roman" w:hint="eastAsia"/>
          <w:sz w:val="32"/>
          <w:szCs w:val="32"/>
        </w:rPr>
        <w:t>或</w:t>
      </w:r>
      <w:r w:rsidR="00D84E2A" w:rsidRPr="00401AD3">
        <w:rPr>
          <w:rFonts w:ascii="Times New Roman" w:eastAsia="仿宋_GB2312" w:hAnsi="Times New Roman" w:cs="Times New Roman"/>
          <w:sz w:val="32"/>
          <w:szCs w:val="32"/>
        </w:rPr>
        <w:t>开展</w:t>
      </w:r>
      <w:r w:rsidR="000B4B3F" w:rsidRPr="00401AD3">
        <w:rPr>
          <w:rFonts w:ascii="Times New Roman" w:eastAsia="仿宋_GB2312" w:hAnsi="Times New Roman" w:cs="Times New Roman"/>
          <w:sz w:val="32"/>
          <w:szCs w:val="32"/>
        </w:rPr>
        <w:t>再生</w:t>
      </w:r>
      <w:r w:rsidR="003D208F" w:rsidRPr="00401AD3">
        <w:rPr>
          <w:rFonts w:ascii="Times New Roman" w:eastAsia="仿宋_GB2312" w:hAnsi="Times New Roman" w:cs="Times New Roman"/>
          <w:sz w:val="32"/>
          <w:szCs w:val="32"/>
        </w:rPr>
        <w:t>利用生产线</w:t>
      </w:r>
      <w:r w:rsidR="003D208F" w:rsidRPr="00401AD3">
        <w:rPr>
          <w:rFonts w:ascii="Times New Roman" w:eastAsia="仿宋_GB2312" w:hAnsi="Times New Roman" w:cs="Times New Roman"/>
          <w:sz w:val="32"/>
          <w:szCs w:val="32"/>
        </w:rPr>
        <w:t>BAT/BEP</w:t>
      </w:r>
      <w:r w:rsidR="003D208F" w:rsidRPr="00401AD3">
        <w:rPr>
          <w:rFonts w:ascii="Times New Roman" w:eastAsia="仿宋_GB2312" w:hAnsi="Times New Roman" w:cs="Times New Roman"/>
          <w:sz w:val="32"/>
          <w:szCs w:val="32"/>
        </w:rPr>
        <w:t>技术示范</w:t>
      </w:r>
      <w:r w:rsidR="0008213E">
        <w:rPr>
          <w:rFonts w:ascii="Times New Roman" w:eastAsia="仿宋_GB2312" w:hAnsi="Times New Roman" w:cs="Times New Roman" w:hint="eastAsia"/>
          <w:sz w:val="32"/>
          <w:szCs w:val="32"/>
        </w:rPr>
        <w:t>。</w:t>
      </w:r>
    </w:p>
    <w:p w14:paraId="0DE53F3C" w14:textId="0422D4D6" w:rsidR="00361801" w:rsidRPr="00401AD3" w:rsidRDefault="0008213E" w:rsidP="00401AD3">
      <w:pPr>
        <w:spacing w:line="600" w:lineRule="exact"/>
        <w:ind w:firstLineChars="200" w:firstLine="640"/>
        <w:rPr>
          <w:rFonts w:ascii="仿宋_GB2312" w:eastAsia="仿宋_GB2312"/>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w:t>
      </w:r>
      <w:r w:rsidR="00361801" w:rsidRPr="00401AD3">
        <w:rPr>
          <w:rFonts w:ascii="Times New Roman" w:eastAsia="仿宋_GB2312" w:hAnsi="Times New Roman" w:cs="Times New Roman"/>
          <w:sz w:val="32"/>
          <w:szCs w:val="32"/>
        </w:rPr>
        <w:t>建立能源管理系统，</w:t>
      </w:r>
      <w:r w:rsidR="000B4B3F" w:rsidRPr="00401AD3">
        <w:rPr>
          <w:rFonts w:ascii="Times New Roman" w:eastAsia="仿宋_GB2312" w:hAnsi="Times New Roman" w:cs="Times New Roman"/>
          <w:sz w:val="32"/>
          <w:szCs w:val="32"/>
        </w:rPr>
        <w:t>并采用先进适用的节能技术、工艺及装备对运输、拆卸、储存、拆解、检测、利用等各环节的能耗管控，</w:t>
      </w:r>
      <w:r w:rsidR="00EC4F90" w:rsidRPr="00401AD3">
        <w:rPr>
          <w:rFonts w:ascii="Times New Roman" w:eastAsia="仿宋_GB2312" w:hAnsi="Times New Roman" w:cs="Times New Roman" w:hint="eastAsia"/>
          <w:sz w:val="32"/>
          <w:szCs w:val="32"/>
        </w:rPr>
        <w:t>减少碳排放</w:t>
      </w:r>
      <w:r w:rsidR="00E62072">
        <w:rPr>
          <w:rFonts w:ascii="Times New Roman" w:eastAsia="仿宋_GB2312" w:hAnsi="Times New Roman" w:cs="Times New Roman"/>
          <w:sz w:val="32"/>
          <w:szCs w:val="32"/>
        </w:rPr>
        <w:t>1</w:t>
      </w:r>
      <w:r w:rsidR="00D84E2A" w:rsidRPr="00401AD3">
        <w:rPr>
          <w:rFonts w:ascii="Times New Roman" w:eastAsia="仿宋_GB2312" w:hAnsi="Times New Roman" w:cs="Times New Roman"/>
          <w:sz w:val="32"/>
          <w:szCs w:val="32"/>
        </w:rPr>
        <w:t>000</w:t>
      </w:r>
      <w:r w:rsidR="00EC4F90" w:rsidRPr="00401AD3">
        <w:rPr>
          <w:rFonts w:ascii="Times New Roman" w:eastAsia="仿宋_GB2312" w:hAnsi="Times New Roman" w:cs="Times New Roman" w:hint="eastAsia"/>
          <w:sz w:val="32"/>
          <w:szCs w:val="32"/>
        </w:rPr>
        <w:t>吨</w:t>
      </w:r>
      <w:r w:rsidR="000B4B3F" w:rsidRPr="0002173B">
        <w:rPr>
          <w:rFonts w:ascii="Times New Roman" w:eastAsia="仿宋_GB2312" w:hAnsi="Times New Roman" w:cs="Times New Roman"/>
          <w:sz w:val="32"/>
          <w:szCs w:val="32"/>
        </w:rPr>
        <w:t>。</w:t>
      </w:r>
    </w:p>
    <w:p w14:paraId="2EB79F70" w14:textId="5EB01A9C" w:rsidR="00FA33FA" w:rsidRDefault="00FA33FA" w:rsidP="00FA33FA">
      <w:pPr>
        <w:spacing w:line="600" w:lineRule="exact"/>
        <w:ind w:firstLineChars="100" w:firstLine="32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w:t>
      </w:r>
      <w:r w:rsidR="00361801" w:rsidRPr="0002173B">
        <w:rPr>
          <w:rFonts w:ascii="Times New Roman" w:eastAsia="仿宋_GB2312" w:hAnsi="Times New Roman" w:cs="Times New Roman"/>
          <w:sz w:val="32"/>
          <w:szCs w:val="32"/>
        </w:rPr>
        <w:t>4</w:t>
      </w:r>
      <w:r w:rsidRPr="0002173B">
        <w:rPr>
          <w:rFonts w:ascii="Times New Roman" w:eastAsia="仿宋_GB2312" w:hAnsi="Times New Roman" w:cs="Times New Roman"/>
          <w:sz w:val="32"/>
          <w:szCs w:val="32"/>
        </w:rPr>
        <w:t>）示范企业员工及周边社区居民环境意识大幅提升，直接受益者达到</w:t>
      </w:r>
      <w:r w:rsidR="001016BA">
        <w:rPr>
          <w:rFonts w:ascii="Times New Roman" w:eastAsia="仿宋_GB2312" w:hAnsi="Times New Roman" w:cs="Times New Roman"/>
          <w:sz w:val="32"/>
          <w:szCs w:val="32"/>
        </w:rPr>
        <w:t>15</w:t>
      </w:r>
      <w:r w:rsidRPr="0002173B">
        <w:rPr>
          <w:rFonts w:ascii="Times New Roman" w:eastAsia="仿宋_GB2312" w:hAnsi="Times New Roman" w:cs="Times New Roman"/>
          <w:sz w:val="32"/>
          <w:szCs w:val="32"/>
        </w:rPr>
        <w:t>00</w:t>
      </w:r>
      <w:r w:rsidR="0002173B">
        <w:rPr>
          <w:rFonts w:ascii="Times New Roman" w:eastAsia="仿宋_GB2312" w:hAnsi="Times New Roman" w:cs="Times New Roman"/>
          <w:sz w:val="32"/>
          <w:szCs w:val="32"/>
        </w:rPr>
        <w:t>0</w:t>
      </w:r>
      <w:r w:rsidRPr="0002173B">
        <w:rPr>
          <w:rFonts w:ascii="Times New Roman" w:eastAsia="仿宋_GB2312" w:hAnsi="Times New Roman" w:cs="Times New Roman"/>
          <w:sz w:val="32"/>
          <w:szCs w:val="32"/>
        </w:rPr>
        <w:t>人，间接受益者达到</w:t>
      </w:r>
      <w:r w:rsidR="001016BA">
        <w:rPr>
          <w:rFonts w:ascii="Times New Roman" w:eastAsia="仿宋_GB2312" w:hAnsi="Times New Roman" w:cs="Times New Roman"/>
          <w:sz w:val="32"/>
          <w:szCs w:val="32"/>
        </w:rPr>
        <w:t>3</w:t>
      </w:r>
      <w:r w:rsidRPr="0002173B">
        <w:rPr>
          <w:rFonts w:ascii="Times New Roman" w:eastAsia="仿宋_GB2312" w:hAnsi="Times New Roman" w:cs="Times New Roman"/>
          <w:sz w:val="32"/>
          <w:szCs w:val="32"/>
        </w:rPr>
        <w:t>0000</w:t>
      </w:r>
      <w:r w:rsidRPr="0002173B">
        <w:rPr>
          <w:rFonts w:ascii="Times New Roman" w:eastAsia="仿宋_GB2312" w:hAnsi="Times New Roman" w:cs="Times New Roman"/>
          <w:sz w:val="32"/>
          <w:szCs w:val="32"/>
        </w:rPr>
        <w:t>人</w:t>
      </w:r>
      <w:r w:rsidR="001016BA" w:rsidRPr="00F33E19">
        <w:rPr>
          <w:rFonts w:ascii="Times New Roman" w:eastAsia="仿宋_GB2312" w:hAnsi="Times New Roman" w:cs="Times New Roman"/>
          <w:sz w:val="32"/>
          <w:szCs w:val="32"/>
        </w:rPr>
        <w:t>（其中男女比例</w:t>
      </w:r>
      <w:r w:rsidR="001016BA">
        <w:rPr>
          <w:rFonts w:ascii="Times New Roman" w:eastAsia="仿宋_GB2312" w:hAnsi="Times New Roman" w:cs="Times New Roman" w:hint="eastAsia"/>
          <w:sz w:val="32"/>
          <w:szCs w:val="32"/>
        </w:rPr>
        <w:t>需</w:t>
      </w:r>
      <w:r w:rsidR="001016BA" w:rsidRPr="00F33E19">
        <w:rPr>
          <w:rFonts w:ascii="Times New Roman" w:eastAsia="仿宋_GB2312" w:hAnsi="Times New Roman" w:cs="Times New Roman"/>
          <w:sz w:val="32"/>
          <w:szCs w:val="32"/>
        </w:rPr>
        <w:t>各占</w:t>
      </w:r>
      <w:r w:rsidR="001016BA" w:rsidRPr="00F33E19">
        <w:rPr>
          <w:rFonts w:ascii="Times New Roman" w:eastAsia="仿宋_GB2312" w:hAnsi="Times New Roman" w:cs="Times New Roman"/>
          <w:sz w:val="32"/>
          <w:szCs w:val="32"/>
        </w:rPr>
        <w:t>50%</w:t>
      </w:r>
      <w:r w:rsidR="0008213E">
        <w:rPr>
          <w:rFonts w:ascii="Times New Roman" w:eastAsia="仿宋_GB2312" w:hAnsi="Times New Roman" w:cs="Times New Roman"/>
          <w:sz w:val="32"/>
          <w:szCs w:val="32"/>
        </w:rPr>
        <w:t>）</w:t>
      </w:r>
      <w:r w:rsidR="0008213E">
        <w:rPr>
          <w:rFonts w:ascii="Times New Roman" w:eastAsia="仿宋_GB2312" w:hAnsi="Times New Roman" w:cs="Times New Roman" w:hint="eastAsia"/>
          <w:sz w:val="32"/>
          <w:szCs w:val="32"/>
        </w:rPr>
        <w:t>。</w:t>
      </w:r>
      <w:r w:rsidR="001016BA" w:rsidRPr="0002173B">
        <w:rPr>
          <w:rFonts w:ascii="Times New Roman" w:eastAsia="仿宋_GB2312" w:hAnsi="Times New Roman" w:cs="Times New Roman"/>
          <w:sz w:val="32"/>
          <w:szCs w:val="32"/>
        </w:rPr>
        <w:t xml:space="preserve"> </w:t>
      </w:r>
    </w:p>
    <w:p w14:paraId="782C01AE" w14:textId="554325A5" w:rsidR="0008213E" w:rsidRPr="0002173B" w:rsidRDefault="0008213E" w:rsidP="0008213E">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sidRPr="00401AD3">
        <w:rPr>
          <w:rFonts w:ascii="Times New Roman" w:eastAsia="仿宋_GB2312" w:hAnsi="Times New Roman" w:cs="Times New Roman" w:hint="eastAsia"/>
          <w:sz w:val="32"/>
          <w:szCs w:val="32"/>
        </w:rPr>
        <w:t>鼓励优先采用先进污染防治技术，提高</w:t>
      </w:r>
      <w:r w:rsidRPr="00401AD3">
        <w:rPr>
          <w:rFonts w:ascii="Times New Roman" w:eastAsia="仿宋_GB2312" w:hAnsi="Times New Roman" w:cs="Times New Roman"/>
          <w:sz w:val="32"/>
          <w:szCs w:val="32"/>
        </w:rPr>
        <w:t>镍、钴、</w:t>
      </w:r>
      <w:r w:rsidRPr="00401AD3">
        <w:rPr>
          <w:rFonts w:ascii="Times New Roman" w:eastAsia="仿宋_GB2312" w:hAnsi="Times New Roman" w:cs="Times New Roman"/>
          <w:sz w:val="32"/>
          <w:szCs w:val="32"/>
        </w:rPr>
        <w:t xml:space="preserve"> </w:t>
      </w:r>
      <w:r w:rsidRPr="00401AD3">
        <w:rPr>
          <w:rFonts w:ascii="Times New Roman" w:eastAsia="仿宋_GB2312" w:hAnsi="Times New Roman" w:cs="Times New Roman"/>
          <w:sz w:val="32"/>
          <w:szCs w:val="32"/>
        </w:rPr>
        <w:t>锰的综合回收率，</w:t>
      </w:r>
      <w:r w:rsidRPr="00401AD3">
        <w:rPr>
          <w:rFonts w:ascii="Times New Roman" w:eastAsia="仿宋_GB2312" w:hAnsi="Times New Roman" w:cs="Times New Roman" w:hint="eastAsia"/>
          <w:sz w:val="32"/>
          <w:szCs w:val="32"/>
        </w:rPr>
        <w:t>降低环境污染风险</w:t>
      </w:r>
      <w:r w:rsidRPr="00401AD3">
        <w:rPr>
          <w:rFonts w:ascii="Times New Roman" w:eastAsia="仿宋_GB2312" w:hAnsi="Times New Roman" w:cs="Times New Roman"/>
          <w:sz w:val="32"/>
          <w:szCs w:val="32"/>
        </w:rPr>
        <w:t>。</w:t>
      </w:r>
    </w:p>
    <w:p w14:paraId="556C5FD5" w14:textId="7984154D"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08213E">
        <w:rPr>
          <w:rFonts w:ascii="Times New Roman" w:eastAsia="仿宋_GB2312" w:hAnsi="Times New Roman" w:cs="Times New Roman"/>
          <w:sz w:val="32"/>
          <w:szCs w:val="32"/>
        </w:rPr>
        <w:t>6</w:t>
      </w:r>
      <w:r w:rsidR="009972DA" w:rsidRPr="0002173B">
        <w:rPr>
          <w:rFonts w:ascii="Times New Roman" w:eastAsia="仿宋_GB2312" w:hAnsi="Times New Roman" w:cs="Times New Roman"/>
          <w:sz w:val="32"/>
          <w:szCs w:val="32"/>
        </w:rPr>
        <w:t>）示范活动中全生命周期管理以及</w:t>
      </w:r>
      <w:r w:rsidR="003D208F"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技术和相应设施应具有良好的成本有效性，以起到示范和推广的效果</w:t>
      </w:r>
      <w:r w:rsidR="009972DA" w:rsidRPr="0002173B">
        <w:rPr>
          <w:rFonts w:ascii="Times New Roman" w:eastAsia="仿宋_GB2312" w:hAnsi="Times New Roman" w:cs="Times New Roman"/>
          <w:sz w:val="32"/>
          <w:szCs w:val="32"/>
        </w:rPr>
        <w:t>。</w:t>
      </w:r>
    </w:p>
    <w:p w14:paraId="39A5478B" w14:textId="2DF34B3B"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08213E">
        <w:rPr>
          <w:rFonts w:ascii="Times New Roman" w:eastAsia="仿宋_GB2312" w:hAnsi="Times New Roman" w:cs="Times New Roman"/>
          <w:sz w:val="32"/>
          <w:szCs w:val="32"/>
        </w:rPr>
        <w:t>7</w:t>
      </w:r>
      <w:r w:rsidRPr="0002173B">
        <w:rPr>
          <w:rFonts w:ascii="Times New Roman" w:eastAsia="仿宋_GB2312" w:hAnsi="Times New Roman" w:cs="Times New Roman"/>
          <w:sz w:val="32"/>
          <w:szCs w:val="32"/>
        </w:rPr>
        <w:t>）协助</w:t>
      </w:r>
      <w:r w:rsidRPr="0002173B">
        <w:rPr>
          <w:rFonts w:ascii="Times New Roman" w:eastAsia="仿宋_GB2312" w:hAnsi="Times New Roman" w:cs="Times New Roman"/>
          <w:sz w:val="32"/>
          <w:szCs w:val="32"/>
        </w:rPr>
        <w:t>FECO</w:t>
      </w:r>
      <w:r w:rsidRPr="0002173B">
        <w:rPr>
          <w:rFonts w:ascii="Times New Roman" w:eastAsia="仿宋_GB2312" w:hAnsi="Times New Roman" w:cs="Times New Roman"/>
          <w:sz w:val="32"/>
          <w:szCs w:val="32"/>
        </w:rPr>
        <w:t>建立、完善、验证适合我国</w:t>
      </w:r>
      <w:proofErr w:type="gramStart"/>
      <w:r w:rsidR="00453C80" w:rsidRPr="0002173B">
        <w:rPr>
          <w:rFonts w:ascii="Times New Roman" w:eastAsia="仿宋_GB2312" w:hAnsi="Times New Roman" w:cs="Times New Roman"/>
          <w:sz w:val="32"/>
          <w:szCs w:val="32"/>
        </w:rPr>
        <w:t>锂</w:t>
      </w:r>
      <w:proofErr w:type="gramEnd"/>
      <w:r w:rsidR="00453C80" w:rsidRPr="0002173B">
        <w:rPr>
          <w:rFonts w:ascii="Times New Roman" w:eastAsia="仿宋_GB2312" w:hAnsi="Times New Roman" w:cs="Times New Roman"/>
          <w:sz w:val="32"/>
          <w:szCs w:val="32"/>
        </w:rPr>
        <w:t>离子动力</w:t>
      </w:r>
      <w:r w:rsidR="00361801" w:rsidRPr="0002173B">
        <w:rPr>
          <w:rFonts w:ascii="Times New Roman" w:eastAsia="仿宋_GB2312" w:hAnsi="Times New Roman" w:cs="Times New Roman"/>
          <w:sz w:val="32"/>
          <w:szCs w:val="32"/>
        </w:rPr>
        <w:t>电池全生命周期管理</w:t>
      </w:r>
      <w:r w:rsidRPr="0002173B">
        <w:rPr>
          <w:rFonts w:ascii="Times New Roman" w:eastAsia="仿宋_GB2312" w:hAnsi="Times New Roman" w:cs="Times New Roman"/>
          <w:sz w:val="32"/>
          <w:szCs w:val="32"/>
        </w:rPr>
        <w:t>和绿色低碳高质量发展模式，并开展相应的宣传、推广工作。</w:t>
      </w:r>
    </w:p>
    <w:p w14:paraId="14B67F2F" w14:textId="77777777" w:rsidR="00FA33FA" w:rsidRPr="00B0323A" w:rsidRDefault="00FA33FA" w:rsidP="00FA33FA">
      <w:pPr>
        <w:spacing w:line="600" w:lineRule="exact"/>
        <w:ind w:firstLineChars="200" w:firstLine="643"/>
        <w:outlineLvl w:val="0"/>
        <w:rPr>
          <w:rFonts w:ascii="黑体" w:eastAsia="黑体" w:hAnsi="黑体"/>
          <w:sz w:val="32"/>
          <w:szCs w:val="32"/>
        </w:rPr>
      </w:pPr>
      <w:r w:rsidRPr="00B0323A">
        <w:rPr>
          <w:rFonts w:ascii="黑体" w:eastAsia="黑体" w:hAnsi="黑体" w:hint="eastAsia"/>
          <w:b/>
          <w:bCs/>
          <w:sz w:val="32"/>
          <w:szCs w:val="32"/>
        </w:rPr>
        <w:t>三、工作内容</w:t>
      </w:r>
    </w:p>
    <w:p w14:paraId="3839DFD4" w14:textId="77777777" w:rsidR="00FA33FA" w:rsidRPr="00B0323A" w:rsidRDefault="00FA33FA" w:rsidP="00FA33FA">
      <w:pPr>
        <w:spacing w:line="600" w:lineRule="exact"/>
        <w:ind w:firstLineChars="200" w:firstLine="640"/>
        <w:rPr>
          <w:rFonts w:ascii="仿宋_GB2312" w:eastAsia="仿宋_GB2312"/>
          <w:sz w:val="32"/>
          <w:szCs w:val="32"/>
        </w:rPr>
      </w:pPr>
      <w:r w:rsidRPr="00B0323A">
        <w:rPr>
          <w:rFonts w:ascii="仿宋_GB2312" w:eastAsia="仿宋_GB2312" w:hint="eastAsia"/>
          <w:sz w:val="32"/>
          <w:szCs w:val="32"/>
        </w:rPr>
        <w:lastRenderedPageBreak/>
        <w:t>此项工作预计将进行的任务和活动主要包括（但不限于）：</w:t>
      </w:r>
    </w:p>
    <w:p w14:paraId="1F4C92DF" w14:textId="77777777" w:rsidR="00FA33FA" w:rsidRPr="00B0323A" w:rsidRDefault="00FA33FA" w:rsidP="00FA33FA">
      <w:pPr>
        <w:spacing w:line="600" w:lineRule="exact"/>
        <w:ind w:firstLineChars="200" w:firstLine="643"/>
        <w:rPr>
          <w:rFonts w:ascii="仿宋_GB2312" w:eastAsia="仿宋_GB2312"/>
          <w:sz w:val="32"/>
          <w:szCs w:val="32"/>
        </w:rPr>
      </w:pPr>
      <w:r w:rsidRPr="00B0323A">
        <w:rPr>
          <w:rFonts w:ascii="仿宋_GB2312" w:eastAsia="仿宋_GB2312" w:hint="eastAsia"/>
          <w:b/>
          <w:bCs/>
          <w:sz w:val="32"/>
          <w:szCs w:val="32"/>
        </w:rPr>
        <w:t>3.1 实施方案编制</w:t>
      </w:r>
    </w:p>
    <w:p w14:paraId="57AB3A18" w14:textId="6E380056"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根据项目</w:t>
      </w:r>
      <w:r w:rsidR="00361801" w:rsidRPr="0002173B">
        <w:rPr>
          <w:rFonts w:ascii="Times New Roman" w:eastAsia="仿宋_GB2312" w:hAnsi="Times New Roman" w:cs="Times New Roman"/>
          <w:sz w:val="32"/>
          <w:szCs w:val="32"/>
        </w:rPr>
        <w:t>全生命周期管理的</w:t>
      </w:r>
      <w:r w:rsidR="009972DA" w:rsidRPr="0002173B">
        <w:rPr>
          <w:rFonts w:ascii="Times New Roman" w:eastAsia="仿宋_GB2312" w:hAnsi="Times New Roman" w:cs="Times New Roman"/>
          <w:sz w:val="32"/>
          <w:szCs w:val="32"/>
        </w:rPr>
        <w:t>总体目标</w:t>
      </w:r>
      <w:r w:rsidRPr="0002173B">
        <w:rPr>
          <w:rFonts w:ascii="Times New Roman" w:eastAsia="仿宋_GB2312" w:hAnsi="Times New Roman" w:cs="Times New Roman"/>
          <w:sz w:val="32"/>
          <w:szCs w:val="32"/>
        </w:rPr>
        <w:t>，兼顾</w:t>
      </w:r>
      <w:proofErr w:type="gramStart"/>
      <w:r w:rsidR="008D185B" w:rsidRPr="0002173B">
        <w:rPr>
          <w:rFonts w:ascii="Times New Roman" w:eastAsia="仿宋_GB2312" w:hAnsi="Times New Roman" w:cs="Times New Roman"/>
          <w:sz w:val="32"/>
          <w:szCs w:val="32"/>
        </w:rPr>
        <w:t>降碳</w:t>
      </w:r>
      <w:r w:rsidRPr="0002173B">
        <w:rPr>
          <w:rFonts w:ascii="Times New Roman" w:eastAsia="仿宋_GB2312" w:hAnsi="Times New Roman" w:cs="Times New Roman"/>
          <w:sz w:val="32"/>
          <w:szCs w:val="32"/>
        </w:rPr>
        <w:t>减</w:t>
      </w:r>
      <w:proofErr w:type="gramEnd"/>
      <w:r w:rsidRPr="0002173B">
        <w:rPr>
          <w:rFonts w:ascii="Times New Roman" w:eastAsia="仿宋_GB2312" w:hAnsi="Times New Roman" w:cs="Times New Roman"/>
          <w:sz w:val="32"/>
          <w:szCs w:val="32"/>
        </w:rPr>
        <w:t>污协同增效，编制完成示范项目实施方案。</w:t>
      </w:r>
    </w:p>
    <w:p w14:paraId="5EE096B0"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在实施方案中应细化和完善符合</w:t>
      </w:r>
      <w:r w:rsidR="00361801" w:rsidRPr="0002173B">
        <w:rPr>
          <w:rFonts w:ascii="Times New Roman" w:eastAsia="仿宋_GB2312" w:hAnsi="Times New Roman" w:cs="Times New Roman"/>
          <w:sz w:val="32"/>
          <w:szCs w:val="32"/>
        </w:rPr>
        <w:t>全生命周期管理以及</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要求的示范项目具体实施内容，包括但不限于：</w:t>
      </w:r>
    </w:p>
    <w:p w14:paraId="6901D452" w14:textId="591E761C"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1</w:t>
      </w:r>
      <w:r w:rsidRPr="0002173B">
        <w:rPr>
          <w:rFonts w:ascii="Times New Roman" w:eastAsia="仿宋_GB2312" w:hAnsi="Times New Roman" w:cs="Times New Roman"/>
          <w:sz w:val="32"/>
          <w:szCs w:val="32"/>
        </w:rPr>
        <w:t>）论述资金筹措计划和使用规划。包</w:t>
      </w:r>
      <w:r w:rsidR="008D185B">
        <w:rPr>
          <w:rFonts w:ascii="Times New Roman" w:eastAsia="仿宋_GB2312" w:hAnsi="Times New Roman" w:cs="Times New Roman" w:hint="eastAsia"/>
          <w:sz w:val="32"/>
          <w:szCs w:val="32"/>
        </w:rPr>
        <w:t>含</w:t>
      </w:r>
      <w:r w:rsidRPr="0002173B">
        <w:rPr>
          <w:rFonts w:ascii="Times New Roman" w:eastAsia="仿宋_GB2312" w:hAnsi="Times New Roman" w:cs="Times New Roman"/>
          <w:sz w:val="32"/>
          <w:szCs w:val="32"/>
        </w:rPr>
        <w:t>赠款资金、自筹资金。</w:t>
      </w:r>
    </w:p>
    <w:p w14:paraId="063B4DB2" w14:textId="77777777" w:rsidR="00361801" w:rsidRPr="0002173B" w:rsidRDefault="00361801"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2</w:t>
      </w:r>
      <w:r w:rsidRPr="0002173B">
        <w:rPr>
          <w:rFonts w:ascii="Times New Roman" w:eastAsia="仿宋_GB2312" w:hAnsi="Times New Roman" w:cs="Times New Roman"/>
          <w:sz w:val="32"/>
          <w:szCs w:val="32"/>
        </w:rPr>
        <w:t>）</w:t>
      </w:r>
      <w:proofErr w:type="gramStart"/>
      <w:r w:rsidRPr="0002173B">
        <w:rPr>
          <w:rFonts w:ascii="Times New Roman" w:eastAsia="仿宋_GB2312" w:hAnsi="Times New Roman" w:cs="Times New Roman"/>
          <w:sz w:val="32"/>
          <w:szCs w:val="32"/>
        </w:rPr>
        <w:t>论述全</w:t>
      </w:r>
      <w:proofErr w:type="gramEnd"/>
      <w:r w:rsidRPr="0002173B">
        <w:rPr>
          <w:rFonts w:ascii="Times New Roman" w:eastAsia="仿宋_GB2312" w:hAnsi="Times New Roman" w:cs="Times New Roman"/>
          <w:sz w:val="32"/>
          <w:szCs w:val="32"/>
        </w:rPr>
        <w:t>生命周期管理模式的设计思路和实现路径。</w:t>
      </w:r>
    </w:p>
    <w:p w14:paraId="2C205B77" w14:textId="77777777" w:rsidR="009972D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361801" w:rsidRPr="0002173B">
        <w:rPr>
          <w:rFonts w:ascii="Times New Roman" w:eastAsia="仿宋_GB2312" w:hAnsi="Times New Roman" w:cs="Times New Roman"/>
          <w:sz w:val="32"/>
          <w:szCs w:val="32"/>
        </w:rPr>
        <w:t>3</w:t>
      </w:r>
      <w:r w:rsidRPr="0002173B">
        <w:rPr>
          <w:rFonts w:ascii="Times New Roman" w:eastAsia="仿宋_GB2312" w:hAnsi="Times New Roman" w:cs="Times New Roman"/>
          <w:sz w:val="32"/>
          <w:szCs w:val="32"/>
        </w:rPr>
        <w:t>）</w:t>
      </w:r>
      <w:r w:rsidR="009972DA" w:rsidRPr="0002173B">
        <w:rPr>
          <w:rFonts w:ascii="Times New Roman" w:eastAsia="仿宋_GB2312" w:hAnsi="Times New Roman" w:cs="Times New Roman"/>
          <w:sz w:val="32"/>
          <w:szCs w:val="32"/>
        </w:rPr>
        <w:t>论述</w:t>
      </w:r>
      <w:proofErr w:type="gramStart"/>
      <w:r w:rsidR="009972DA" w:rsidRPr="0002173B">
        <w:rPr>
          <w:rFonts w:ascii="Times New Roman" w:eastAsia="仿宋_GB2312" w:hAnsi="Times New Roman" w:cs="Times New Roman"/>
          <w:sz w:val="32"/>
          <w:szCs w:val="32"/>
        </w:rPr>
        <w:t>锂</w:t>
      </w:r>
      <w:proofErr w:type="gramEnd"/>
      <w:r w:rsidR="009972DA" w:rsidRPr="0002173B">
        <w:rPr>
          <w:rFonts w:ascii="Times New Roman" w:eastAsia="仿宋_GB2312" w:hAnsi="Times New Roman" w:cs="Times New Roman"/>
          <w:sz w:val="32"/>
          <w:szCs w:val="32"/>
        </w:rPr>
        <w:t>离子动力电池回收、再利用等领域主要污染物产排特征，以及通过</w:t>
      </w:r>
      <w:r w:rsidR="009972DA" w:rsidRPr="0002173B">
        <w:rPr>
          <w:rFonts w:ascii="Times New Roman" w:eastAsia="仿宋_GB2312" w:hAnsi="Times New Roman" w:cs="Times New Roman"/>
          <w:sz w:val="32"/>
          <w:szCs w:val="32"/>
        </w:rPr>
        <w:t>BAT/BEP</w:t>
      </w:r>
      <w:r w:rsidR="009972DA" w:rsidRPr="0002173B">
        <w:rPr>
          <w:rFonts w:ascii="Times New Roman" w:eastAsia="仿宋_GB2312" w:hAnsi="Times New Roman" w:cs="Times New Roman"/>
          <w:sz w:val="32"/>
          <w:szCs w:val="32"/>
        </w:rPr>
        <w:t>可实现的改进方案。</w:t>
      </w:r>
    </w:p>
    <w:p w14:paraId="7061A7BD" w14:textId="77777777" w:rsidR="00FA33FA" w:rsidRPr="0002173B" w:rsidRDefault="009972D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4</w:t>
      </w:r>
      <w:r w:rsidRPr="0002173B">
        <w:rPr>
          <w:rFonts w:ascii="Times New Roman" w:eastAsia="仿宋_GB2312" w:hAnsi="Times New Roman" w:cs="Times New Roman"/>
          <w:sz w:val="32"/>
          <w:szCs w:val="32"/>
        </w:rPr>
        <w:t>）</w:t>
      </w:r>
      <w:r w:rsidR="00FA33FA" w:rsidRPr="0002173B">
        <w:rPr>
          <w:rFonts w:ascii="Times New Roman" w:eastAsia="仿宋_GB2312" w:hAnsi="Times New Roman" w:cs="Times New Roman"/>
          <w:sz w:val="32"/>
          <w:szCs w:val="32"/>
        </w:rPr>
        <w:t>论述</w:t>
      </w:r>
      <w:proofErr w:type="gramStart"/>
      <w:r w:rsidRPr="0002173B">
        <w:rPr>
          <w:rFonts w:ascii="Times New Roman" w:eastAsia="仿宋_GB2312" w:hAnsi="Times New Roman" w:cs="Times New Roman"/>
          <w:sz w:val="32"/>
          <w:szCs w:val="32"/>
        </w:rPr>
        <w:t>锂</w:t>
      </w:r>
      <w:proofErr w:type="gramEnd"/>
      <w:r w:rsidRPr="0002173B">
        <w:rPr>
          <w:rFonts w:ascii="Times New Roman" w:eastAsia="仿宋_GB2312" w:hAnsi="Times New Roman" w:cs="Times New Roman"/>
          <w:sz w:val="32"/>
          <w:szCs w:val="32"/>
        </w:rPr>
        <w:t>离子动力</w:t>
      </w:r>
      <w:r w:rsidR="00F072DB" w:rsidRPr="0002173B">
        <w:rPr>
          <w:rFonts w:ascii="Times New Roman" w:eastAsia="仿宋_GB2312" w:hAnsi="Times New Roman" w:cs="Times New Roman"/>
          <w:sz w:val="32"/>
          <w:szCs w:val="32"/>
        </w:rPr>
        <w:t>电池回收、再利用等领域</w:t>
      </w:r>
      <w:r w:rsidR="00FA33FA" w:rsidRPr="0002173B">
        <w:rPr>
          <w:rFonts w:ascii="Times New Roman" w:eastAsia="仿宋_GB2312" w:hAnsi="Times New Roman" w:cs="Times New Roman"/>
          <w:sz w:val="32"/>
          <w:szCs w:val="32"/>
        </w:rPr>
        <w:t>能源消耗现状和存在问题，制定节能降耗目标，分析需要的节能技术措施和节能管理。</w:t>
      </w:r>
    </w:p>
    <w:p w14:paraId="6D6CF0BF" w14:textId="77777777" w:rsidR="00FA33FA" w:rsidRPr="0002173B" w:rsidRDefault="00FA33FA" w:rsidP="00FA33FA">
      <w:pPr>
        <w:spacing w:line="600" w:lineRule="exact"/>
        <w:ind w:firstLineChars="200" w:firstLine="624"/>
        <w:rPr>
          <w:rFonts w:ascii="Times New Roman" w:eastAsia="仿宋_GB2312" w:hAnsi="Times New Roman" w:cs="Times New Roman"/>
          <w:spacing w:val="-4"/>
          <w:sz w:val="32"/>
          <w:szCs w:val="32"/>
        </w:rPr>
      </w:pPr>
      <w:r w:rsidRPr="0002173B">
        <w:rPr>
          <w:rFonts w:ascii="Times New Roman" w:eastAsia="仿宋_GB2312" w:hAnsi="Times New Roman" w:cs="Times New Roman"/>
          <w:spacing w:val="-4"/>
          <w:sz w:val="32"/>
          <w:szCs w:val="32"/>
        </w:rPr>
        <w:t>（</w:t>
      </w:r>
      <w:r w:rsidR="00F072DB" w:rsidRPr="0002173B">
        <w:rPr>
          <w:rFonts w:ascii="Times New Roman" w:eastAsia="仿宋_GB2312" w:hAnsi="Times New Roman" w:cs="Times New Roman"/>
          <w:spacing w:val="-4"/>
          <w:sz w:val="32"/>
          <w:szCs w:val="32"/>
        </w:rPr>
        <w:t>5</w:t>
      </w:r>
      <w:r w:rsidRPr="0002173B">
        <w:rPr>
          <w:rFonts w:ascii="Times New Roman" w:eastAsia="仿宋_GB2312" w:hAnsi="Times New Roman" w:cs="Times New Roman"/>
          <w:spacing w:val="-4"/>
          <w:sz w:val="32"/>
          <w:szCs w:val="32"/>
        </w:rPr>
        <w:t>）论述</w:t>
      </w:r>
      <w:r w:rsidR="00F072DB" w:rsidRPr="0002173B">
        <w:rPr>
          <w:rFonts w:ascii="Times New Roman" w:eastAsia="仿宋_GB2312" w:hAnsi="Times New Roman" w:cs="Times New Roman"/>
          <w:spacing w:val="-4"/>
          <w:sz w:val="32"/>
          <w:szCs w:val="32"/>
        </w:rPr>
        <w:t>示范活动</w:t>
      </w:r>
      <w:r w:rsidRPr="0002173B">
        <w:rPr>
          <w:rFonts w:ascii="Times New Roman" w:eastAsia="仿宋_GB2312" w:hAnsi="Times New Roman" w:cs="Times New Roman"/>
          <w:spacing w:val="-4"/>
          <w:sz w:val="32"/>
          <w:szCs w:val="32"/>
        </w:rPr>
        <w:t>企业二氧化碳排放量现状，分析存在的问题，对照节能目标，提出</w:t>
      </w:r>
      <w:proofErr w:type="gramStart"/>
      <w:r w:rsidRPr="0002173B">
        <w:rPr>
          <w:rFonts w:ascii="Times New Roman" w:eastAsia="仿宋_GB2312" w:hAnsi="Times New Roman" w:cs="Times New Roman"/>
          <w:spacing w:val="-4"/>
          <w:sz w:val="32"/>
          <w:szCs w:val="32"/>
        </w:rPr>
        <w:t>减碳技术及碳</w:t>
      </w:r>
      <w:proofErr w:type="gramEnd"/>
      <w:r w:rsidRPr="0002173B">
        <w:rPr>
          <w:rFonts w:ascii="Times New Roman" w:eastAsia="仿宋_GB2312" w:hAnsi="Times New Roman" w:cs="Times New Roman"/>
          <w:spacing w:val="-4"/>
          <w:sz w:val="32"/>
          <w:szCs w:val="32"/>
        </w:rPr>
        <w:t>排放管理措施。</w:t>
      </w:r>
    </w:p>
    <w:p w14:paraId="075CCF98" w14:textId="77777777" w:rsidR="00FA33FA" w:rsidRPr="0002173B" w:rsidRDefault="00FA33FA" w:rsidP="00FA33FA">
      <w:pPr>
        <w:spacing w:line="600" w:lineRule="exact"/>
        <w:ind w:firstLineChars="200" w:firstLine="608"/>
        <w:rPr>
          <w:rFonts w:ascii="Times New Roman" w:eastAsia="仿宋_GB2312" w:hAnsi="Times New Roman" w:cs="Times New Roman"/>
          <w:spacing w:val="-8"/>
          <w:sz w:val="32"/>
          <w:szCs w:val="32"/>
        </w:rPr>
      </w:pPr>
      <w:r w:rsidRPr="0002173B">
        <w:rPr>
          <w:rFonts w:ascii="Times New Roman" w:eastAsia="仿宋_GB2312" w:hAnsi="Times New Roman" w:cs="Times New Roman"/>
          <w:spacing w:val="-8"/>
          <w:sz w:val="32"/>
          <w:szCs w:val="32"/>
        </w:rPr>
        <w:t>（</w:t>
      </w:r>
      <w:r w:rsidR="00F072DB" w:rsidRPr="0002173B">
        <w:rPr>
          <w:rFonts w:ascii="Times New Roman" w:eastAsia="仿宋_GB2312" w:hAnsi="Times New Roman" w:cs="Times New Roman"/>
          <w:spacing w:val="-8"/>
          <w:sz w:val="32"/>
          <w:szCs w:val="32"/>
        </w:rPr>
        <w:t>6</w:t>
      </w:r>
      <w:r w:rsidRPr="0002173B">
        <w:rPr>
          <w:rFonts w:ascii="Times New Roman" w:eastAsia="仿宋_GB2312" w:hAnsi="Times New Roman" w:cs="Times New Roman"/>
          <w:spacing w:val="-8"/>
          <w:sz w:val="32"/>
          <w:szCs w:val="32"/>
        </w:rPr>
        <w:t>）论述环境经济绩效目标，并说明实施保障措施。</w:t>
      </w:r>
    </w:p>
    <w:p w14:paraId="0E94A59B"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F072DB" w:rsidRPr="0002173B">
        <w:rPr>
          <w:rFonts w:ascii="Times New Roman" w:eastAsia="仿宋_GB2312" w:hAnsi="Times New Roman" w:cs="Times New Roman"/>
          <w:sz w:val="32"/>
          <w:szCs w:val="32"/>
        </w:rPr>
        <w:t>7</w:t>
      </w:r>
      <w:r w:rsidRPr="0002173B">
        <w:rPr>
          <w:rFonts w:ascii="Times New Roman" w:eastAsia="仿宋_GB2312" w:hAnsi="Times New Roman" w:cs="Times New Roman"/>
          <w:sz w:val="32"/>
          <w:szCs w:val="32"/>
        </w:rPr>
        <w:t>）</w:t>
      </w:r>
      <w:r w:rsidR="00CA7E33" w:rsidRPr="0002173B">
        <w:rPr>
          <w:rFonts w:ascii="Times New Roman" w:eastAsia="仿宋_GB2312" w:hAnsi="Times New Roman" w:cs="Times New Roman"/>
          <w:sz w:val="32"/>
          <w:szCs w:val="32"/>
        </w:rPr>
        <w:t>论述对</w:t>
      </w:r>
      <w:r w:rsidR="00CA7E33" w:rsidRPr="0002173B">
        <w:rPr>
          <w:rFonts w:ascii="Times New Roman" w:eastAsia="仿宋_GB2312" w:hAnsi="Times New Roman" w:cs="Times New Roman"/>
          <w:sz w:val="32"/>
          <w:szCs w:val="32"/>
        </w:rPr>
        <w:t>UNDP</w:t>
      </w:r>
      <w:r w:rsidR="00CA7E33" w:rsidRPr="0002173B">
        <w:rPr>
          <w:rFonts w:ascii="Times New Roman" w:eastAsia="仿宋_GB2312" w:hAnsi="Times New Roman" w:cs="Times New Roman"/>
          <w:sz w:val="32"/>
          <w:szCs w:val="32"/>
        </w:rPr>
        <w:t>环境和社会风险管理（</w:t>
      </w:r>
      <w:r w:rsidR="00CA7E33" w:rsidRPr="0002173B">
        <w:rPr>
          <w:rFonts w:ascii="Times New Roman" w:eastAsia="仿宋_GB2312" w:hAnsi="Times New Roman" w:cs="Times New Roman"/>
          <w:sz w:val="32"/>
          <w:szCs w:val="32"/>
        </w:rPr>
        <w:t>ESMF</w:t>
      </w:r>
      <w:r w:rsidR="00CA7E33" w:rsidRPr="0002173B">
        <w:rPr>
          <w:rFonts w:ascii="Times New Roman" w:eastAsia="仿宋_GB2312" w:hAnsi="Times New Roman" w:cs="Times New Roman"/>
          <w:sz w:val="32"/>
          <w:szCs w:val="32"/>
        </w:rPr>
        <w:t>），包括针对新技术</w:t>
      </w:r>
      <w:proofErr w:type="gramStart"/>
      <w:r w:rsidR="00CA7E33" w:rsidRPr="0002173B">
        <w:rPr>
          <w:rFonts w:ascii="Times New Roman" w:eastAsia="仿宋_GB2312" w:hAnsi="Times New Roman" w:cs="Times New Roman"/>
          <w:sz w:val="32"/>
          <w:szCs w:val="32"/>
        </w:rPr>
        <w:t>拟造成</w:t>
      </w:r>
      <w:proofErr w:type="gramEnd"/>
      <w:r w:rsidR="00CA7E33" w:rsidRPr="0002173B">
        <w:rPr>
          <w:rFonts w:ascii="Times New Roman" w:eastAsia="仿宋_GB2312" w:hAnsi="Times New Roman" w:cs="Times New Roman"/>
          <w:sz w:val="32"/>
          <w:szCs w:val="32"/>
        </w:rPr>
        <w:t>的不规范</w:t>
      </w:r>
      <w:r w:rsidR="00160075" w:rsidRPr="0002173B">
        <w:rPr>
          <w:rFonts w:ascii="Times New Roman" w:eastAsia="仿宋_GB2312" w:hAnsi="Times New Roman" w:cs="Times New Roman"/>
          <w:sz w:val="32"/>
          <w:szCs w:val="32"/>
        </w:rPr>
        <w:t>收集人员</w:t>
      </w:r>
      <w:r w:rsidR="00CA7E33" w:rsidRPr="0002173B">
        <w:rPr>
          <w:rFonts w:ascii="Times New Roman" w:eastAsia="仿宋_GB2312" w:hAnsi="Times New Roman" w:cs="Times New Roman"/>
          <w:sz w:val="32"/>
          <w:szCs w:val="32"/>
        </w:rPr>
        <w:t>失业问题、女性员工无法参与示范活动问题、危险废物不规范管理造成的泄漏以及自然气候引发的环境风险问题、雇员职业健康问题、和睦邻里建设问题等方面。</w:t>
      </w:r>
    </w:p>
    <w:p w14:paraId="77A1E54D"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lastRenderedPageBreak/>
        <w:t>（</w:t>
      </w:r>
      <w:r w:rsidR="00F072DB" w:rsidRPr="0002173B">
        <w:rPr>
          <w:rFonts w:ascii="Times New Roman" w:eastAsia="仿宋_GB2312" w:hAnsi="Times New Roman" w:cs="Times New Roman"/>
          <w:sz w:val="32"/>
          <w:szCs w:val="32"/>
        </w:rPr>
        <w:t>8</w:t>
      </w:r>
      <w:r w:rsidRPr="0002173B">
        <w:rPr>
          <w:rFonts w:ascii="Times New Roman" w:eastAsia="仿宋_GB2312" w:hAnsi="Times New Roman" w:cs="Times New Roman"/>
          <w:sz w:val="32"/>
          <w:szCs w:val="32"/>
        </w:rPr>
        <w:t>）论述项目活动的宣传推广计划。从扩大项目知名度影响力，积极提升公众环境保护意识的角度提出具体的行动方案。</w:t>
      </w:r>
    </w:p>
    <w:p w14:paraId="18E6AB71"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CA7E33" w:rsidRPr="0002173B">
        <w:rPr>
          <w:rFonts w:ascii="Times New Roman" w:eastAsia="仿宋_GB2312" w:hAnsi="Times New Roman" w:cs="Times New Roman"/>
          <w:sz w:val="32"/>
          <w:szCs w:val="32"/>
        </w:rPr>
        <w:t>9</w:t>
      </w:r>
      <w:r w:rsidRPr="0002173B">
        <w:rPr>
          <w:rFonts w:ascii="Times New Roman" w:eastAsia="仿宋_GB2312" w:hAnsi="Times New Roman" w:cs="Times New Roman"/>
          <w:sz w:val="32"/>
          <w:szCs w:val="32"/>
        </w:rPr>
        <w:t>）论述构建企业绿色低碳高质量发展体系的规划。包括环境信用评价等级、能效提升、绿色产品、绿色工厂等方面。</w:t>
      </w:r>
    </w:p>
    <w:p w14:paraId="644BDA40"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b/>
          <w:bCs/>
          <w:sz w:val="32"/>
          <w:szCs w:val="32"/>
        </w:rPr>
        <w:t xml:space="preserve">3.2 </w:t>
      </w:r>
      <w:r w:rsidRPr="0002173B">
        <w:rPr>
          <w:rFonts w:ascii="Times New Roman" w:eastAsia="仿宋_GB2312" w:hAnsi="Times New Roman" w:cs="Times New Roman"/>
          <w:b/>
          <w:bCs/>
          <w:sz w:val="32"/>
          <w:szCs w:val="32"/>
        </w:rPr>
        <w:t>资金管理</w:t>
      </w:r>
    </w:p>
    <w:p w14:paraId="4D00BF09"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示范企业应建立规范的财务管理制度，并对申请的赠款资金建立专门管理账户，专款专用。</w:t>
      </w:r>
    </w:p>
    <w:p w14:paraId="30ADAACA"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 xml:space="preserve"> 3.3 </w:t>
      </w:r>
      <w:r w:rsidRPr="0002173B">
        <w:rPr>
          <w:rFonts w:ascii="Times New Roman" w:eastAsia="仿宋_GB2312" w:hAnsi="Times New Roman" w:cs="Times New Roman"/>
          <w:b/>
          <w:bCs/>
          <w:sz w:val="32"/>
          <w:szCs w:val="32"/>
        </w:rPr>
        <w:t>项目审批</w:t>
      </w:r>
    </w:p>
    <w:p w14:paraId="117DDE27"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以满足</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要求为目标，示范活动新建、改建项目，应根据实际开展可行性研究和环境影响评价，并获得主管部门的批准。</w:t>
      </w:r>
    </w:p>
    <w:p w14:paraId="24C03EAF"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b/>
          <w:bCs/>
          <w:sz w:val="32"/>
          <w:szCs w:val="32"/>
        </w:rPr>
        <w:t xml:space="preserve">3.4 </w:t>
      </w:r>
      <w:r w:rsidRPr="0002173B">
        <w:rPr>
          <w:rFonts w:ascii="Times New Roman" w:eastAsia="仿宋_GB2312" w:hAnsi="Times New Roman" w:cs="Times New Roman"/>
          <w:b/>
          <w:bCs/>
          <w:sz w:val="32"/>
          <w:szCs w:val="32"/>
        </w:rPr>
        <w:t>项目建设</w:t>
      </w:r>
    </w:p>
    <w:p w14:paraId="7E31821B"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根据批准后的可行性研究报告、环境影响评价报告，按照我国现行工程项目建设程序和管理制度要求开展示范项目的建设，并在建设全过程中实现</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的要求。示范企业应组织测试现有设备技术参数和运行参数、污染物排放参数，以作为示范活动新建或改建前的背景值。</w:t>
      </w:r>
    </w:p>
    <w:p w14:paraId="4C595166"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b/>
          <w:bCs/>
          <w:sz w:val="32"/>
          <w:szCs w:val="32"/>
        </w:rPr>
        <w:t>3.4.1</w:t>
      </w:r>
      <w:r w:rsidRPr="0002173B">
        <w:rPr>
          <w:rFonts w:ascii="Times New Roman" w:eastAsia="仿宋_GB2312" w:hAnsi="Times New Roman" w:cs="Times New Roman"/>
          <w:b/>
          <w:bCs/>
          <w:sz w:val="32"/>
          <w:szCs w:val="32"/>
        </w:rPr>
        <w:t>设备采购</w:t>
      </w:r>
    </w:p>
    <w:p w14:paraId="19949F2F"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根据项目实施方案，示范企业提出设备采购清单及规格要求，报</w:t>
      </w:r>
      <w:r w:rsidRPr="0002173B">
        <w:rPr>
          <w:rFonts w:ascii="Times New Roman" w:eastAsia="仿宋_GB2312" w:hAnsi="Times New Roman" w:cs="Times New Roman"/>
          <w:sz w:val="32"/>
          <w:szCs w:val="32"/>
        </w:rPr>
        <w:t>FECO</w:t>
      </w:r>
      <w:r w:rsidRPr="0002173B">
        <w:rPr>
          <w:rFonts w:ascii="Times New Roman" w:eastAsia="仿宋_GB2312" w:hAnsi="Times New Roman" w:cs="Times New Roman"/>
          <w:sz w:val="32"/>
          <w:szCs w:val="32"/>
        </w:rPr>
        <w:t>审核。审核通过后，示范企业应优先采用招标的方式进行设备采购，相关活动方案报</w:t>
      </w:r>
      <w:r w:rsidRPr="0002173B">
        <w:rPr>
          <w:rFonts w:ascii="Times New Roman" w:eastAsia="仿宋_GB2312" w:hAnsi="Times New Roman" w:cs="Times New Roman"/>
          <w:sz w:val="32"/>
          <w:szCs w:val="32"/>
        </w:rPr>
        <w:t>FECO</w:t>
      </w:r>
      <w:r w:rsidRPr="0002173B">
        <w:rPr>
          <w:rFonts w:ascii="Times New Roman" w:eastAsia="仿宋_GB2312" w:hAnsi="Times New Roman" w:cs="Times New Roman"/>
          <w:sz w:val="32"/>
          <w:szCs w:val="32"/>
        </w:rPr>
        <w:t>备案。</w:t>
      </w:r>
    </w:p>
    <w:p w14:paraId="75AB7B7A"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lastRenderedPageBreak/>
        <w:t xml:space="preserve"> </w:t>
      </w:r>
      <w:r w:rsidRPr="0002173B">
        <w:rPr>
          <w:rFonts w:ascii="Times New Roman" w:eastAsia="仿宋_GB2312" w:hAnsi="Times New Roman" w:cs="Times New Roman"/>
          <w:b/>
          <w:bCs/>
          <w:sz w:val="32"/>
          <w:szCs w:val="32"/>
        </w:rPr>
        <w:t>3.4.2</w:t>
      </w:r>
      <w:r w:rsidRPr="0002173B">
        <w:rPr>
          <w:rFonts w:ascii="Times New Roman" w:eastAsia="仿宋_GB2312" w:hAnsi="Times New Roman" w:cs="Times New Roman"/>
          <w:b/>
          <w:bCs/>
          <w:sz w:val="32"/>
          <w:szCs w:val="32"/>
        </w:rPr>
        <w:t>工程实施</w:t>
      </w:r>
    </w:p>
    <w:p w14:paraId="4EACFA5F"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组织完成项目的土建、安装、调试以及项目的单体调试、系统调试等。项目土建、安装施工单位的确定应优先采用招标的方式，施工单位必须具备与本项目施工内容相对应的施工资质，严格杜绝转包、挂靠等情形。示范企业应委托有资质单位对项目的建设过程进行工程监理。</w:t>
      </w:r>
    </w:p>
    <w:p w14:paraId="5D0DDC83" w14:textId="77777777" w:rsidR="00FA33FA" w:rsidRPr="0002173B" w:rsidRDefault="00FA33FA" w:rsidP="00FA33FA">
      <w:pPr>
        <w:spacing w:line="600" w:lineRule="exact"/>
        <w:ind w:firstLineChars="100" w:firstLine="320"/>
        <w:rPr>
          <w:rFonts w:ascii="Times New Roman" w:eastAsia="仿宋_GB2312" w:hAnsi="Times New Roman" w:cs="Times New Roman"/>
          <w:b/>
          <w:bCs/>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b/>
          <w:bCs/>
          <w:sz w:val="32"/>
          <w:szCs w:val="32"/>
        </w:rPr>
        <w:t>3.4.3</w:t>
      </w:r>
      <w:r w:rsidRPr="0002173B">
        <w:rPr>
          <w:rFonts w:ascii="Times New Roman" w:eastAsia="仿宋_GB2312" w:hAnsi="Times New Roman" w:cs="Times New Roman"/>
          <w:b/>
          <w:bCs/>
          <w:sz w:val="32"/>
          <w:szCs w:val="32"/>
        </w:rPr>
        <w:t>处理设施新建</w:t>
      </w:r>
      <w:r w:rsidRPr="0002173B">
        <w:rPr>
          <w:rFonts w:ascii="Times New Roman" w:eastAsia="仿宋_GB2312" w:hAnsi="Times New Roman" w:cs="Times New Roman"/>
          <w:b/>
          <w:bCs/>
          <w:sz w:val="32"/>
          <w:szCs w:val="32"/>
        </w:rPr>
        <w:t>/</w:t>
      </w:r>
      <w:r w:rsidRPr="0002173B">
        <w:rPr>
          <w:rFonts w:ascii="Times New Roman" w:eastAsia="仿宋_GB2312" w:hAnsi="Times New Roman" w:cs="Times New Roman"/>
          <w:b/>
          <w:bCs/>
          <w:sz w:val="32"/>
          <w:szCs w:val="32"/>
        </w:rPr>
        <w:t>改造总结和协商</w:t>
      </w:r>
    </w:p>
    <w:p w14:paraId="77D16ACC" w14:textId="77777777" w:rsidR="00FA33FA" w:rsidRPr="0002173B" w:rsidRDefault="00FA33FA" w:rsidP="00FA33FA">
      <w:pPr>
        <w:spacing w:line="600" w:lineRule="exact"/>
        <w:ind w:firstLineChars="100" w:firstLine="32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在项目实施的重要节点对示范设施的建设情况进行总结，提交总结报告。</w:t>
      </w:r>
    </w:p>
    <w:p w14:paraId="37FB12D0"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协助</w:t>
      </w:r>
      <w:r w:rsidRPr="0002173B">
        <w:rPr>
          <w:rFonts w:ascii="Times New Roman" w:eastAsia="仿宋_GB2312" w:hAnsi="Times New Roman" w:cs="Times New Roman"/>
          <w:sz w:val="32"/>
          <w:szCs w:val="32"/>
        </w:rPr>
        <w:t>FECO</w:t>
      </w:r>
      <w:r w:rsidRPr="0002173B">
        <w:rPr>
          <w:rFonts w:ascii="Times New Roman" w:eastAsia="仿宋_GB2312" w:hAnsi="Times New Roman" w:cs="Times New Roman"/>
          <w:sz w:val="32"/>
          <w:szCs w:val="32"/>
        </w:rPr>
        <w:t>定期组织技术专家、当地生态环境主管部门、技术支撑单位、</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编制单位等相关方的会商会议，加强衔接协调，确保建设水平。</w:t>
      </w:r>
    </w:p>
    <w:p w14:paraId="360D9566"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 xml:space="preserve">3.5 </w:t>
      </w:r>
      <w:r w:rsidRPr="0002173B">
        <w:rPr>
          <w:rFonts w:ascii="Times New Roman" w:eastAsia="仿宋_GB2312" w:hAnsi="Times New Roman" w:cs="Times New Roman"/>
          <w:b/>
          <w:bCs/>
          <w:sz w:val="32"/>
          <w:szCs w:val="32"/>
        </w:rPr>
        <w:t>管理制度建设</w:t>
      </w:r>
    </w:p>
    <w:p w14:paraId="422929BE"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探索建立符合</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要求的环境保护、能源管理、安全生产等管理模式，制定全过程管理相关制度。</w:t>
      </w:r>
    </w:p>
    <w:p w14:paraId="40334700"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3.5.1</w:t>
      </w:r>
      <w:r w:rsidRPr="0002173B">
        <w:rPr>
          <w:rFonts w:ascii="Times New Roman" w:eastAsia="仿宋_GB2312" w:hAnsi="Times New Roman" w:cs="Times New Roman"/>
          <w:sz w:val="32"/>
          <w:szCs w:val="32"/>
        </w:rPr>
        <w:t>管理手册编制</w:t>
      </w:r>
    </w:p>
    <w:p w14:paraId="0A3790D6"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建立</w:t>
      </w:r>
      <w:proofErr w:type="gramStart"/>
      <w:r w:rsidR="009972DA" w:rsidRPr="0002173B">
        <w:rPr>
          <w:rFonts w:ascii="Times New Roman" w:eastAsia="仿宋_GB2312" w:hAnsi="Times New Roman" w:cs="Times New Roman"/>
          <w:sz w:val="32"/>
          <w:szCs w:val="32"/>
        </w:rPr>
        <w:t>锂</w:t>
      </w:r>
      <w:proofErr w:type="gramEnd"/>
      <w:r w:rsidR="009972DA" w:rsidRPr="0002173B">
        <w:rPr>
          <w:rFonts w:ascii="Times New Roman" w:eastAsia="仿宋_GB2312" w:hAnsi="Times New Roman" w:cs="Times New Roman"/>
          <w:sz w:val="32"/>
          <w:szCs w:val="32"/>
        </w:rPr>
        <w:t>离子动力</w:t>
      </w:r>
      <w:r w:rsidR="00373430" w:rsidRPr="0002173B">
        <w:rPr>
          <w:rFonts w:ascii="Times New Roman" w:eastAsia="仿宋_GB2312" w:hAnsi="Times New Roman" w:cs="Times New Roman"/>
          <w:sz w:val="32"/>
          <w:szCs w:val="32"/>
        </w:rPr>
        <w:t>电池</w:t>
      </w:r>
      <w:r w:rsidRPr="0002173B">
        <w:rPr>
          <w:rFonts w:ascii="Times New Roman" w:eastAsia="仿宋_GB2312" w:hAnsi="Times New Roman" w:cs="Times New Roman"/>
          <w:sz w:val="32"/>
          <w:szCs w:val="32"/>
        </w:rPr>
        <w:t>处置全过程管理流程，制定全过程管理方案。并基于项目技术和系统工艺特点，编制符合</w:t>
      </w:r>
      <w:r w:rsidR="00373430" w:rsidRPr="0002173B">
        <w:rPr>
          <w:rFonts w:ascii="Times New Roman" w:eastAsia="仿宋_GB2312" w:hAnsi="Times New Roman" w:cs="Times New Roman"/>
          <w:sz w:val="32"/>
          <w:szCs w:val="32"/>
        </w:rPr>
        <w:t>全生命周期管理以及</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要求的</w:t>
      </w:r>
      <w:r w:rsidR="00373430" w:rsidRPr="0002173B">
        <w:rPr>
          <w:rFonts w:ascii="Times New Roman" w:eastAsia="仿宋_GB2312" w:hAnsi="Times New Roman" w:cs="Times New Roman"/>
          <w:sz w:val="32"/>
          <w:szCs w:val="32"/>
        </w:rPr>
        <w:t>回收识别、管理以及</w:t>
      </w:r>
      <w:r w:rsidRPr="0002173B">
        <w:rPr>
          <w:rFonts w:ascii="Times New Roman" w:eastAsia="仿宋_GB2312" w:hAnsi="Times New Roman" w:cs="Times New Roman"/>
          <w:sz w:val="32"/>
          <w:szCs w:val="32"/>
        </w:rPr>
        <w:t>处置设施运行操作管理手册。</w:t>
      </w:r>
    </w:p>
    <w:p w14:paraId="10BC204F"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3.5.2 </w:t>
      </w:r>
      <w:r w:rsidRPr="0002173B">
        <w:rPr>
          <w:rFonts w:ascii="Times New Roman" w:eastAsia="仿宋_GB2312" w:hAnsi="Times New Roman" w:cs="Times New Roman"/>
          <w:sz w:val="32"/>
          <w:szCs w:val="32"/>
        </w:rPr>
        <w:t>人员培训和宣传</w:t>
      </w:r>
    </w:p>
    <w:p w14:paraId="1C3043E1" w14:textId="77777777" w:rsidR="00FA33FA" w:rsidRPr="0002173B" w:rsidRDefault="00FA33FA" w:rsidP="00FA33FA">
      <w:pPr>
        <w:spacing w:line="600" w:lineRule="exact"/>
        <w:ind w:firstLineChars="150" w:firstLine="48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1</w:t>
      </w:r>
      <w:r w:rsidRPr="0002173B">
        <w:rPr>
          <w:rFonts w:ascii="Times New Roman" w:eastAsia="仿宋_GB2312" w:hAnsi="Times New Roman" w:cs="Times New Roman"/>
          <w:sz w:val="32"/>
          <w:szCs w:val="32"/>
        </w:rPr>
        <w:t>）制定人员培训计划并按计划组织管理及技术培训，培训对象包括管理人员、技术人员、操作人员，内容包括</w:t>
      </w:r>
      <w:r w:rsidR="00373430" w:rsidRPr="0002173B">
        <w:rPr>
          <w:rFonts w:ascii="Times New Roman" w:eastAsia="仿宋_GB2312" w:hAnsi="Times New Roman" w:cs="Times New Roman"/>
          <w:sz w:val="32"/>
          <w:szCs w:val="32"/>
        </w:rPr>
        <w:t>铅</w:t>
      </w:r>
      <w:r w:rsidR="00373430" w:rsidRPr="0002173B">
        <w:rPr>
          <w:rFonts w:ascii="Times New Roman" w:eastAsia="仿宋_GB2312" w:hAnsi="Times New Roman" w:cs="Times New Roman"/>
          <w:sz w:val="32"/>
          <w:szCs w:val="32"/>
        </w:rPr>
        <w:lastRenderedPageBreak/>
        <w:t>蓄电池回收管理、</w:t>
      </w:r>
      <w:r w:rsidRPr="0002173B">
        <w:rPr>
          <w:rFonts w:ascii="Times New Roman" w:eastAsia="仿宋_GB2312" w:hAnsi="Times New Roman" w:cs="Times New Roman"/>
          <w:sz w:val="32"/>
          <w:szCs w:val="32"/>
        </w:rPr>
        <w:t>所选技术的实际操作技能</w:t>
      </w:r>
      <w:r w:rsidR="009972DA" w:rsidRPr="0002173B">
        <w:rPr>
          <w:rFonts w:ascii="Times New Roman" w:eastAsia="仿宋_GB2312" w:hAnsi="Times New Roman" w:cs="Times New Roman"/>
          <w:sz w:val="32"/>
          <w:szCs w:val="32"/>
        </w:rPr>
        <w:t>、废锂离子动力电池</w:t>
      </w:r>
      <w:r w:rsidRPr="0002173B">
        <w:rPr>
          <w:rFonts w:ascii="Times New Roman" w:eastAsia="仿宋_GB2312" w:hAnsi="Times New Roman" w:cs="Times New Roman"/>
          <w:sz w:val="32"/>
          <w:szCs w:val="32"/>
        </w:rPr>
        <w:t>处置及污染防治相关知识等，</w:t>
      </w:r>
      <w:r w:rsidR="00EC4F90" w:rsidRPr="00F33E19">
        <w:rPr>
          <w:rFonts w:ascii="Times New Roman" w:eastAsia="仿宋_GB2312" w:hAnsi="Times New Roman" w:cs="Times New Roman"/>
          <w:sz w:val="32"/>
          <w:szCs w:val="32"/>
        </w:rPr>
        <w:t>所有培训</w:t>
      </w:r>
      <w:r w:rsidR="00EC4F90">
        <w:rPr>
          <w:rFonts w:ascii="Times New Roman" w:eastAsia="仿宋_GB2312" w:hAnsi="Times New Roman" w:cs="Times New Roman" w:hint="eastAsia"/>
          <w:sz w:val="32"/>
          <w:szCs w:val="32"/>
        </w:rPr>
        <w:t>以及</w:t>
      </w:r>
      <w:r w:rsidR="00EC4F90">
        <w:rPr>
          <w:rFonts w:ascii="Times New Roman" w:eastAsia="仿宋_GB2312" w:hAnsi="Times New Roman" w:cs="Times New Roman" w:hint="eastAsia"/>
          <w:sz w:val="32"/>
          <w:szCs w:val="32"/>
        </w:rPr>
        <w:t>B</w:t>
      </w:r>
      <w:r w:rsidR="00EC4F90">
        <w:rPr>
          <w:rFonts w:ascii="Times New Roman" w:eastAsia="仿宋_GB2312" w:hAnsi="Times New Roman" w:cs="Times New Roman"/>
          <w:sz w:val="32"/>
          <w:szCs w:val="32"/>
        </w:rPr>
        <w:t>AT/BEP</w:t>
      </w:r>
      <w:r w:rsidR="00EC4F90">
        <w:rPr>
          <w:rFonts w:ascii="Times New Roman" w:eastAsia="仿宋_GB2312" w:hAnsi="Times New Roman" w:cs="Times New Roman" w:hint="eastAsia"/>
          <w:sz w:val="32"/>
          <w:szCs w:val="32"/>
        </w:rPr>
        <w:t>技术改造论证</w:t>
      </w:r>
      <w:r w:rsidR="00EC4F90" w:rsidRPr="00F33E19">
        <w:rPr>
          <w:rFonts w:ascii="Times New Roman" w:eastAsia="仿宋_GB2312" w:hAnsi="Times New Roman" w:cs="Times New Roman"/>
          <w:sz w:val="32"/>
          <w:szCs w:val="32"/>
        </w:rPr>
        <w:t>均应支持和鼓励女性员工参与。</w:t>
      </w:r>
      <w:r w:rsidR="00EC4F90" w:rsidRPr="001A1131">
        <w:rPr>
          <w:rFonts w:ascii="Times New Roman" w:eastAsia="仿宋_GB2312" w:hAnsi="Times New Roman" w:cs="Times New Roman"/>
          <w:sz w:val="32"/>
          <w:szCs w:val="32"/>
        </w:rPr>
        <w:t>相关活动女性占比</w:t>
      </w:r>
      <w:r w:rsidR="00EC4F90">
        <w:rPr>
          <w:rFonts w:ascii="Times New Roman" w:eastAsia="仿宋_GB2312" w:hAnsi="Times New Roman" w:cs="Times New Roman" w:hint="eastAsia"/>
          <w:sz w:val="32"/>
          <w:szCs w:val="32"/>
        </w:rPr>
        <w:t>应</w:t>
      </w:r>
      <w:r w:rsidR="00EC4F90" w:rsidRPr="001A1131">
        <w:rPr>
          <w:rFonts w:ascii="Times New Roman" w:eastAsia="仿宋_GB2312" w:hAnsi="Times New Roman" w:cs="Times New Roman"/>
          <w:sz w:val="32"/>
          <w:szCs w:val="32"/>
        </w:rPr>
        <w:t>不低于</w:t>
      </w:r>
      <w:r w:rsidR="00EC4F90" w:rsidRPr="001A1131">
        <w:rPr>
          <w:rFonts w:ascii="Times New Roman" w:eastAsia="仿宋_GB2312" w:hAnsi="Times New Roman" w:cs="Times New Roman"/>
          <w:sz w:val="32"/>
          <w:szCs w:val="32"/>
        </w:rPr>
        <w:t>20%</w:t>
      </w:r>
      <w:r w:rsidR="00EC4F90" w:rsidRPr="001A1131">
        <w:rPr>
          <w:rFonts w:ascii="Times New Roman" w:eastAsia="仿宋_GB2312" w:hAnsi="Times New Roman" w:cs="Times New Roman"/>
          <w:sz w:val="32"/>
          <w:szCs w:val="32"/>
        </w:rPr>
        <w:t>。</w:t>
      </w:r>
    </w:p>
    <w:p w14:paraId="02A8C5AA" w14:textId="77777777" w:rsidR="00EC4F90" w:rsidRDefault="00FA33FA" w:rsidP="00EC4F90">
      <w:pPr>
        <w:spacing w:line="600" w:lineRule="exact"/>
        <w:ind w:firstLineChars="150" w:firstLine="48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2</w:t>
      </w:r>
      <w:r w:rsidRPr="0002173B">
        <w:rPr>
          <w:rFonts w:ascii="Times New Roman" w:eastAsia="仿宋_GB2312" w:hAnsi="Times New Roman" w:cs="Times New Roman"/>
          <w:sz w:val="32"/>
          <w:szCs w:val="32"/>
        </w:rPr>
        <w:t>）培训不少于</w:t>
      </w:r>
      <w:r w:rsidR="00205DE7">
        <w:rPr>
          <w:rFonts w:ascii="Times New Roman" w:eastAsia="仿宋_GB2312" w:hAnsi="Times New Roman" w:cs="Times New Roman"/>
          <w:sz w:val="32"/>
          <w:szCs w:val="32"/>
        </w:rPr>
        <w:t>6</w:t>
      </w:r>
      <w:r w:rsidRPr="0002173B">
        <w:rPr>
          <w:rFonts w:ascii="Times New Roman" w:eastAsia="仿宋_GB2312" w:hAnsi="Times New Roman" w:cs="Times New Roman"/>
          <w:sz w:val="32"/>
          <w:szCs w:val="32"/>
        </w:rPr>
        <w:t>名</w:t>
      </w:r>
      <w:proofErr w:type="gramStart"/>
      <w:r w:rsidRPr="0002173B">
        <w:rPr>
          <w:rFonts w:ascii="Times New Roman" w:eastAsia="仿宋_GB2312" w:hAnsi="Times New Roman" w:cs="Times New Roman"/>
          <w:sz w:val="32"/>
          <w:szCs w:val="32"/>
        </w:rPr>
        <w:t>具备碳减排</w:t>
      </w:r>
      <w:proofErr w:type="gramEnd"/>
      <w:r w:rsidRPr="0002173B">
        <w:rPr>
          <w:rFonts w:ascii="Times New Roman" w:eastAsia="仿宋_GB2312" w:hAnsi="Times New Roman" w:cs="Times New Roman"/>
          <w:sz w:val="32"/>
          <w:szCs w:val="32"/>
        </w:rPr>
        <w:t>、节能减</w:t>
      </w:r>
      <w:proofErr w:type="gramStart"/>
      <w:r w:rsidRPr="0002173B">
        <w:rPr>
          <w:rFonts w:ascii="Times New Roman" w:eastAsia="仿宋_GB2312" w:hAnsi="Times New Roman" w:cs="Times New Roman"/>
          <w:sz w:val="32"/>
          <w:szCs w:val="32"/>
        </w:rPr>
        <w:t>排专业</w:t>
      </w:r>
      <w:proofErr w:type="gramEnd"/>
      <w:r w:rsidRPr="0002173B">
        <w:rPr>
          <w:rFonts w:ascii="Times New Roman" w:eastAsia="仿宋_GB2312" w:hAnsi="Times New Roman" w:cs="Times New Roman"/>
          <w:sz w:val="32"/>
          <w:szCs w:val="32"/>
        </w:rPr>
        <w:t>技能的人才，且女性员工不少于</w:t>
      </w:r>
      <w:r w:rsidR="009972DA" w:rsidRPr="0002173B">
        <w:rPr>
          <w:rFonts w:ascii="Times New Roman" w:eastAsia="仿宋_GB2312" w:hAnsi="Times New Roman" w:cs="Times New Roman"/>
          <w:sz w:val="32"/>
          <w:szCs w:val="32"/>
        </w:rPr>
        <w:t>3</w:t>
      </w:r>
      <w:r w:rsidRPr="0002173B">
        <w:rPr>
          <w:rFonts w:ascii="Times New Roman" w:eastAsia="仿宋_GB2312" w:hAnsi="Times New Roman" w:cs="Times New Roman"/>
          <w:sz w:val="32"/>
          <w:szCs w:val="32"/>
        </w:rPr>
        <w:t>名。</w:t>
      </w:r>
    </w:p>
    <w:p w14:paraId="1FB3C3B5" w14:textId="77777777" w:rsidR="00EC4F90" w:rsidRDefault="00FA33FA" w:rsidP="00EC4F90">
      <w:pPr>
        <w:spacing w:line="600" w:lineRule="exact"/>
        <w:ind w:firstLineChars="150" w:firstLine="48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3</w:t>
      </w:r>
      <w:r w:rsidRPr="0002173B">
        <w:rPr>
          <w:rFonts w:ascii="Times New Roman" w:eastAsia="仿宋_GB2312" w:hAnsi="Times New Roman" w:cs="Times New Roman"/>
          <w:sz w:val="32"/>
          <w:szCs w:val="32"/>
        </w:rPr>
        <w:t>）制定项目宣传计划，并按计划开展项目宣传。包括记录项目改造前后厂容厂貌、技术装备、管理能力、员工意识等方面的变化，并做好相应资料保存；拍摄</w:t>
      </w:r>
      <w:r w:rsidR="00373430" w:rsidRPr="0002173B">
        <w:rPr>
          <w:rFonts w:ascii="Times New Roman" w:eastAsia="仿宋_GB2312" w:hAnsi="Times New Roman" w:cs="Times New Roman"/>
          <w:sz w:val="32"/>
          <w:szCs w:val="32"/>
        </w:rPr>
        <w:t>不少于</w:t>
      </w:r>
      <w:r w:rsidRPr="0002173B">
        <w:rPr>
          <w:rFonts w:ascii="Times New Roman" w:eastAsia="仿宋_GB2312" w:hAnsi="Times New Roman" w:cs="Times New Roman"/>
          <w:sz w:val="32"/>
          <w:szCs w:val="32"/>
        </w:rPr>
        <w:t>1</w:t>
      </w:r>
      <w:r w:rsidRPr="0002173B">
        <w:rPr>
          <w:rFonts w:ascii="Times New Roman" w:eastAsia="仿宋_GB2312" w:hAnsi="Times New Roman" w:cs="Times New Roman"/>
          <w:sz w:val="32"/>
          <w:szCs w:val="32"/>
        </w:rPr>
        <w:t>部与项目活动相关的宣传纪录片或宣传广告。</w:t>
      </w:r>
    </w:p>
    <w:p w14:paraId="4E67AC08" w14:textId="193FD6F2" w:rsidR="00FA33FA" w:rsidRPr="0002173B" w:rsidRDefault="00FA33FA" w:rsidP="00EC4F90">
      <w:pPr>
        <w:spacing w:line="600" w:lineRule="exact"/>
        <w:ind w:firstLineChars="150" w:firstLine="48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4</w:t>
      </w:r>
      <w:r w:rsidRPr="0002173B">
        <w:rPr>
          <w:rFonts w:ascii="Times New Roman" w:eastAsia="仿宋_GB2312" w:hAnsi="Times New Roman" w:cs="Times New Roman"/>
          <w:sz w:val="32"/>
          <w:szCs w:val="32"/>
        </w:rPr>
        <w:t>）</w:t>
      </w:r>
      <w:r w:rsidR="00926142" w:rsidRPr="0002173B">
        <w:rPr>
          <w:rFonts w:ascii="Times New Roman" w:eastAsia="仿宋_GB2312" w:hAnsi="Times New Roman" w:cs="Times New Roman"/>
          <w:sz w:val="32"/>
          <w:szCs w:val="32"/>
        </w:rPr>
        <w:t>示范期内开展不少于</w:t>
      </w:r>
      <w:r w:rsidR="00205DE7">
        <w:rPr>
          <w:rFonts w:ascii="Times New Roman" w:eastAsia="仿宋_GB2312" w:hAnsi="Times New Roman" w:cs="Times New Roman"/>
          <w:sz w:val="32"/>
          <w:szCs w:val="32"/>
        </w:rPr>
        <w:t>3</w:t>
      </w:r>
      <w:r w:rsidR="00926142" w:rsidRPr="0002173B">
        <w:rPr>
          <w:rFonts w:ascii="Times New Roman" w:eastAsia="仿宋_GB2312" w:hAnsi="Times New Roman" w:cs="Times New Roman"/>
          <w:sz w:val="32"/>
          <w:szCs w:val="32"/>
        </w:rPr>
        <w:t>次</w:t>
      </w:r>
      <w:r w:rsidR="00A119A3">
        <w:rPr>
          <w:rFonts w:ascii="Times New Roman" w:eastAsia="仿宋_GB2312" w:hAnsi="Times New Roman" w:cs="Times New Roman" w:hint="eastAsia"/>
          <w:sz w:val="32"/>
          <w:szCs w:val="32"/>
        </w:rPr>
        <w:t>危险废物防控、回收体系建设、</w:t>
      </w:r>
      <w:r w:rsidR="00926142" w:rsidRPr="0002173B">
        <w:rPr>
          <w:rFonts w:ascii="Times New Roman" w:eastAsia="仿宋_GB2312" w:hAnsi="Times New Roman" w:cs="Times New Roman"/>
          <w:sz w:val="32"/>
          <w:szCs w:val="32"/>
        </w:rPr>
        <w:t>减</w:t>
      </w:r>
      <w:proofErr w:type="gramStart"/>
      <w:r w:rsidR="00926142" w:rsidRPr="0002173B">
        <w:rPr>
          <w:rFonts w:ascii="Times New Roman" w:eastAsia="仿宋_GB2312" w:hAnsi="Times New Roman" w:cs="Times New Roman"/>
          <w:sz w:val="32"/>
          <w:szCs w:val="32"/>
        </w:rPr>
        <w:t>污降碳相关</w:t>
      </w:r>
      <w:proofErr w:type="gramEnd"/>
      <w:r w:rsidR="00926142" w:rsidRPr="0002173B">
        <w:rPr>
          <w:rFonts w:ascii="Times New Roman" w:eastAsia="仿宋_GB2312" w:hAnsi="Times New Roman" w:cs="Times New Roman"/>
          <w:sz w:val="32"/>
          <w:szCs w:val="32"/>
        </w:rPr>
        <w:t>的社会活动宣传或讲座，需至少分别有</w:t>
      </w:r>
      <w:r w:rsidR="00926142" w:rsidRPr="0002173B">
        <w:rPr>
          <w:rFonts w:ascii="Times New Roman" w:eastAsia="仿宋_GB2312" w:hAnsi="Times New Roman" w:cs="Times New Roman"/>
          <w:sz w:val="32"/>
          <w:szCs w:val="32"/>
        </w:rPr>
        <w:t>1</w:t>
      </w:r>
      <w:r w:rsidR="00926142" w:rsidRPr="0002173B">
        <w:rPr>
          <w:rFonts w:ascii="Times New Roman" w:eastAsia="仿宋_GB2312" w:hAnsi="Times New Roman" w:cs="Times New Roman"/>
          <w:sz w:val="32"/>
          <w:szCs w:val="32"/>
        </w:rPr>
        <w:t>次活动进学校、进社区</w:t>
      </w:r>
      <w:r w:rsidR="00CA7E33" w:rsidRPr="0002173B">
        <w:rPr>
          <w:rFonts w:ascii="Times New Roman" w:eastAsia="仿宋_GB2312" w:hAnsi="Times New Roman" w:cs="Times New Roman"/>
          <w:sz w:val="32"/>
          <w:szCs w:val="32"/>
        </w:rPr>
        <w:t>(</w:t>
      </w:r>
      <w:r w:rsidR="00CA7E33" w:rsidRPr="0002173B">
        <w:rPr>
          <w:rFonts w:ascii="Times New Roman" w:eastAsia="仿宋_GB2312" w:hAnsi="Times New Roman" w:cs="Times New Roman"/>
          <w:sz w:val="32"/>
          <w:szCs w:val="32"/>
        </w:rPr>
        <w:t>村庄</w:t>
      </w:r>
      <w:r w:rsidR="00CA7E33" w:rsidRPr="0002173B">
        <w:rPr>
          <w:rFonts w:ascii="Times New Roman" w:eastAsia="仿宋_GB2312" w:hAnsi="Times New Roman" w:cs="Times New Roman"/>
          <w:sz w:val="32"/>
          <w:szCs w:val="32"/>
        </w:rPr>
        <w:t>)</w:t>
      </w:r>
      <w:r w:rsidR="00926142" w:rsidRPr="0002173B">
        <w:rPr>
          <w:rFonts w:ascii="Times New Roman" w:eastAsia="仿宋_GB2312" w:hAnsi="Times New Roman" w:cs="Times New Roman"/>
          <w:sz w:val="32"/>
          <w:szCs w:val="32"/>
        </w:rPr>
        <w:t>、进机关。</w:t>
      </w:r>
    </w:p>
    <w:p w14:paraId="7A3F7F00" w14:textId="1D1A933D" w:rsidR="002A426E" w:rsidRDefault="00FA33FA" w:rsidP="002A426E">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3.</w:t>
      </w:r>
      <w:r w:rsidR="008A399A">
        <w:rPr>
          <w:rFonts w:ascii="Times New Roman" w:eastAsia="仿宋_GB2312" w:hAnsi="Times New Roman" w:cs="Times New Roman"/>
          <w:b/>
          <w:bCs/>
          <w:sz w:val="32"/>
          <w:szCs w:val="32"/>
        </w:rPr>
        <w:t>6</w:t>
      </w:r>
      <w:r w:rsidRPr="0002173B">
        <w:rPr>
          <w:rFonts w:ascii="Times New Roman" w:eastAsia="仿宋_GB2312" w:hAnsi="Times New Roman" w:cs="Times New Roman"/>
          <w:b/>
          <w:bCs/>
          <w:sz w:val="32"/>
          <w:szCs w:val="32"/>
        </w:rPr>
        <w:t xml:space="preserve"> </w:t>
      </w:r>
      <w:r w:rsidRPr="0002173B">
        <w:rPr>
          <w:rFonts w:ascii="Times New Roman" w:eastAsia="仿宋_GB2312" w:hAnsi="Times New Roman" w:cs="Times New Roman"/>
          <w:b/>
          <w:bCs/>
          <w:sz w:val="32"/>
          <w:szCs w:val="32"/>
        </w:rPr>
        <w:t>示范设施的试运行、验收及运行</w:t>
      </w:r>
    </w:p>
    <w:p w14:paraId="70F829DE" w14:textId="4A51C2E7" w:rsidR="00FA33FA" w:rsidRPr="0002173B" w:rsidRDefault="00FA33FA" w:rsidP="002A426E">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3.</w:t>
      </w:r>
      <w:r w:rsidR="008A399A">
        <w:rPr>
          <w:rFonts w:ascii="Times New Roman" w:eastAsia="仿宋_GB2312" w:hAnsi="Times New Roman" w:cs="Times New Roman"/>
          <w:sz w:val="32"/>
          <w:szCs w:val="32"/>
        </w:rPr>
        <w:t>6</w:t>
      </w:r>
      <w:r w:rsidRPr="0002173B">
        <w:rPr>
          <w:rFonts w:ascii="Times New Roman" w:eastAsia="仿宋_GB2312" w:hAnsi="Times New Roman" w:cs="Times New Roman"/>
          <w:sz w:val="32"/>
          <w:szCs w:val="32"/>
        </w:rPr>
        <w:t>.1</w:t>
      </w:r>
      <w:r w:rsidRPr="0002173B">
        <w:rPr>
          <w:rFonts w:ascii="Times New Roman" w:eastAsia="仿宋_GB2312" w:hAnsi="Times New Roman" w:cs="Times New Roman"/>
          <w:sz w:val="32"/>
          <w:szCs w:val="32"/>
        </w:rPr>
        <w:t>项目试运行</w:t>
      </w:r>
    </w:p>
    <w:p w14:paraId="7B6B280D"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按照国家有关规定组织示范项目的试运行，在试运行过程中应按照</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的目标要求，进行系统优化和完善，为正式运行积累经验。</w:t>
      </w:r>
    </w:p>
    <w:p w14:paraId="58EC650B" w14:textId="77777777" w:rsidR="00373430" w:rsidRPr="0002173B" w:rsidRDefault="00373430"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按照示范项目管理要求，对</w:t>
      </w:r>
      <w:r w:rsidR="009972DA" w:rsidRPr="0002173B">
        <w:rPr>
          <w:rFonts w:ascii="Times New Roman" w:eastAsia="仿宋_GB2312" w:hAnsi="Times New Roman" w:cs="Times New Roman"/>
          <w:sz w:val="32"/>
          <w:szCs w:val="32"/>
        </w:rPr>
        <w:t>锂离子动力</w:t>
      </w:r>
      <w:r w:rsidRPr="0002173B">
        <w:rPr>
          <w:rFonts w:ascii="Times New Roman" w:eastAsia="仿宋_GB2312" w:hAnsi="Times New Roman" w:cs="Times New Roman"/>
          <w:sz w:val="32"/>
          <w:szCs w:val="32"/>
        </w:rPr>
        <w:t>电池全生命周期管理系统及回收模式进行优化和完善。</w:t>
      </w:r>
    </w:p>
    <w:p w14:paraId="7FED4D9B"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401AD3">
        <w:rPr>
          <w:rFonts w:ascii="Times New Roman" w:eastAsia="仿宋_GB2312" w:hAnsi="Times New Roman" w:cs="Times New Roman"/>
          <w:sz w:val="32"/>
          <w:szCs w:val="32"/>
        </w:rPr>
        <w:t>项目试运行阶段，在设计工况和运行参数条件下，应分别检测工艺流程重要环节的主要污染物排放浓度。基本摸清在不同环节和污染控制措施</w:t>
      </w:r>
      <w:proofErr w:type="gramStart"/>
      <w:r w:rsidRPr="00401AD3">
        <w:rPr>
          <w:rFonts w:ascii="Times New Roman" w:eastAsia="仿宋_GB2312" w:hAnsi="Times New Roman" w:cs="Times New Roman"/>
          <w:sz w:val="32"/>
          <w:szCs w:val="32"/>
        </w:rPr>
        <w:t>下废</w:t>
      </w:r>
      <w:r w:rsidR="009972DA" w:rsidRPr="00401AD3">
        <w:rPr>
          <w:rFonts w:ascii="Times New Roman" w:eastAsia="仿宋_GB2312" w:hAnsi="Times New Roman" w:cs="Times New Roman"/>
          <w:sz w:val="32"/>
          <w:szCs w:val="32"/>
        </w:rPr>
        <w:t>锂</w:t>
      </w:r>
      <w:proofErr w:type="gramEnd"/>
      <w:r w:rsidR="009972DA" w:rsidRPr="00401AD3">
        <w:rPr>
          <w:rFonts w:ascii="Times New Roman" w:eastAsia="仿宋_GB2312" w:hAnsi="Times New Roman" w:cs="Times New Roman"/>
          <w:sz w:val="32"/>
          <w:szCs w:val="32"/>
        </w:rPr>
        <w:t>离子动力电池</w:t>
      </w:r>
      <w:r w:rsidRPr="00401AD3">
        <w:rPr>
          <w:rFonts w:ascii="Times New Roman" w:eastAsia="仿宋_GB2312" w:hAnsi="Times New Roman" w:cs="Times New Roman"/>
          <w:sz w:val="32"/>
          <w:szCs w:val="32"/>
        </w:rPr>
        <w:t>产生和排</w:t>
      </w:r>
      <w:r w:rsidRPr="00401AD3">
        <w:rPr>
          <w:rFonts w:ascii="Times New Roman" w:eastAsia="仿宋_GB2312" w:hAnsi="Times New Roman" w:cs="Times New Roman"/>
          <w:sz w:val="32"/>
          <w:szCs w:val="32"/>
        </w:rPr>
        <w:lastRenderedPageBreak/>
        <w:t>放特性。</w:t>
      </w:r>
    </w:p>
    <w:p w14:paraId="4DC721C1" w14:textId="52BD04A1"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3.</w:t>
      </w:r>
      <w:r w:rsidR="008A399A">
        <w:rPr>
          <w:rFonts w:ascii="Times New Roman" w:eastAsia="仿宋_GB2312" w:hAnsi="Times New Roman" w:cs="Times New Roman"/>
          <w:sz w:val="32"/>
          <w:szCs w:val="32"/>
        </w:rPr>
        <w:t>6</w:t>
      </w:r>
      <w:r w:rsidRPr="0002173B">
        <w:rPr>
          <w:rFonts w:ascii="Times New Roman" w:eastAsia="仿宋_GB2312" w:hAnsi="Times New Roman" w:cs="Times New Roman"/>
          <w:sz w:val="32"/>
          <w:szCs w:val="32"/>
        </w:rPr>
        <w:t>.2</w:t>
      </w:r>
      <w:r w:rsidRPr="0002173B">
        <w:rPr>
          <w:rFonts w:ascii="Times New Roman" w:eastAsia="仿宋_GB2312" w:hAnsi="Times New Roman" w:cs="Times New Roman"/>
          <w:sz w:val="32"/>
          <w:szCs w:val="32"/>
        </w:rPr>
        <w:t>工程验收和运行</w:t>
      </w:r>
    </w:p>
    <w:p w14:paraId="6B66B90F"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在工程投入运行前，示范企业应按照我国现行工程项目建设程序和管理制度，组织工程项目整体验收。完成工程验收后，应按照国家有关规定及</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的要求规范化运行。</w:t>
      </w:r>
    </w:p>
    <w:p w14:paraId="5ED66D62" w14:textId="259ED530" w:rsidR="00373430" w:rsidRPr="0002173B" w:rsidRDefault="009972DA" w:rsidP="00FA33FA">
      <w:pPr>
        <w:spacing w:line="600" w:lineRule="exact"/>
        <w:ind w:firstLineChars="200" w:firstLine="640"/>
        <w:rPr>
          <w:rFonts w:ascii="Times New Roman" w:eastAsia="仿宋_GB2312" w:hAnsi="Times New Roman" w:cs="Times New Roman"/>
          <w:sz w:val="32"/>
          <w:szCs w:val="32"/>
        </w:rPr>
      </w:pPr>
      <w:r w:rsidRPr="00401AD3">
        <w:rPr>
          <w:rFonts w:ascii="Times New Roman" w:eastAsia="仿宋_GB2312" w:hAnsi="Times New Roman" w:cs="Times New Roman"/>
          <w:sz w:val="32"/>
          <w:szCs w:val="32"/>
        </w:rPr>
        <w:t>锂离子动力</w:t>
      </w:r>
      <w:r w:rsidR="00373430" w:rsidRPr="00401AD3">
        <w:rPr>
          <w:rFonts w:ascii="Times New Roman" w:eastAsia="仿宋_GB2312" w:hAnsi="Times New Roman" w:cs="Times New Roman"/>
          <w:sz w:val="32"/>
          <w:szCs w:val="32"/>
        </w:rPr>
        <w:t>电池全生命周期管理系统应稳定运行，通过系统建立起电池识别、追踪、回收</w:t>
      </w:r>
      <w:r w:rsidRPr="00401AD3">
        <w:rPr>
          <w:rFonts w:ascii="Times New Roman" w:eastAsia="仿宋_GB2312" w:hAnsi="Times New Roman" w:cs="Times New Roman"/>
          <w:sz w:val="32"/>
          <w:szCs w:val="32"/>
        </w:rPr>
        <w:t>的溯源</w:t>
      </w:r>
      <w:r w:rsidR="00373430" w:rsidRPr="00401AD3">
        <w:rPr>
          <w:rFonts w:ascii="Times New Roman" w:eastAsia="仿宋_GB2312" w:hAnsi="Times New Roman" w:cs="Times New Roman"/>
          <w:sz w:val="32"/>
          <w:szCs w:val="32"/>
        </w:rPr>
        <w:t>模式，且</w:t>
      </w:r>
      <w:r w:rsidRPr="00401AD3">
        <w:rPr>
          <w:rFonts w:ascii="Times New Roman" w:eastAsia="仿宋_GB2312" w:hAnsi="Times New Roman" w:cs="Times New Roman"/>
          <w:sz w:val="32"/>
          <w:szCs w:val="32"/>
        </w:rPr>
        <w:t>溯源</w:t>
      </w:r>
      <w:r w:rsidR="00373430" w:rsidRPr="00401AD3">
        <w:rPr>
          <w:rFonts w:ascii="Times New Roman" w:eastAsia="仿宋_GB2312" w:hAnsi="Times New Roman" w:cs="Times New Roman"/>
          <w:sz w:val="32"/>
          <w:szCs w:val="32"/>
        </w:rPr>
        <w:t>率</w:t>
      </w:r>
      <w:r w:rsidR="0008213E">
        <w:rPr>
          <w:rFonts w:ascii="Times New Roman" w:eastAsia="仿宋_GB2312" w:hAnsi="Times New Roman" w:cs="Times New Roman" w:hint="eastAsia"/>
          <w:sz w:val="32"/>
          <w:szCs w:val="32"/>
        </w:rPr>
        <w:t>达到行业领先水平</w:t>
      </w:r>
      <w:r w:rsidR="00373430" w:rsidRPr="00401AD3">
        <w:rPr>
          <w:rFonts w:ascii="Times New Roman" w:eastAsia="仿宋_GB2312" w:hAnsi="Times New Roman" w:cs="Times New Roman"/>
          <w:sz w:val="32"/>
          <w:szCs w:val="32"/>
        </w:rPr>
        <w:t>。</w:t>
      </w:r>
    </w:p>
    <w:p w14:paraId="51C76AF9"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 xml:space="preserve">3.7 </w:t>
      </w:r>
      <w:proofErr w:type="gramStart"/>
      <w:r w:rsidRPr="0002173B">
        <w:rPr>
          <w:rFonts w:ascii="Times New Roman" w:eastAsia="仿宋_GB2312" w:hAnsi="Times New Roman" w:cs="Times New Roman"/>
          <w:b/>
          <w:bCs/>
          <w:sz w:val="32"/>
          <w:szCs w:val="32"/>
        </w:rPr>
        <w:t>能源消耗及碳排放量</w:t>
      </w:r>
      <w:proofErr w:type="gramEnd"/>
      <w:r w:rsidRPr="0002173B">
        <w:rPr>
          <w:rFonts w:ascii="Times New Roman" w:eastAsia="仿宋_GB2312" w:hAnsi="Times New Roman" w:cs="Times New Roman"/>
          <w:b/>
          <w:bCs/>
          <w:sz w:val="32"/>
          <w:szCs w:val="32"/>
        </w:rPr>
        <w:t>的核算</w:t>
      </w:r>
    </w:p>
    <w:p w14:paraId="6A5FC1A6"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示范项目建成投运后，示范单位应开展单位产品能源消耗的核算，并测算技改后项目温室气体的减排情况，并将核算结果报送我中心。如发现单位产品能耗未达到目标值的情况，应及时进行整改。</w:t>
      </w:r>
    </w:p>
    <w:p w14:paraId="7694EC6C"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 xml:space="preserve">3.8 </w:t>
      </w:r>
      <w:r w:rsidRPr="0002173B">
        <w:rPr>
          <w:rFonts w:ascii="Times New Roman" w:eastAsia="仿宋_GB2312" w:hAnsi="Times New Roman" w:cs="Times New Roman"/>
          <w:b/>
          <w:bCs/>
          <w:sz w:val="32"/>
          <w:szCs w:val="32"/>
        </w:rPr>
        <w:t>运营成本的核算</w:t>
      </w:r>
    </w:p>
    <w:p w14:paraId="4A3ED362"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示范项目建成投运后，应建立合理的财务模型，定期核算项目运营成本，并对核算期内的设施运营成本和各项费用进行分析。应结合投运后实际运行情况，针对</w:t>
      </w:r>
      <w:proofErr w:type="gramStart"/>
      <w:r w:rsidRPr="0002173B">
        <w:rPr>
          <w:rFonts w:ascii="Times New Roman" w:eastAsia="仿宋_GB2312" w:hAnsi="Times New Roman" w:cs="Times New Roman"/>
          <w:sz w:val="32"/>
          <w:szCs w:val="32"/>
        </w:rPr>
        <w:t>碳减排达到</w:t>
      </w:r>
      <w:proofErr w:type="gramEnd"/>
      <w:r w:rsidRPr="0002173B">
        <w:rPr>
          <w:rFonts w:ascii="Times New Roman" w:eastAsia="仿宋_GB2312" w:hAnsi="Times New Roman" w:cs="Times New Roman"/>
          <w:sz w:val="32"/>
          <w:szCs w:val="32"/>
        </w:rPr>
        <w:t>目标要求所带来的增量成本进行分析。</w:t>
      </w:r>
    </w:p>
    <w:p w14:paraId="67404305"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b/>
          <w:bCs/>
          <w:sz w:val="32"/>
          <w:szCs w:val="32"/>
        </w:rPr>
        <w:t xml:space="preserve">3.9 </w:t>
      </w:r>
      <w:r w:rsidRPr="0002173B">
        <w:rPr>
          <w:rFonts w:ascii="Times New Roman" w:eastAsia="仿宋_GB2312" w:hAnsi="Times New Roman" w:cs="Times New Roman"/>
          <w:b/>
          <w:bCs/>
          <w:sz w:val="32"/>
          <w:szCs w:val="32"/>
        </w:rPr>
        <w:t>协助政策标准的编制</w:t>
      </w:r>
    </w:p>
    <w:p w14:paraId="275810A7" w14:textId="77777777" w:rsidR="00FA33FA" w:rsidRPr="0002173B" w:rsidRDefault="00FA33FA" w:rsidP="00373430">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根据项目建设和运营的经验，提出适合我国</w:t>
      </w:r>
      <w:proofErr w:type="gramStart"/>
      <w:r w:rsidR="009972DA" w:rsidRPr="0002173B">
        <w:rPr>
          <w:rFonts w:ascii="Times New Roman" w:eastAsia="仿宋_GB2312" w:hAnsi="Times New Roman" w:cs="Times New Roman"/>
          <w:sz w:val="32"/>
          <w:szCs w:val="32"/>
        </w:rPr>
        <w:t>锂</w:t>
      </w:r>
      <w:proofErr w:type="gramEnd"/>
      <w:r w:rsidR="009972DA" w:rsidRPr="0002173B">
        <w:rPr>
          <w:rFonts w:ascii="Times New Roman" w:eastAsia="仿宋_GB2312" w:hAnsi="Times New Roman" w:cs="Times New Roman"/>
          <w:sz w:val="32"/>
          <w:szCs w:val="32"/>
        </w:rPr>
        <w:t>离子动力</w:t>
      </w:r>
      <w:r w:rsidR="00373430" w:rsidRPr="0002173B">
        <w:rPr>
          <w:rFonts w:ascii="Times New Roman" w:eastAsia="仿宋_GB2312" w:hAnsi="Times New Roman" w:cs="Times New Roman"/>
          <w:sz w:val="32"/>
          <w:szCs w:val="32"/>
        </w:rPr>
        <w:t>电池</w:t>
      </w:r>
      <w:r w:rsidRPr="0002173B">
        <w:rPr>
          <w:rFonts w:ascii="Times New Roman" w:eastAsia="仿宋_GB2312" w:hAnsi="Times New Roman" w:cs="Times New Roman"/>
          <w:sz w:val="32"/>
          <w:szCs w:val="32"/>
        </w:rPr>
        <w:t>行业</w:t>
      </w:r>
      <w:r w:rsidR="00373430" w:rsidRPr="0002173B">
        <w:rPr>
          <w:rFonts w:ascii="Times New Roman" w:eastAsia="仿宋_GB2312" w:hAnsi="Times New Roman" w:cs="Times New Roman"/>
          <w:sz w:val="32"/>
          <w:szCs w:val="32"/>
        </w:rPr>
        <w:t>实际的全生命周期管理以及</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管理模式相关建议。</w:t>
      </w:r>
    </w:p>
    <w:p w14:paraId="7883977A"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协助我中心开展再生金属行业</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技术导则等相</w:t>
      </w:r>
      <w:r w:rsidRPr="0002173B">
        <w:rPr>
          <w:rFonts w:ascii="Times New Roman" w:eastAsia="仿宋_GB2312" w:hAnsi="Times New Roman" w:cs="Times New Roman"/>
          <w:sz w:val="32"/>
          <w:szCs w:val="32"/>
        </w:rPr>
        <w:lastRenderedPageBreak/>
        <w:t>关标准和技术规范的编制工作，配合开展相关测试验证。</w:t>
      </w:r>
    </w:p>
    <w:p w14:paraId="6B572817"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支持并鼓励示范企业依托项目开展科技奖励申报。</w:t>
      </w:r>
    </w:p>
    <w:p w14:paraId="09A9F577"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 xml:space="preserve">3.10 </w:t>
      </w:r>
      <w:r w:rsidRPr="0002173B">
        <w:rPr>
          <w:rFonts w:ascii="Times New Roman" w:eastAsia="仿宋_GB2312" w:hAnsi="Times New Roman" w:cs="Times New Roman"/>
          <w:b/>
          <w:bCs/>
          <w:sz w:val="32"/>
          <w:szCs w:val="32"/>
        </w:rPr>
        <w:t>建立</w:t>
      </w:r>
      <w:r w:rsidRPr="0002173B">
        <w:rPr>
          <w:rFonts w:ascii="Times New Roman" w:eastAsia="仿宋_GB2312" w:hAnsi="Times New Roman" w:cs="Times New Roman"/>
          <w:b/>
          <w:bCs/>
          <w:sz w:val="32"/>
          <w:szCs w:val="32"/>
        </w:rPr>
        <w:t>BAT/BEP</w:t>
      </w:r>
      <w:r w:rsidRPr="0002173B">
        <w:rPr>
          <w:rFonts w:ascii="Times New Roman" w:eastAsia="仿宋_GB2312" w:hAnsi="Times New Roman" w:cs="Times New Roman"/>
          <w:b/>
          <w:bCs/>
          <w:sz w:val="32"/>
          <w:szCs w:val="32"/>
        </w:rPr>
        <w:t>推广基地</w:t>
      </w:r>
    </w:p>
    <w:p w14:paraId="583A9A7D"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作为</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的示范基地，配合我中心开展</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建设和管理经验总结及推广工作，配合进行经验交流、人员培训等工作。</w:t>
      </w:r>
    </w:p>
    <w:p w14:paraId="5B459975"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 xml:space="preserve">3.11 </w:t>
      </w:r>
      <w:r w:rsidRPr="0002173B">
        <w:rPr>
          <w:rFonts w:ascii="Times New Roman" w:eastAsia="仿宋_GB2312" w:hAnsi="Times New Roman" w:cs="Times New Roman"/>
          <w:b/>
          <w:bCs/>
          <w:sz w:val="32"/>
          <w:szCs w:val="32"/>
        </w:rPr>
        <w:t>示范项目工作及总结</w:t>
      </w:r>
    </w:p>
    <w:p w14:paraId="181CF480"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定期组织当地主管部门、技术专家、技术支撑单位、</w:t>
      </w:r>
      <w:r w:rsidRPr="0002173B">
        <w:rPr>
          <w:rFonts w:ascii="Times New Roman" w:eastAsia="仿宋_GB2312" w:hAnsi="Times New Roman" w:cs="Times New Roman"/>
          <w:sz w:val="32"/>
          <w:szCs w:val="32"/>
        </w:rPr>
        <w:t>BAT/BEP</w:t>
      </w:r>
      <w:r w:rsidRPr="0002173B">
        <w:rPr>
          <w:rFonts w:ascii="Times New Roman" w:eastAsia="仿宋_GB2312" w:hAnsi="Times New Roman" w:cs="Times New Roman"/>
          <w:sz w:val="32"/>
          <w:szCs w:val="32"/>
        </w:rPr>
        <w:t>编制单位等相关方对项目建设情况进行总结和汇报，向我中心报送项目阶段性进展和运行情况自评报告。</w:t>
      </w:r>
    </w:p>
    <w:p w14:paraId="29DC818F"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在示范项目建成后，应及时从技术、资金、管理、建设程序和运行效果等多方面对示范项目建设经验进行总结。</w:t>
      </w:r>
    </w:p>
    <w:p w14:paraId="0B630120" w14:textId="77777777"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3.12</w:t>
      </w:r>
      <w:r w:rsidRPr="0002173B">
        <w:rPr>
          <w:rFonts w:ascii="Times New Roman" w:eastAsia="仿宋_GB2312" w:hAnsi="Times New Roman" w:cs="Times New Roman"/>
          <w:b/>
          <w:bCs/>
          <w:sz w:val="32"/>
          <w:szCs w:val="32"/>
        </w:rPr>
        <w:t>示范项目验收</w:t>
      </w:r>
    </w:p>
    <w:p w14:paraId="702EE89C"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在完成上述各项工作的基础上，示范单位应配合我中心对示范项目进行验收。在验收阶段，如我中心对项目提出整改要求，示范单位应根据我中心提出的意见进行整改直至达到验收要求。</w:t>
      </w:r>
    </w:p>
    <w:p w14:paraId="529EAD85" w14:textId="77777777" w:rsidR="00FA33FA" w:rsidRPr="0002173B" w:rsidRDefault="00FA33FA" w:rsidP="00FA33FA">
      <w:pPr>
        <w:spacing w:line="600" w:lineRule="exact"/>
        <w:ind w:firstLineChars="200" w:firstLine="643"/>
        <w:outlineLvl w:val="0"/>
        <w:rPr>
          <w:rFonts w:ascii="Times New Roman" w:eastAsia="黑体" w:hAnsi="Times New Roman" w:cs="Times New Roman"/>
          <w:sz w:val="32"/>
          <w:szCs w:val="32"/>
        </w:rPr>
      </w:pPr>
      <w:r w:rsidRPr="0002173B">
        <w:rPr>
          <w:rFonts w:ascii="Times New Roman" w:eastAsia="黑体" w:hAnsi="Times New Roman" w:cs="Times New Roman"/>
          <w:b/>
          <w:bCs/>
          <w:sz w:val="32"/>
          <w:szCs w:val="32"/>
        </w:rPr>
        <w:t>四、工作产出</w:t>
      </w:r>
    </w:p>
    <w:p w14:paraId="2C73A31B" w14:textId="77777777"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b/>
          <w:bCs/>
          <w:sz w:val="32"/>
          <w:szCs w:val="32"/>
        </w:rPr>
        <w:t>4.1</w:t>
      </w:r>
      <w:r w:rsidRPr="0002173B">
        <w:rPr>
          <w:rFonts w:ascii="Times New Roman" w:eastAsia="仿宋_GB2312" w:hAnsi="Times New Roman" w:cs="Times New Roman"/>
          <w:b/>
          <w:bCs/>
          <w:sz w:val="32"/>
          <w:szCs w:val="32"/>
        </w:rPr>
        <w:t>处置设施产出</w:t>
      </w:r>
    </w:p>
    <w:p w14:paraId="6B4509D7" w14:textId="1D36E080" w:rsidR="00765B93" w:rsidRDefault="00D84E2A" w:rsidP="00FA33FA">
      <w:pPr>
        <w:spacing w:line="600" w:lineRule="exact"/>
        <w:ind w:firstLineChars="200" w:firstLine="640"/>
        <w:rPr>
          <w:rFonts w:ascii="Times New Roman" w:eastAsia="仿宋_GB2312" w:hAnsi="Times New Roman" w:cs="Times New Roman"/>
          <w:sz w:val="32"/>
          <w:szCs w:val="32"/>
        </w:rPr>
      </w:pPr>
      <w:r w:rsidRPr="008D185B">
        <w:rPr>
          <w:rFonts w:ascii="Times New Roman" w:eastAsia="仿宋_GB2312" w:hAnsi="Times New Roman" w:cs="Times New Roman" w:hint="eastAsia"/>
          <w:sz w:val="32"/>
          <w:szCs w:val="32"/>
        </w:rPr>
        <w:t>建立</w:t>
      </w:r>
      <w:r w:rsidR="00765B93" w:rsidRPr="008D185B">
        <w:rPr>
          <w:rFonts w:ascii="Times New Roman" w:eastAsia="仿宋_GB2312" w:hAnsi="Times New Roman" w:cs="Times New Roman" w:hint="eastAsia"/>
          <w:sz w:val="32"/>
          <w:szCs w:val="32"/>
        </w:rPr>
        <w:t>或完善</w:t>
      </w:r>
      <w:r w:rsidR="00C06640">
        <w:rPr>
          <w:rFonts w:ascii="Times New Roman" w:eastAsia="仿宋_GB2312" w:hAnsi="Times New Roman" w:cs="Times New Roman" w:hint="eastAsia"/>
          <w:sz w:val="32"/>
          <w:szCs w:val="32"/>
        </w:rPr>
        <w:t>1</w:t>
      </w:r>
      <w:r w:rsidR="00765B93" w:rsidRPr="008D185B">
        <w:rPr>
          <w:rFonts w:ascii="Times New Roman" w:eastAsia="仿宋_GB2312" w:hAnsi="Times New Roman" w:cs="Times New Roman" w:hint="eastAsia"/>
          <w:sz w:val="32"/>
          <w:szCs w:val="32"/>
        </w:rPr>
        <w:t>套</w:t>
      </w:r>
      <w:r w:rsidR="00BB23BB" w:rsidRPr="008D185B">
        <w:rPr>
          <w:rFonts w:ascii="Times New Roman" w:eastAsia="仿宋_GB2312" w:hAnsi="Times New Roman" w:cs="Times New Roman" w:hint="eastAsia"/>
          <w:sz w:val="32"/>
          <w:szCs w:val="32"/>
        </w:rPr>
        <w:t>锂离子动力</w:t>
      </w:r>
      <w:r w:rsidR="00765B93" w:rsidRPr="008D185B">
        <w:rPr>
          <w:rFonts w:ascii="Times New Roman" w:eastAsia="仿宋_GB2312" w:hAnsi="Times New Roman" w:cs="Times New Roman" w:hint="eastAsia"/>
          <w:sz w:val="32"/>
          <w:szCs w:val="32"/>
        </w:rPr>
        <w:t>电池全生命周期管理示范模式，且</w:t>
      </w:r>
      <w:r w:rsidR="00BB23BB" w:rsidRPr="008D185B">
        <w:rPr>
          <w:rFonts w:ascii="Times New Roman" w:eastAsia="仿宋_GB2312" w:hAnsi="Times New Roman" w:cs="Times New Roman" w:hint="eastAsia"/>
          <w:sz w:val="32"/>
          <w:szCs w:val="32"/>
        </w:rPr>
        <w:t>溯源</w:t>
      </w:r>
      <w:r w:rsidR="00E003C6">
        <w:rPr>
          <w:rFonts w:ascii="Times New Roman" w:eastAsia="仿宋_GB2312" w:hAnsi="Times New Roman" w:cs="Times New Roman" w:hint="eastAsia"/>
          <w:sz w:val="32"/>
          <w:szCs w:val="32"/>
        </w:rPr>
        <w:t>达到行业领先水平</w:t>
      </w:r>
      <w:r w:rsidR="00401AD3" w:rsidRPr="008D185B">
        <w:rPr>
          <w:rFonts w:ascii="Times New Roman" w:eastAsia="仿宋_GB2312" w:hAnsi="Times New Roman" w:cs="Times New Roman" w:hint="eastAsia"/>
          <w:sz w:val="32"/>
          <w:szCs w:val="32"/>
        </w:rPr>
        <w:t>；</w:t>
      </w:r>
      <w:bookmarkStart w:id="0" w:name="_GoBack"/>
      <w:bookmarkEnd w:id="0"/>
      <w:r w:rsidR="00401AD3" w:rsidRPr="008D185B">
        <w:rPr>
          <w:rFonts w:ascii="Times New Roman" w:eastAsia="仿宋_GB2312" w:hAnsi="Times New Roman" w:cs="Times New Roman" w:hint="eastAsia"/>
          <w:sz w:val="32"/>
          <w:szCs w:val="32"/>
        </w:rPr>
        <w:t>建立</w:t>
      </w:r>
      <w:r w:rsidR="00401AD3" w:rsidRPr="008D185B">
        <w:rPr>
          <w:rFonts w:ascii="Times New Roman" w:eastAsia="仿宋_GB2312" w:hAnsi="Times New Roman" w:cs="Times New Roman" w:hint="eastAsia"/>
          <w:sz w:val="32"/>
          <w:szCs w:val="32"/>
        </w:rPr>
        <w:t>1</w:t>
      </w:r>
      <w:r w:rsidR="00401AD3" w:rsidRPr="008D185B">
        <w:rPr>
          <w:rFonts w:ascii="Times New Roman" w:eastAsia="仿宋_GB2312" w:hAnsi="Times New Roman" w:cs="Times New Roman" w:hint="eastAsia"/>
          <w:sz w:val="32"/>
          <w:szCs w:val="32"/>
        </w:rPr>
        <w:t>种包含社区要素在内的社会源动力电池回收模式。</w:t>
      </w:r>
    </w:p>
    <w:p w14:paraId="5ED98448" w14:textId="07549DE0" w:rsidR="0008213E" w:rsidRDefault="0008213E" w:rsidP="00FA33FA">
      <w:pPr>
        <w:spacing w:line="600" w:lineRule="exact"/>
        <w:ind w:firstLineChars="200" w:firstLine="640"/>
        <w:rPr>
          <w:rFonts w:ascii="Times New Roman" w:eastAsia="仿宋_GB2312" w:hAnsi="Times New Roman" w:cs="Times New Roman"/>
          <w:sz w:val="32"/>
          <w:szCs w:val="32"/>
        </w:rPr>
      </w:pPr>
      <w:r w:rsidRPr="00401AD3">
        <w:rPr>
          <w:rFonts w:ascii="Times New Roman" w:eastAsia="仿宋_GB2312" w:hAnsi="Times New Roman" w:cs="Times New Roman"/>
          <w:sz w:val="32"/>
          <w:szCs w:val="32"/>
        </w:rPr>
        <w:t>建立完善</w:t>
      </w:r>
      <w:r w:rsidR="00C06640">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套</w:t>
      </w:r>
      <w:r w:rsidRPr="00401AD3">
        <w:rPr>
          <w:rFonts w:ascii="Times New Roman" w:eastAsia="仿宋_GB2312" w:hAnsi="Times New Roman" w:cs="Times New Roman"/>
          <w:sz w:val="32"/>
          <w:szCs w:val="32"/>
        </w:rPr>
        <w:t>梯次利用生产线</w:t>
      </w:r>
      <w:r>
        <w:rPr>
          <w:rFonts w:ascii="Times New Roman" w:eastAsia="仿宋_GB2312" w:hAnsi="Times New Roman" w:cs="Times New Roman" w:hint="eastAsia"/>
          <w:sz w:val="32"/>
          <w:szCs w:val="32"/>
        </w:rPr>
        <w:t>或</w:t>
      </w:r>
      <w:r w:rsidRPr="00401AD3">
        <w:rPr>
          <w:rFonts w:ascii="Times New Roman" w:eastAsia="仿宋_GB2312" w:hAnsi="Times New Roman" w:cs="Times New Roman"/>
          <w:sz w:val="32"/>
          <w:szCs w:val="32"/>
        </w:rPr>
        <w:t>开展再生利用生产线</w:t>
      </w:r>
      <w:r w:rsidRPr="00401AD3">
        <w:rPr>
          <w:rFonts w:ascii="Times New Roman" w:eastAsia="仿宋_GB2312" w:hAnsi="Times New Roman" w:cs="Times New Roman"/>
          <w:sz w:val="32"/>
          <w:szCs w:val="32"/>
        </w:rPr>
        <w:lastRenderedPageBreak/>
        <w:t>BAT/BEP</w:t>
      </w:r>
      <w:r w:rsidRPr="00401AD3">
        <w:rPr>
          <w:rFonts w:ascii="Times New Roman" w:eastAsia="仿宋_GB2312" w:hAnsi="Times New Roman" w:cs="Times New Roman"/>
          <w:sz w:val="32"/>
          <w:szCs w:val="32"/>
        </w:rPr>
        <w:t>技术示范</w:t>
      </w:r>
      <w:r>
        <w:rPr>
          <w:rFonts w:ascii="Times New Roman" w:eastAsia="仿宋_GB2312" w:hAnsi="Times New Roman" w:cs="Times New Roman" w:hint="eastAsia"/>
          <w:sz w:val="32"/>
          <w:szCs w:val="32"/>
        </w:rPr>
        <w:t>。</w:t>
      </w:r>
    </w:p>
    <w:p w14:paraId="605EA114" w14:textId="77777777" w:rsidR="00A119A3" w:rsidRPr="00C856FA" w:rsidRDefault="00A119A3" w:rsidP="00A119A3">
      <w:pPr>
        <w:spacing w:line="600" w:lineRule="exact"/>
        <w:ind w:firstLineChars="200" w:firstLine="643"/>
        <w:rPr>
          <w:rFonts w:ascii="Times New Roman" w:eastAsia="仿宋_GB2312" w:hAnsi="Times New Roman" w:cs="Times New Roman"/>
          <w:b/>
          <w:bCs/>
          <w:sz w:val="32"/>
          <w:szCs w:val="32"/>
        </w:rPr>
      </w:pPr>
      <w:r w:rsidRPr="00C856FA">
        <w:rPr>
          <w:rFonts w:ascii="Times New Roman" w:eastAsia="仿宋_GB2312" w:hAnsi="Times New Roman" w:cs="Times New Roman" w:hint="eastAsia"/>
          <w:b/>
          <w:bCs/>
          <w:sz w:val="32"/>
          <w:szCs w:val="32"/>
        </w:rPr>
        <w:t>4</w:t>
      </w:r>
      <w:r w:rsidRPr="00C856FA">
        <w:rPr>
          <w:rFonts w:ascii="Times New Roman" w:eastAsia="仿宋_GB2312" w:hAnsi="Times New Roman" w:cs="Times New Roman"/>
          <w:b/>
          <w:bCs/>
          <w:sz w:val="32"/>
          <w:szCs w:val="32"/>
        </w:rPr>
        <w:t xml:space="preserve">.2 </w:t>
      </w:r>
      <w:r w:rsidRPr="00C856FA">
        <w:rPr>
          <w:rFonts w:ascii="Times New Roman" w:eastAsia="仿宋_GB2312" w:hAnsi="Times New Roman" w:cs="Times New Roman" w:hint="eastAsia"/>
          <w:b/>
          <w:bCs/>
          <w:sz w:val="32"/>
          <w:szCs w:val="32"/>
        </w:rPr>
        <w:t>宣传产出</w:t>
      </w:r>
    </w:p>
    <w:p w14:paraId="2956591A" w14:textId="77777777" w:rsidR="00A119A3" w:rsidRDefault="00A119A3" w:rsidP="00A119A3">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）不少于</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部纪录片或宣传片；</w:t>
      </w:r>
    </w:p>
    <w:p w14:paraId="70A5164E" w14:textId="09E307F2" w:rsidR="00A119A3" w:rsidRDefault="00A119A3" w:rsidP="00A119A3">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）宣传推广综合评价及总结报告；</w:t>
      </w:r>
    </w:p>
    <w:p w14:paraId="70629132" w14:textId="77777777" w:rsidR="00A119A3" w:rsidRPr="00F451B1" w:rsidRDefault="00A119A3" w:rsidP="00A119A3">
      <w:pPr>
        <w:spacing w:line="600" w:lineRule="exact"/>
        <w:ind w:firstLineChars="200" w:firstLine="643"/>
        <w:rPr>
          <w:rFonts w:ascii="Times New Roman" w:eastAsia="仿宋_GB2312" w:hAnsi="Times New Roman" w:cs="Times New Roman"/>
          <w:b/>
          <w:bCs/>
          <w:sz w:val="32"/>
          <w:szCs w:val="32"/>
        </w:rPr>
      </w:pPr>
      <w:r w:rsidRPr="00F451B1">
        <w:rPr>
          <w:rFonts w:ascii="Times New Roman" w:eastAsia="仿宋_GB2312" w:hAnsi="Times New Roman" w:cs="Times New Roman" w:hint="eastAsia"/>
          <w:b/>
          <w:bCs/>
          <w:sz w:val="32"/>
          <w:szCs w:val="32"/>
        </w:rPr>
        <w:t>4</w:t>
      </w:r>
      <w:r w:rsidRPr="00F451B1">
        <w:rPr>
          <w:rFonts w:ascii="Times New Roman" w:eastAsia="仿宋_GB2312" w:hAnsi="Times New Roman" w:cs="Times New Roman"/>
          <w:b/>
          <w:bCs/>
          <w:sz w:val="32"/>
          <w:szCs w:val="32"/>
        </w:rPr>
        <w:t xml:space="preserve">.3 </w:t>
      </w:r>
      <w:r w:rsidRPr="00F451B1">
        <w:rPr>
          <w:rFonts w:ascii="Times New Roman" w:eastAsia="仿宋_GB2312" w:hAnsi="Times New Roman" w:cs="Times New Roman" w:hint="eastAsia"/>
          <w:b/>
          <w:bCs/>
          <w:sz w:val="32"/>
          <w:szCs w:val="32"/>
        </w:rPr>
        <w:t>科技产出</w:t>
      </w:r>
    </w:p>
    <w:p w14:paraId="1069181D" w14:textId="77777777" w:rsidR="00A119A3" w:rsidRPr="00F42185" w:rsidRDefault="00A119A3" w:rsidP="00A119A3">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参与编制或发布不少于</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项活动相关的行业标准或团体标准。</w:t>
      </w:r>
    </w:p>
    <w:p w14:paraId="52975E70" w14:textId="1699C3BE" w:rsidR="00FA33FA" w:rsidRPr="0002173B" w:rsidRDefault="00FA33FA" w:rsidP="00FA33FA">
      <w:pPr>
        <w:spacing w:line="600" w:lineRule="exact"/>
        <w:ind w:firstLineChars="200" w:firstLine="643"/>
        <w:rPr>
          <w:rFonts w:ascii="Times New Roman" w:eastAsia="仿宋_GB2312" w:hAnsi="Times New Roman" w:cs="Times New Roman"/>
          <w:sz w:val="32"/>
          <w:szCs w:val="32"/>
        </w:rPr>
      </w:pPr>
      <w:r w:rsidRPr="0002173B">
        <w:rPr>
          <w:rFonts w:ascii="Times New Roman" w:eastAsia="仿宋_GB2312" w:hAnsi="Times New Roman" w:cs="Times New Roman"/>
          <w:b/>
          <w:bCs/>
          <w:sz w:val="32"/>
          <w:szCs w:val="32"/>
        </w:rPr>
        <w:t>4.</w:t>
      </w:r>
      <w:r w:rsidR="00A119A3">
        <w:rPr>
          <w:rFonts w:ascii="Times New Roman" w:eastAsia="仿宋_GB2312" w:hAnsi="Times New Roman" w:cs="Times New Roman"/>
          <w:b/>
          <w:bCs/>
          <w:sz w:val="32"/>
          <w:szCs w:val="32"/>
        </w:rPr>
        <w:t>4</w:t>
      </w:r>
      <w:r w:rsidRPr="0002173B">
        <w:rPr>
          <w:rFonts w:ascii="Times New Roman" w:eastAsia="仿宋_GB2312" w:hAnsi="Times New Roman" w:cs="Times New Roman"/>
          <w:b/>
          <w:bCs/>
          <w:sz w:val="32"/>
          <w:szCs w:val="32"/>
        </w:rPr>
        <w:t>文件及报告产出</w:t>
      </w:r>
    </w:p>
    <w:p w14:paraId="689ABC7E" w14:textId="419B1B9D" w:rsidR="00640707"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1</w:t>
      </w:r>
      <w:r w:rsidRPr="0002173B">
        <w:rPr>
          <w:rFonts w:ascii="Times New Roman" w:eastAsia="仿宋_GB2312" w:hAnsi="Times New Roman" w:cs="Times New Roman"/>
          <w:sz w:val="32"/>
          <w:szCs w:val="32"/>
        </w:rPr>
        <w:t>）温室气体排放核算报告；</w:t>
      </w:r>
    </w:p>
    <w:p w14:paraId="133E1960" w14:textId="665777BB" w:rsidR="00640707" w:rsidRDefault="00640707"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2</w:t>
      </w:r>
      <w:r w:rsidRPr="0002173B">
        <w:rPr>
          <w:rFonts w:ascii="Times New Roman" w:eastAsia="仿宋_GB2312" w:hAnsi="Times New Roman" w:cs="Times New Roman"/>
          <w:sz w:val="32"/>
          <w:szCs w:val="32"/>
        </w:rPr>
        <w:t>）</w:t>
      </w:r>
      <w:r w:rsidR="00BB23BB" w:rsidRPr="0002173B">
        <w:rPr>
          <w:rFonts w:ascii="Times New Roman" w:eastAsia="仿宋_GB2312" w:hAnsi="Times New Roman" w:cs="Times New Roman"/>
          <w:sz w:val="32"/>
          <w:szCs w:val="32"/>
        </w:rPr>
        <w:t>锂离子动力</w:t>
      </w:r>
      <w:r w:rsidRPr="0002173B">
        <w:rPr>
          <w:rFonts w:ascii="Times New Roman" w:eastAsia="仿宋_GB2312" w:hAnsi="Times New Roman" w:cs="Times New Roman"/>
          <w:sz w:val="32"/>
          <w:szCs w:val="32"/>
        </w:rPr>
        <w:t>电池</w:t>
      </w:r>
      <w:r w:rsidR="00BB23BB" w:rsidRPr="0002173B">
        <w:rPr>
          <w:rFonts w:ascii="Times New Roman" w:eastAsia="仿宋_GB2312" w:hAnsi="Times New Roman" w:cs="Times New Roman"/>
          <w:sz w:val="32"/>
          <w:szCs w:val="32"/>
        </w:rPr>
        <w:t>溯源</w:t>
      </w:r>
      <w:r w:rsidRPr="0002173B">
        <w:rPr>
          <w:rFonts w:ascii="Times New Roman" w:eastAsia="仿宋_GB2312" w:hAnsi="Times New Roman" w:cs="Times New Roman"/>
          <w:sz w:val="32"/>
          <w:szCs w:val="32"/>
        </w:rPr>
        <w:t>率年度测算报告；</w:t>
      </w:r>
    </w:p>
    <w:p w14:paraId="68EC122A" w14:textId="1AF41C67" w:rsidR="00A119A3" w:rsidRPr="00A119A3" w:rsidRDefault="00A119A3" w:rsidP="00FA33FA">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hint="eastAsia"/>
          <w:sz w:val="32"/>
          <w:szCs w:val="32"/>
        </w:rPr>
        <w:t>）</w:t>
      </w:r>
      <w:r w:rsidRPr="00F33E19">
        <w:rPr>
          <w:rFonts w:ascii="Times New Roman" w:eastAsia="仿宋_GB2312" w:hAnsi="Times New Roman" w:cs="Times New Roman"/>
          <w:sz w:val="32"/>
          <w:szCs w:val="32"/>
        </w:rPr>
        <w:t>示范活动期</w:t>
      </w:r>
      <w:r>
        <w:rPr>
          <w:rFonts w:ascii="Times New Roman" w:eastAsia="仿宋_GB2312" w:hAnsi="Times New Roman" w:cs="Times New Roman" w:hint="eastAsia"/>
          <w:sz w:val="32"/>
          <w:szCs w:val="32"/>
        </w:rPr>
        <w:t>内</w:t>
      </w:r>
      <w:r>
        <w:rPr>
          <w:rFonts w:ascii="Times New Roman" w:eastAsia="仿宋_GB2312" w:hAnsi="Times New Roman" w:cs="Times New Roman" w:hint="eastAsia"/>
          <w:sz w:val="32"/>
          <w:szCs w:val="32"/>
        </w:rPr>
        <w:t>3</w:t>
      </w:r>
      <w:r>
        <w:rPr>
          <w:rFonts w:ascii="Times New Roman" w:eastAsia="仿宋_GB2312" w:hAnsi="Times New Roman" w:cs="Times New Roman" w:hint="eastAsia"/>
          <w:sz w:val="32"/>
          <w:szCs w:val="32"/>
        </w:rPr>
        <w:t>份</w:t>
      </w:r>
      <w:r w:rsidRPr="00F33E19">
        <w:rPr>
          <w:rFonts w:ascii="Times New Roman" w:eastAsia="仿宋_GB2312" w:hAnsi="Times New Roman" w:cs="Times New Roman"/>
          <w:sz w:val="32"/>
          <w:szCs w:val="32"/>
        </w:rPr>
        <w:t>《环境、社会及管治（</w:t>
      </w:r>
      <w:r w:rsidRPr="00F33E19">
        <w:rPr>
          <w:rFonts w:ascii="Times New Roman" w:eastAsia="仿宋_GB2312" w:hAnsi="Times New Roman" w:cs="Times New Roman"/>
          <w:sz w:val="32"/>
          <w:szCs w:val="32"/>
        </w:rPr>
        <w:t>ESG</w:t>
      </w:r>
      <w:r w:rsidRPr="00F33E19">
        <w:rPr>
          <w:rFonts w:ascii="Times New Roman" w:eastAsia="仿宋_GB2312" w:hAnsi="Times New Roman" w:cs="Times New Roman"/>
          <w:sz w:val="32"/>
          <w:szCs w:val="32"/>
        </w:rPr>
        <w:t>）报告》</w:t>
      </w:r>
      <w:r>
        <w:rPr>
          <w:rFonts w:ascii="Times New Roman" w:eastAsia="仿宋_GB2312" w:hAnsi="Times New Roman" w:cs="Times New Roman" w:hint="eastAsia"/>
          <w:sz w:val="32"/>
          <w:szCs w:val="32"/>
        </w:rPr>
        <w:t>；</w:t>
      </w:r>
    </w:p>
    <w:p w14:paraId="5060250E" w14:textId="6A0920A1" w:rsidR="00FA33FA" w:rsidRPr="0002173B" w:rsidRDefault="00640707"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4</w:t>
      </w:r>
      <w:r w:rsidRPr="0002173B">
        <w:rPr>
          <w:rFonts w:ascii="Times New Roman" w:eastAsia="仿宋_GB2312" w:hAnsi="Times New Roman" w:cs="Times New Roman"/>
          <w:sz w:val="32"/>
          <w:szCs w:val="32"/>
        </w:rPr>
        <w:t>）</w:t>
      </w:r>
      <w:r w:rsidR="00BB23BB" w:rsidRPr="0002173B">
        <w:rPr>
          <w:rFonts w:ascii="Times New Roman" w:eastAsia="仿宋_GB2312" w:hAnsi="Times New Roman" w:cs="Times New Roman"/>
          <w:sz w:val="32"/>
          <w:szCs w:val="32"/>
        </w:rPr>
        <w:t>锂离子动力电池</w:t>
      </w:r>
      <w:r w:rsidRPr="0002173B">
        <w:rPr>
          <w:rFonts w:ascii="Times New Roman" w:eastAsia="仿宋_GB2312" w:hAnsi="Times New Roman" w:cs="Times New Roman"/>
          <w:sz w:val="32"/>
          <w:szCs w:val="32"/>
        </w:rPr>
        <w:t>全生命周期管理及规范回收总结报告；</w:t>
      </w:r>
      <w:r w:rsidR="00FA33FA" w:rsidRPr="0002173B">
        <w:rPr>
          <w:rFonts w:ascii="Times New Roman" w:eastAsia="仿宋_GB2312" w:hAnsi="Times New Roman" w:cs="Times New Roman"/>
          <w:sz w:val="32"/>
          <w:szCs w:val="32"/>
        </w:rPr>
        <w:t xml:space="preserve">        </w:t>
      </w:r>
    </w:p>
    <w:p w14:paraId="137A783C" w14:textId="05E48515"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5</w:t>
      </w:r>
      <w:r w:rsidRPr="0002173B">
        <w:rPr>
          <w:rFonts w:ascii="Times New Roman" w:eastAsia="仿宋_GB2312" w:hAnsi="Times New Roman" w:cs="Times New Roman"/>
          <w:sz w:val="32"/>
          <w:szCs w:val="32"/>
        </w:rPr>
        <w:t>）各类管理手册、管理制度、培训教材及培训计划落实报告；</w:t>
      </w:r>
      <w:r w:rsidRPr="0002173B">
        <w:rPr>
          <w:rFonts w:ascii="Times New Roman" w:eastAsia="仿宋_GB2312" w:hAnsi="Times New Roman" w:cs="Times New Roman"/>
          <w:sz w:val="32"/>
          <w:szCs w:val="32"/>
        </w:rPr>
        <w:t xml:space="preserve"> </w:t>
      </w:r>
    </w:p>
    <w:p w14:paraId="5C6349B9" w14:textId="28C05E36"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6</w:t>
      </w:r>
      <w:r w:rsidRPr="0002173B">
        <w:rPr>
          <w:rFonts w:ascii="Times New Roman" w:eastAsia="仿宋_GB2312" w:hAnsi="Times New Roman" w:cs="Times New Roman"/>
          <w:sz w:val="32"/>
          <w:szCs w:val="32"/>
        </w:rPr>
        <w:t>）设施运营成本和各项费用核算及分析报告；</w:t>
      </w:r>
    </w:p>
    <w:p w14:paraId="68101353" w14:textId="58D80ABD"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7</w:t>
      </w:r>
      <w:r w:rsidRPr="0002173B">
        <w:rPr>
          <w:rFonts w:ascii="Times New Roman" w:eastAsia="仿宋_GB2312" w:hAnsi="Times New Roman" w:cs="Times New Roman"/>
          <w:sz w:val="32"/>
          <w:szCs w:val="32"/>
        </w:rPr>
        <w:t>）</w:t>
      </w:r>
      <w:r w:rsidR="00B2117D" w:rsidRPr="00F33E19">
        <w:rPr>
          <w:rFonts w:ascii="Times New Roman" w:eastAsia="仿宋_GB2312" w:hAnsi="Times New Roman" w:cs="Times New Roman"/>
          <w:sz w:val="32"/>
          <w:szCs w:val="32"/>
        </w:rPr>
        <w:t>示范项目工程自评报告和验收报告</w:t>
      </w:r>
      <w:r w:rsidR="00B2117D">
        <w:rPr>
          <w:rFonts w:ascii="Times New Roman" w:eastAsia="仿宋_GB2312" w:hAnsi="Times New Roman" w:cs="Times New Roman" w:hint="eastAsia"/>
          <w:sz w:val="32"/>
          <w:szCs w:val="32"/>
        </w:rPr>
        <w:t>，需包含</w:t>
      </w:r>
      <w:r w:rsidR="00B2117D">
        <w:rPr>
          <w:rFonts w:ascii="Times New Roman" w:eastAsia="仿宋_GB2312" w:hAnsi="Times New Roman" w:cs="Times New Roman"/>
          <w:sz w:val="32"/>
          <w:szCs w:val="32"/>
        </w:rPr>
        <w:t>设施运营成本</w:t>
      </w:r>
      <w:r w:rsidR="00B2117D">
        <w:rPr>
          <w:rFonts w:ascii="Times New Roman" w:eastAsia="仿宋_GB2312" w:hAnsi="Times New Roman" w:cs="Times New Roman" w:hint="eastAsia"/>
          <w:sz w:val="32"/>
          <w:szCs w:val="32"/>
        </w:rPr>
        <w:t>、</w:t>
      </w:r>
      <w:r w:rsidR="00B2117D">
        <w:rPr>
          <w:rFonts w:ascii="Times New Roman" w:eastAsia="仿宋_GB2312" w:hAnsi="Times New Roman" w:cs="Times New Roman"/>
          <w:sz w:val="32"/>
          <w:szCs w:val="32"/>
        </w:rPr>
        <w:t>各项费用核算</w:t>
      </w:r>
      <w:r w:rsidR="00B2117D" w:rsidRPr="007F3B4C">
        <w:rPr>
          <w:rFonts w:ascii="Times New Roman" w:eastAsia="仿宋_GB2312" w:hAnsi="Times New Roman" w:cs="Times New Roman"/>
          <w:sz w:val="32"/>
          <w:szCs w:val="32"/>
        </w:rPr>
        <w:t>分析</w:t>
      </w:r>
      <w:r w:rsidR="00B2117D">
        <w:rPr>
          <w:rFonts w:ascii="Times New Roman" w:eastAsia="仿宋_GB2312" w:hAnsi="Times New Roman" w:cs="Times New Roman" w:hint="eastAsia"/>
          <w:sz w:val="32"/>
          <w:szCs w:val="32"/>
        </w:rPr>
        <w:t>以及本工作大纲要求取得的认证证书</w:t>
      </w:r>
      <w:r w:rsidR="00B2117D" w:rsidRPr="007F3B4C">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 xml:space="preserve">  </w:t>
      </w:r>
    </w:p>
    <w:p w14:paraId="39A482E7" w14:textId="6BA07AC7" w:rsidR="003859AE" w:rsidRPr="0009785F" w:rsidRDefault="00FA33FA" w:rsidP="003859AE">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8</w:t>
      </w:r>
      <w:r w:rsidRPr="0002173B">
        <w:rPr>
          <w:rFonts w:ascii="Times New Roman" w:eastAsia="仿宋_GB2312" w:hAnsi="Times New Roman" w:cs="Times New Roman"/>
          <w:sz w:val="32"/>
          <w:szCs w:val="32"/>
        </w:rPr>
        <w:t>）</w:t>
      </w:r>
      <w:r w:rsidR="003859AE">
        <w:rPr>
          <w:rFonts w:ascii="Times New Roman" w:eastAsia="仿宋_GB2312" w:hAnsi="Times New Roman" w:cs="Times New Roman" w:hint="eastAsia"/>
          <w:sz w:val="32"/>
          <w:szCs w:val="32"/>
        </w:rPr>
        <w:t>废电池回收管理指南编制工作及</w:t>
      </w:r>
      <w:r w:rsidRPr="0002173B">
        <w:rPr>
          <w:rFonts w:ascii="Times New Roman" w:eastAsia="仿宋_GB2312" w:hAnsi="Times New Roman" w:cs="Times New Roman"/>
          <w:sz w:val="32"/>
          <w:szCs w:val="32"/>
        </w:rPr>
        <w:t>示范项目推广建议；</w:t>
      </w:r>
    </w:p>
    <w:p w14:paraId="75D83B2E" w14:textId="7799B7CA" w:rsidR="00FA33FA" w:rsidRPr="0002173B" w:rsidRDefault="00FA33FA" w:rsidP="00FA33FA">
      <w:pPr>
        <w:spacing w:line="600" w:lineRule="exact"/>
        <w:ind w:firstLineChars="100" w:firstLine="32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w:t>
      </w:r>
      <w:r w:rsidR="00A119A3">
        <w:rPr>
          <w:rFonts w:ascii="Times New Roman" w:eastAsia="仿宋_GB2312" w:hAnsi="Times New Roman" w:cs="Times New Roman"/>
          <w:sz w:val="32"/>
          <w:szCs w:val="32"/>
        </w:rPr>
        <w:t>9</w:t>
      </w:r>
      <w:r w:rsidRPr="0002173B">
        <w:rPr>
          <w:rFonts w:ascii="Times New Roman" w:eastAsia="仿宋_GB2312" w:hAnsi="Times New Roman" w:cs="Times New Roman"/>
          <w:sz w:val="32"/>
          <w:szCs w:val="32"/>
        </w:rPr>
        <w:t>）年度工作计划及进展报告；</w:t>
      </w:r>
    </w:p>
    <w:p w14:paraId="03635710" w14:textId="0E1FB93C"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lastRenderedPageBreak/>
        <w:t>（</w:t>
      </w:r>
      <w:r w:rsidRPr="0002173B">
        <w:rPr>
          <w:rFonts w:ascii="Times New Roman" w:eastAsia="仿宋_GB2312" w:hAnsi="Times New Roman" w:cs="Times New Roman"/>
          <w:sz w:val="32"/>
          <w:szCs w:val="32"/>
        </w:rPr>
        <w:t>1</w:t>
      </w:r>
      <w:r w:rsidR="00A119A3">
        <w:rPr>
          <w:rFonts w:ascii="Times New Roman" w:eastAsia="仿宋_GB2312" w:hAnsi="Times New Roman" w:cs="Times New Roman"/>
          <w:sz w:val="32"/>
          <w:szCs w:val="32"/>
        </w:rPr>
        <w:t>0</w:t>
      </w:r>
      <w:r w:rsidRPr="0002173B">
        <w:rPr>
          <w:rFonts w:ascii="Times New Roman" w:eastAsia="仿宋_GB2312" w:hAnsi="Times New Roman" w:cs="Times New Roman"/>
          <w:sz w:val="32"/>
          <w:szCs w:val="32"/>
        </w:rPr>
        <w:t>）示范项目总结报告（含工作总结、技术总结和项目决算等内容）</w:t>
      </w:r>
    </w:p>
    <w:p w14:paraId="150FC453" w14:textId="77777777" w:rsidR="00FA33FA" w:rsidRPr="0002173B" w:rsidRDefault="00FA33FA" w:rsidP="00FA33FA">
      <w:pPr>
        <w:spacing w:line="600" w:lineRule="exact"/>
        <w:ind w:firstLineChars="200" w:firstLine="640"/>
        <w:outlineLvl w:val="0"/>
        <w:rPr>
          <w:rFonts w:ascii="Times New Roman" w:eastAsia="黑体" w:hAnsi="Times New Roman" w:cs="Times New Roman"/>
          <w:sz w:val="32"/>
          <w:szCs w:val="32"/>
        </w:rPr>
      </w:pPr>
      <w:r w:rsidRPr="0002173B">
        <w:rPr>
          <w:rFonts w:ascii="Times New Roman" w:eastAsia="黑体" w:hAnsi="Times New Roman" w:cs="Times New Roman"/>
          <w:sz w:val="32"/>
          <w:szCs w:val="32"/>
        </w:rPr>
        <w:t xml:space="preserve"> </w:t>
      </w:r>
      <w:r w:rsidRPr="0002173B">
        <w:rPr>
          <w:rFonts w:ascii="Times New Roman" w:eastAsia="黑体" w:hAnsi="Times New Roman" w:cs="Times New Roman"/>
          <w:b/>
          <w:bCs/>
          <w:sz w:val="32"/>
          <w:szCs w:val="32"/>
        </w:rPr>
        <w:t>五、项目实施时间</w:t>
      </w:r>
    </w:p>
    <w:p w14:paraId="18EB70E2" w14:textId="22FF8BEE" w:rsidR="00FA33FA" w:rsidRPr="0002173B" w:rsidRDefault="00FA33FA"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 xml:space="preserve"> </w:t>
      </w:r>
      <w:r w:rsidRPr="0002173B">
        <w:rPr>
          <w:rFonts w:ascii="Times New Roman" w:eastAsia="仿宋_GB2312" w:hAnsi="Times New Roman" w:cs="Times New Roman"/>
          <w:sz w:val="32"/>
          <w:szCs w:val="32"/>
        </w:rPr>
        <w:t>项目实施时间为合同签署后</w:t>
      </w:r>
      <w:r w:rsidR="003859AE">
        <w:rPr>
          <w:rFonts w:ascii="Times New Roman" w:eastAsia="仿宋_GB2312" w:hAnsi="Times New Roman" w:cs="Times New Roman" w:hint="eastAsia"/>
          <w:sz w:val="32"/>
          <w:szCs w:val="32"/>
        </w:rPr>
        <w:t>五</w:t>
      </w:r>
      <w:r w:rsidRPr="0002173B">
        <w:rPr>
          <w:rFonts w:ascii="Times New Roman" w:eastAsia="仿宋_GB2312" w:hAnsi="Times New Roman" w:cs="Times New Roman"/>
          <w:sz w:val="32"/>
          <w:szCs w:val="32"/>
        </w:rPr>
        <w:t>年内，其中示范设施建设工作应在三年内完成。</w:t>
      </w:r>
    </w:p>
    <w:p w14:paraId="1B564194" w14:textId="77777777" w:rsidR="002A426E" w:rsidRDefault="00FA33FA" w:rsidP="002A426E">
      <w:pPr>
        <w:spacing w:line="600" w:lineRule="exact"/>
        <w:ind w:firstLineChars="200" w:firstLine="643"/>
        <w:outlineLvl w:val="0"/>
        <w:rPr>
          <w:rFonts w:ascii="Times New Roman" w:eastAsia="黑体" w:hAnsi="Times New Roman" w:cs="Times New Roman"/>
          <w:sz w:val="32"/>
          <w:szCs w:val="32"/>
        </w:rPr>
      </w:pPr>
      <w:r w:rsidRPr="0002173B">
        <w:rPr>
          <w:rFonts w:ascii="Times New Roman" w:eastAsia="黑体" w:hAnsi="Times New Roman" w:cs="Times New Roman"/>
          <w:b/>
          <w:bCs/>
          <w:sz w:val="32"/>
          <w:szCs w:val="32"/>
        </w:rPr>
        <w:t>六、资质要求</w:t>
      </w:r>
    </w:p>
    <w:p w14:paraId="571E9C70" w14:textId="7701C963" w:rsidR="00D84E2A" w:rsidRDefault="00FA33FA" w:rsidP="002A426E">
      <w:pPr>
        <w:spacing w:line="600" w:lineRule="exact"/>
        <w:ind w:firstLineChars="200" w:firstLine="640"/>
        <w:outlineLvl w:val="0"/>
        <w:rPr>
          <w:rFonts w:ascii="Times New Roman" w:eastAsia="仿宋_GB2312" w:hAnsi="Times New Roman" w:cs="Times New Roman"/>
          <w:sz w:val="32"/>
          <w:szCs w:val="32"/>
          <w:highlight w:val="yellow"/>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1</w:t>
      </w:r>
      <w:r w:rsidR="0034755F" w:rsidRPr="0002173B">
        <w:rPr>
          <w:rFonts w:ascii="Times New Roman" w:eastAsia="仿宋_GB2312" w:hAnsi="Times New Roman" w:cs="Times New Roman"/>
          <w:sz w:val="32"/>
          <w:szCs w:val="32"/>
        </w:rPr>
        <w:t>）基本</w:t>
      </w:r>
      <w:r w:rsidRPr="0002173B">
        <w:rPr>
          <w:rFonts w:ascii="Times New Roman" w:eastAsia="仿宋_GB2312" w:hAnsi="Times New Roman" w:cs="Times New Roman"/>
          <w:sz w:val="32"/>
          <w:szCs w:val="32"/>
        </w:rPr>
        <w:t>要求。</w:t>
      </w:r>
      <w:r w:rsidR="00CA7E33" w:rsidRPr="0002173B">
        <w:rPr>
          <w:rFonts w:ascii="Times New Roman" w:eastAsia="仿宋_GB2312" w:hAnsi="Times New Roman" w:cs="Times New Roman"/>
          <w:sz w:val="32"/>
          <w:szCs w:val="32"/>
        </w:rPr>
        <w:t>长江经济带、</w:t>
      </w:r>
      <w:r w:rsidR="00BB23BB" w:rsidRPr="0002173B">
        <w:rPr>
          <w:rStyle w:val="NormalCharacter"/>
          <w:rFonts w:ascii="Times New Roman" w:eastAsia="仿宋_GB2312" w:hAnsi="Times New Roman" w:cs="Times New Roman"/>
          <w:sz w:val="32"/>
          <w:szCs w:val="32"/>
        </w:rPr>
        <w:t>珠三角、</w:t>
      </w:r>
      <w:r w:rsidR="00CD5366" w:rsidRPr="0002173B">
        <w:rPr>
          <w:rStyle w:val="NormalCharacter"/>
          <w:rFonts w:ascii="Times New Roman" w:eastAsia="仿宋_GB2312" w:hAnsi="Times New Roman" w:cs="Times New Roman"/>
          <w:sz w:val="32"/>
          <w:szCs w:val="32"/>
        </w:rPr>
        <w:t>京津冀等区域内</w:t>
      </w:r>
      <w:r w:rsidR="00CD5366" w:rsidRPr="0002173B">
        <w:rPr>
          <w:rFonts w:ascii="Times New Roman" w:eastAsia="仿宋_GB2312" w:hAnsi="Times New Roman" w:cs="Times New Roman"/>
          <w:sz w:val="32"/>
          <w:szCs w:val="32"/>
        </w:rPr>
        <w:t>具有独立法人资格的</w:t>
      </w:r>
      <w:r w:rsidR="00BB23BB" w:rsidRPr="0002173B">
        <w:rPr>
          <w:rFonts w:ascii="Times New Roman" w:eastAsia="仿宋_GB2312" w:hAnsi="Times New Roman" w:cs="Times New Roman"/>
          <w:sz w:val="32"/>
          <w:szCs w:val="32"/>
        </w:rPr>
        <w:t>锂离子动力电池回收利用</w:t>
      </w:r>
      <w:r w:rsidR="00CD5366" w:rsidRPr="0002173B">
        <w:rPr>
          <w:rFonts w:ascii="Times New Roman" w:eastAsia="仿宋_GB2312" w:hAnsi="Times New Roman" w:cs="Times New Roman"/>
          <w:sz w:val="32"/>
          <w:szCs w:val="32"/>
        </w:rPr>
        <w:t>企业</w:t>
      </w:r>
      <w:r w:rsidR="009E1CE9" w:rsidRPr="0002173B">
        <w:rPr>
          <w:rFonts w:ascii="Times New Roman" w:eastAsia="仿宋_GB2312" w:hAnsi="Times New Roman" w:cs="Times New Roman"/>
          <w:sz w:val="32"/>
          <w:szCs w:val="32"/>
        </w:rPr>
        <w:t>；</w:t>
      </w:r>
      <w:r w:rsidR="003859AE">
        <w:rPr>
          <w:rFonts w:ascii="Times New Roman" w:eastAsia="仿宋_GB2312" w:hAnsi="Times New Roman" w:cs="Times New Roman" w:hint="eastAsia"/>
          <w:sz w:val="32"/>
          <w:szCs w:val="32"/>
        </w:rPr>
        <w:t>鼓励集团化运作的企业以</w:t>
      </w:r>
      <w:r w:rsidR="003859AE" w:rsidRPr="007F3B4C">
        <w:rPr>
          <w:rFonts w:ascii="Times New Roman" w:eastAsia="仿宋_GB2312" w:hAnsi="Times New Roman" w:cs="Times New Roman"/>
          <w:sz w:val="32"/>
          <w:szCs w:val="32"/>
        </w:rPr>
        <w:t>再</w:t>
      </w:r>
      <w:r w:rsidR="003859AE">
        <w:rPr>
          <w:rFonts w:ascii="Times New Roman" w:eastAsia="仿宋_GB2312" w:hAnsi="Times New Roman" w:cs="Times New Roman" w:hint="eastAsia"/>
          <w:sz w:val="32"/>
          <w:szCs w:val="32"/>
        </w:rPr>
        <w:t>生锂电池回收单元为主体，联合集团锂电池运输、拆解、利用等相关产业链上下游企业，共同申报完成回收模式建设工作任务。联合企业需为该集团控股子公司，有与项目活动相关的技改或提升需求，且有实际投入；联合企业与活动相关技改资金投入，可作为项目配套资金的一部分。</w:t>
      </w:r>
    </w:p>
    <w:p w14:paraId="4C644E14" w14:textId="77777777" w:rsidR="0034755F" w:rsidRPr="0002173B" w:rsidRDefault="009E1CE9" w:rsidP="00FA33FA">
      <w:pPr>
        <w:spacing w:line="600" w:lineRule="exact"/>
        <w:ind w:firstLineChars="200" w:firstLine="640"/>
        <w:rPr>
          <w:rFonts w:ascii="Times New Roman" w:eastAsia="仿宋_GB2312" w:hAnsi="Times New Roman" w:cs="Times New Roman"/>
          <w:sz w:val="32"/>
          <w:szCs w:val="32"/>
        </w:rPr>
      </w:pPr>
      <w:r w:rsidRPr="0002173B">
        <w:rPr>
          <w:rFonts w:ascii="Times New Roman" w:eastAsia="仿宋_GB2312" w:hAnsi="Times New Roman" w:cs="Times New Roman"/>
          <w:sz w:val="32"/>
          <w:szCs w:val="32"/>
        </w:rPr>
        <w:t>（</w:t>
      </w:r>
      <w:r w:rsidRPr="0002173B">
        <w:rPr>
          <w:rFonts w:ascii="Times New Roman" w:eastAsia="仿宋_GB2312" w:hAnsi="Times New Roman" w:cs="Times New Roman"/>
          <w:sz w:val="32"/>
          <w:szCs w:val="32"/>
        </w:rPr>
        <w:t>2</w:t>
      </w:r>
      <w:r w:rsidRPr="0002173B">
        <w:rPr>
          <w:rFonts w:ascii="Times New Roman" w:eastAsia="仿宋_GB2312" w:hAnsi="Times New Roman" w:cs="Times New Roman"/>
          <w:sz w:val="32"/>
          <w:szCs w:val="32"/>
        </w:rPr>
        <w:t>）</w:t>
      </w:r>
      <w:r w:rsidR="00BB23BB" w:rsidRPr="0002173B">
        <w:rPr>
          <w:rFonts w:ascii="Times New Roman" w:eastAsia="仿宋_GB2312" w:hAnsi="Times New Roman" w:cs="Times New Roman"/>
          <w:sz w:val="32"/>
          <w:szCs w:val="32"/>
        </w:rPr>
        <w:t>申报需经</w:t>
      </w:r>
      <w:r w:rsidR="0034755F" w:rsidRPr="0002173B">
        <w:rPr>
          <w:rFonts w:ascii="Times New Roman" w:eastAsia="仿宋_GB2312" w:hAnsi="Times New Roman" w:cs="Times New Roman"/>
          <w:sz w:val="32"/>
          <w:szCs w:val="32"/>
        </w:rPr>
        <w:t>属地市级生态环境主管单位同意。</w:t>
      </w:r>
    </w:p>
    <w:p w14:paraId="3F14237E" w14:textId="77777777" w:rsidR="00FA33FA" w:rsidRPr="007564AE" w:rsidRDefault="0034755F" w:rsidP="00BB23BB">
      <w:pPr>
        <w:spacing w:line="600" w:lineRule="exact"/>
        <w:ind w:firstLineChars="200" w:firstLine="640"/>
        <w:rPr>
          <w:rFonts w:ascii="仿宋_GB2312" w:eastAsia="仿宋_GB2312"/>
          <w:sz w:val="32"/>
          <w:szCs w:val="32"/>
        </w:rPr>
      </w:pPr>
      <w:r w:rsidRPr="0002173B">
        <w:rPr>
          <w:rFonts w:ascii="Times New Roman" w:eastAsia="仿宋_GB2312" w:hAnsi="Times New Roman" w:cs="Times New Roman"/>
          <w:sz w:val="32"/>
          <w:szCs w:val="32"/>
        </w:rPr>
        <w:t>（</w:t>
      </w:r>
      <w:r w:rsidR="009E1CE9" w:rsidRPr="0002173B">
        <w:rPr>
          <w:rFonts w:ascii="Times New Roman" w:eastAsia="仿宋_GB2312" w:hAnsi="Times New Roman" w:cs="Times New Roman"/>
          <w:sz w:val="32"/>
          <w:szCs w:val="32"/>
        </w:rPr>
        <w:t>3</w:t>
      </w:r>
      <w:r w:rsidRPr="0002173B">
        <w:rPr>
          <w:rFonts w:ascii="Times New Roman" w:eastAsia="仿宋_GB2312" w:hAnsi="Times New Roman" w:cs="Times New Roman"/>
          <w:sz w:val="32"/>
          <w:szCs w:val="32"/>
        </w:rPr>
        <w:t>）</w:t>
      </w:r>
      <w:r w:rsidR="00FA33FA" w:rsidRPr="0002173B">
        <w:rPr>
          <w:rFonts w:ascii="Times New Roman" w:eastAsia="仿宋_GB2312" w:hAnsi="Times New Roman" w:cs="Times New Roman"/>
          <w:sz w:val="32"/>
          <w:szCs w:val="32"/>
        </w:rPr>
        <w:t>政策符合性要求。符合</w:t>
      </w:r>
      <w:r w:rsidR="00C800EA" w:rsidRPr="0002173B">
        <w:rPr>
          <w:rFonts w:ascii="Times New Roman" w:eastAsia="仿宋_GB2312" w:hAnsi="Times New Roman" w:cs="Times New Roman"/>
          <w:sz w:val="32"/>
          <w:szCs w:val="32"/>
        </w:rPr>
        <w:t>《</w:t>
      </w:r>
      <w:r w:rsidR="00BB23BB" w:rsidRPr="0002173B">
        <w:rPr>
          <w:rFonts w:ascii="Times New Roman" w:eastAsia="仿宋_GB2312" w:hAnsi="Times New Roman" w:cs="Times New Roman"/>
          <w:sz w:val="32"/>
          <w:szCs w:val="32"/>
        </w:rPr>
        <w:t>新能源汽车废旧动力蓄电池综合利用行业规范条件</w:t>
      </w:r>
      <w:r w:rsidR="00BB23BB" w:rsidRPr="0002173B">
        <w:rPr>
          <w:rFonts w:ascii="Times New Roman" w:eastAsia="仿宋_GB2312" w:hAnsi="Times New Roman" w:cs="Times New Roman"/>
          <w:sz w:val="32"/>
          <w:szCs w:val="32"/>
        </w:rPr>
        <w:t xml:space="preserve"> </w:t>
      </w:r>
      <w:r w:rsidR="00BB23BB" w:rsidRPr="0002173B">
        <w:rPr>
          <w:rFonts w:ascii="Times New Roman" w:eastAsia="仿宋_GB2312" w:hAnsi="Times New Roman" w:cs="Times New Roman"/>
          <w:sz w:val="32"/>
          <w:szCs w:val="32"/>
        </w:rPr>
        <w:t>（</w:t>
      </w:r>
      <w:r w:rsidR="00BB23BB" w:rsidRPr="0002173B">
        <w:rPr>
          <w:rFonts w:ascii="Times New Roman" w:eastAsia="仿宋_GB2312" w:hAnsi="Times New Roman" w:cs="Times New Roman"/>
          <w:sz w:val="32"/>
          <w:szCs w:val="32"/>
        </w:rPr>
        <w:t xml:space="preserve">2019 </w:t>
      </w:r>
      <w:r w:rsidR="00BB23BB" w:rsidRPr="0002173B">
        <w:rPr>
          <w:rFonts w:ascii="Times New Roman" w:eastAsia="仿宋_GB2312" w:hAnsi="Times New Roman" w:cs="Times New Roman"/>
          <w:sz w:val="32"/>
          <w:szCs w:val="32"/>
        </w:rPr>
        <w:t>年本</w:t>
      </w:r>
      <w:r w:rsidR="00C800EA" w:rsidRPr="0002173B">
        <w:rPr>
          <w:rFonts w:ascii="Times New Roman" w:eastAsia="仿宋_GB2312" w:hAnsi="Times New Roman" w:cs="Times New Roman"/>
          <w:sz w:val="32"/>
          <w:szCs w:val="32"/>
        </w:rPr>
        <w:t>》</w:t>
      </w:r>
      <w:r w:rsidR="00FA33FA" w:rsidRPr="0002173B">
        <w:rPr>
          <w:rFonts w:ascii="Times New Roman" w:eastAsia="仿宋_GB2312" w:hAnsi="Times New Roman" w:cs="Times New Roman"/>
          <w:sz w:val="32"/>
          <w:szCs w:val="32"/>
        </w:rPr>
        <w:t>(</w:t>
      </w:r>
      <w:r w:rsidR="00FA33FA" w:rsidRPr="0002173B">
        <w:rPr>
          <w:rFonts w:ascii="Times New Roman" w:eastAsia="仿宋_GB2312" w:hAnsi="Times New Roman" w:cs="Times New Roman"/>
          <w:sz w:val="32"/>
          <w:szCs w:val="32"/>
        </w:rPr>
        <w:t>工业和信</w:t>
      </w:r>
      <w:r w:rsidR="00FA33FA" w:rsidRPr="007564AE">
        <w:rPr>
          <w:rFonts w:ascii="仿宋_GB2312" w:eastAsia="仿宋_GB2312" w:hint="eastAsia"/>
          <w:sz w:val="32"/>
          <w:szCs w:val="32"/>
        </w:rPr>
        <w:t>息化部公告</w:t>
      </w:r>
      <w:r w:rsidR="00BB23BB" w:rsidRPr="00BB23BB">
        <w:rPr>
          <w:rFonts w:ascii="仿宋_GB2312" w:eastAsia="仿宋_GB2312" w:hint="eastAsia"/>
          <w:sz w:val="32"/>
          <w:szCs w:val="32"/>
        </w:rPr>
        <w:t>2019年第59号</w:t>
      </w:r>
      <w:r w:rsidR="00FA33FA" w:rsidRPr="007564AE">
        <w:rPr>
          <w:rFonts w:ascii="仿宋_GB2312" w:eastAsia="仿宋_GB2312" w:hint="eastAsia"/>
          <w:sz w:val="32"/>
          <w:szCs w:val="32"/>
        </w:rPr>
        <w:t>)中</w:t>
      </w:r>
      <w:r w:rsidR="00C800EA">
        <w:rPr>
          <w:rFonts w:ascii="仿宋_GB2312" w:eastAsia="仿宋_GB2312" w:hint="eastAsia"/>
          <w:sz w:val="32"/>
          <w:szCs w:val="32"/>
        </w:rPr>
        <w:t>相</w:t>
      </w:r>
      <w:r w:rsidR="00FA33FA" w:rsidRPr="007564AE">
        <w:rPr>
          <w:rFonts w:ascii="仿宋_GB2312" w:eastAsia="仿宋_GB2312" w:hint="eastAsia"/>
          <w:sz w:val="32"/>
          <w:szCs w:val="32"/>
        </w:rPr>
        <w:t>关</w:t>
      </w:r>
      <w:r w:rsidR="00C800EA">
        <w:rPr>
          <w:rFonts w:ascii="仿宋_GB2312" w:eastAsia="仿宋_GB2312" w:hint="eastAsia"/>
          <w:sz w:val="32"/>
          <w:szCs w:val="32"/>
        </w:rPr>
        <w:t>管理</w:t>
      </w:r>
      <w:r w:rsidR="00FA33FA" w:rsidRPr="007564AE">
        <w:rPr>
          <w:rFonts w:ascii="仿宋_GB2312" w:eastAsia="仿宋_GB2312" w:hint="eastAsia"/>
          <w:sz w:val="32"/>
          <w:szCs w:val="32"/>
        </w:rPr>
        <w:t>要求。</w:t>
      </w:r>
    </w:p>
    <w:p w14:paraId="02A26488" w14:textId="77777777" w:rsidR="0002173B" w:rsidRDefault="00FA33FA" w:rsidP="0002173B">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w:t>
      </w:r>
      <w:r w:rsidR="009E1CE9">
        <w:rPr>
          <w:rFonts w:ascii="仿宋_GB2312" w:eastAsia="仿宋_GB2312"/>
          <w:sz w:val="32"/>
          <w:szCs w:val="32"/>
        </w:rPr>
        <w:t>4</w:t>
      </w:r>
      <w:r w:rsidRPr="007564AE">
        <w:rPr>
          <w:rFonts w:ascii="仿宋_GB2312" w:eastAsia="仿宋_GB2312" w:hint="eastAsia"/>
          <w:sz w:val="32"/>
          <w:szCs w:val="32"/>
        </w:rPr>
        <w:t>）示范期间及示范结束后不少于三年之内，</w:t>
      </w:r>
      <w:r w:rsidR="00BB23BB">
        <w:rPr>
          <w:rFonts w:ascii="仿宋_GB2312" w:eastAsia="仿宋_GB2312" w:hint="eastAsia"/>
          <w:sz w:val="32"/>
          <w:szCs w:val="32"/>
        </w:rPr>
        <w:t>锂离子动力</w:t>
      </w:r>
      <w:r w:rsidR="00C800EA">
        <w:rPr>
          <w:rFonts w:ascii="仿宋_GB2312" w:eastAsia="仿宋_GB2312" w:hint="eastAsia"/>
          <w:sz w:val="32"/>
          <w:szCs w:val="32"/>
        </w:rPr>
        <w:t>电池回收管理模式</w:t>
      </w:r>
      <w:r w:rsidR="00EE36BC">
        <w:rPr>
          <w:rFonts w:ascii="仿宋_GB2312" w:eastAsia="仿宋_GB2312" w:hint="eastAsia"/>
          <w:sz w:val="32"/>
          <w:szCs w:val="32"/>
        </w:rPr>
        <w:t>以及相应回收体系</w:t>
      </w:r>
      <w:r w:rsidR="00C800EA">
        <w:rPr>
          <w:rFonts w:ascii="仿宋_GB2312" w:eastAsia="仿宋_GB2312" w:hint="eastAsia"/>
          <w:sz w:val="32"/>
          <w:szCs w:val="32"/>
        </w:rPr>
        <w:t>应持续稳定</w:t>
      </w:r>
      <w:r w:rsidR="00EE36BC">
        <w:rPr>
          <w:rFonts w:ascii="仿宋_GB2312" w:eastAsia="仿宋_GB2312" w:hint="eastAsia"/>
          <w:sz w:val="32"/>
          <w:szCs w:val="32"/>
        </w:rPr>
        <w:t>运转。</w:t>
      </w:r>
    </w:p>
    <w:p w14:paraId="2AF75B06" w14:textId="77777777" w:rsidR="0002173B" w:rsidRDefault="00FA33FA" w:rsidP="0002173B">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w:t>
      </w:r>
      <w:r w:rsidR="009E1CE9">
        <w:rPr>
          <w:rFonts w:ascii="仿宋_GB2312" w:eastAsia="仿宋_GB2312"/>
          <w:sz w:val="32"/>
          <w:szCs w:val="32"/>
        </w:rPr>
        <w:t>5</w:t>
      </w:r>
      <w:r w:rsidRPr="007564AE">
        <w:rPr>
          <w:rFonts w:ascii="仿宋_GB2312" w:eastAsia="仿宋_GB2312" w:hint="eastAsia"/>
          <w:sz w:val="32"/>
          <w:szCs w:val="32"/>
        </w:rPr>
        <w:t>）企业应保证用于项目示范活动的资金及时、足额到位。</w:t>
      </w:r>
    </w:p>
    <w:p w14:paraId="6E6BAFB3" w14:textId="77777777" w:rsidR="00FA33FA" w:rsidRPr="007564AE" w:rsidRDefault="00FA33FA" w:rsidP="0002173B">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w:t>
      </w:r>
      <w:r w:rsidR="009E1CE9">
        <w:rPr>
          <w:rFonts w:ascii="仿宋_GB2312" w:eastAsia="仿宋_GB2312"/>
          <w:sz w:val="32"/>
          <w:szCs w:val="32"/>
        </w:rPr>
        <w:t>6</w:t>
      </w:r>
      <w:r w:rsidRPr="007564AE">
        <w:rPr>
          <w:rFonts w:ascii="仿宋_GB2312" w:eastAsia="仿宋_GB2312" w:hint="eastAsia"/>
          <w:sz w:val="32"/>
          <w:szCs w:val="32"/>
        </w:rPr>
        <w:t>）无不良信用记录；无环境敏感风险；近</w:t>
      </w:r>
      <w:r w:rsidRPr="007564AE">
        <w:rPr>
          <w:rFonts w:ascii="仿宋_GB2312" w:eastAsia="仿宋_GB2312"/>
          <w:sz w:val="32"/>
          <w:szCs w:val="32"/>
        </w:rPr>
        <w:t>2</w:t>
      </w:r>
      <w:r w:rsidRPr="007564AE">
        <w:rPr>
          <w:rFonts w:ascii="仿宋_GB2312" w:eastAsia="仿宋_GB2312" w:hint="eastAsia"/>
          <w:sz w:val="32"/>
          <w:szCs w:val="32"/>
        </w:rPr>
        <w:t>年未发生</w:t>
      </w:r>
      <w:r w:rsidRPr="007564AE">
        <w:rPr>
          <w:rFonts w:ascii="仿宋_GB2312" w:eastAsia="仿宋_GB2312" w:hint="eastAsia"/>
          <w:sz w:val="32"/>
          <w:szCs w:val="32"/>
        </w:rPr>
        <w:lastRenderedPageBreak/>
        <w:t>环境污染事故和环境违法行为，未受到环境主管部门行政处罚；近</w:t>
      </w:r>
      <w:r w:rsidRPr="007564AE">
        <w:rPr>
          <w:rFonts w:ascii="仿宋_GB2312" w:eastAsia="仿宋_GB2312"/>
          <w:sz w:val="32"/>
          <w:szCs w:val="32"/>
        </w:rPr>
        <w:t>2</w:t>
      </w:r>
      <w:r w:rsidRPr="007564AE">
        <w:rPr>
          <w:rFonts w:ascii="仿宋_GB2312" w:eastAsia="仿宋_GB2312" w:hint="eastAsia"/>
          <w:sz w:val="32"/>
          <w:szCs w:val="32"/>
        </w:rPr>
        <w:t>年未因劳工相关违法遭受安全及职业健康部门刑事处罚。</w:t>
      </w:r>
    </w:p>
    <w:p w14:paraId="3440518D" w14:textId="77777777" w:rsidR="00FA33FA" w:rsidRPr="007564AE" w:rsidRDefault="00FA33FA" w:rsidP="00FA33FA">
      <w:pPr>
        <w:spacing w:line="600" w:lineRule="exact"/>
        <w:ind w:firstLineChars="200" w:firstLine="643"/>
        <w:outlineLvl w:val="0"/>
        <w:rPr>
          <w:rFonts w:ascii="黑体" w:eastAsia="黑体" w:hAnsi="黑体"/>
          <w:sz w:val="32"/>
          <w:szCs w:val="32"/>
        </w:rPr>
      </w:pPr>
      <w:r w:rsidRPr="007564AE">
        <w:rPr>
          <w:rFonts w:ascii="黑体" w:eastAsia="黑体" w:hAnsi="黑体" w:hint="eastAsia"/>
          <w:b/>
          <w:bCs/>
          <w:sz w:val="32"/>
          <w:szCs w:val="32"/>
        </w:rPr>
        <w:t>七、资金预算</w:t>
      </w:r>
      <w:r w:rsidRPr="007564AE">
        <w:rPr>
          <w:rFonts w:ascii="黑体" w:eastAsia="黑体" w:hAnsi="黑体" w:hint="eastAsia"/>
          <w:sz w:val="32"/>
          <w:szCs w:val="32"/>
        </w:rPr>
        <w:t xml:space="preserve">    </w:t>
      </w:r>
    </w:p>
    <w:p w14:paraId="22855AE0" w14:textId="30D21C64" w:rsidR="00FA33FA" w:rsidRPr="007564AE" w:rsidRDefault="00FA33FA" w:rsidP="00FA33FA">
      <w:pPr>
        <w:spacing w:line="600" w:lineRule="exact"/>
        <w:ind w:firstLineChars="200" w:firstLine="640"/>
        <w:rPr>
          <w:rFonts w:ascii="仿宋_GB2312" w:eastAsia="仿宋_GB2312"/>
          <w:sz w:val="32"/>
          <w:szCs w:val="32"/>
        </w:rPr>
      </w:pPr>
      <w:r>
        <w:rPr>
          <w:rFonts w:ascii="仿宋_GB2312" w:eastAsia="仿宋_GB2312" w:hint="eastAsia"/>
          <w:sz w:val="32"/>
          <w:szCs w:val="32"/>
        </w:rPr>
        <w:t>本</w:t>
      </w:r>
      <w:r w:rsidRPr="007564AE">
        <w:rPr>
          <w:rFonts w:ascii="仿宋_GB2312" w:eastAsia="仿宋_GB2312" w:hint="eastAsia"/>
          <w:sz w:val="32"/>
          <w:szCs w:val="32"/>
        </w:rPr>
        <w:t>项目</w:t>
      </w:r>
      <w:r>
        <w:rPr>
          <w:rFonts w:ascii="仿宋_GB2312" w:eastAsia="仿宋_GB2312" w:hint="eastAsia"/>
          <w:sz w:val="32"/>
          <w:szCs w:val="32"/>
        </w:rPr>
        <w:t>将提供</w:t>
      </w:r>
      <w:r w:rsidRPr="007564AE">
        <w:rPr>
          <w:rFonts w:ascii="仿宋_GB2312" w:eastAsia="仿宋_GB2312" w:hint="eastAsia"/>
          <w:sz w:val="32"/>
          <w:szCs w:val="32"/>
        </w:rPr>
        <w:t>总预算不超过</w:t>
      </w:r>
      <w:r w:rsidR="006B1B8E">
        <w:rPr>
          <w:rFonts w:ascii="仿宋_GB2312" w:eastAsia="仿宋_GB2312"/>
          <w:sz w:val="32"/>
          <w:szCs w:val="32"/>
        </w:rPr>
        <w:t>85</w:t>
      </w:r>
      <w:r w:rsidRPr="007564AE">
        <w:rPr>
          <w:rFonts w:ascii="仿宋_GB2312" w:eastAsia="仿宋_GB2312" w:hint="eastAsia"/>
          <w:sz w:val="32"/>
          <w:szCs w:val="32"/>
        </w:rPr>
        <w:t>万</w:t>
      </w:r>
      <w:r w:rsidR="00401AD3">
        <w:rPr>
          <w:rFonts w:ascii="仿宋_GB2312" w:eastAsia="仿宋_GB2312" w:hint="eastAsia"/>
          <w:sz w:val="32"/>
          <w:szCs w:val="32"/>
        </w:rPr>
        <w:t>美元</w:t>
      </w:r>
      <w:r w:rsidRPr="007564AE">
        <w:rPr>
          <w:rFonts w:ascii="仿宋_GB2312" w:eastAsia="仿宋_GB2312" w:hint="eastAsia"/>
          <w:sz w:val="32"/>
          <w:szCs w:val="32"/>
        </w:rPr>
        <w:t>赠款支持。赠款资金可用于支持编写和执行实施方案，包括相关技术咨询服务、货物和设备改造工程等；申报企业需提供不低于</w:t>
      </w:r>
      <w:r>
        <w:rPr>
          <w:rFonts w:ascii="仿宋_GB2312" w:eastAsia="仿宋_GB2312"/>
          <w:sz w:val="32"/>
          <w:szCs w:val="32"/>
        </w:rPr>
        <w:t>10</w:t>
      </w:r>
      <w:r w:rsidRPr="007564AE">
        <w:rPr>
          <w:rFonts w:ascii="仿宋_GB2312" w:eastAsia="仿宋_GB2312" w:hint="eastAsia"/>
          <w:sz w:val="32"/>
          <w:szCs w:val="32"/>
        </w:rPr>
        <w:t>倍申请赠款的配套资金（</w:t>
      </w:r>
      <w:r>
        <w:rPr>
          <w:rFonts w:ascii="仿宋_GB2312" w:eastAsia="仿宋_GB2312" w:hint="eastAsia"/>
          <w:sz w:val="32"/>
          <w:szCs w:val="32"/>
        </w:rPr>
        <w:t>配套资金包含现金投入以及固定资产投入。</w:t>
      </w:r>
    </w:p>
    <w:p w14:paraId="70FC163E" w14:textId="77777777" w:rsidR="00FA33FA" w:rsidRPr="007564AE" w:rsidRDefault="00FA33FA" w:rsidP="00FA33FA">
      <w:pPr>
        <w:spacing w:line="600" w:lineRule="exact"/>
        <w:ind w:firstLineChars="200" w:firstLine="643"/>
        <w:outlineLvl w:val="0"/>
        <w:rPr>
          <w:rFonts w:ascii="黑体" w:eastAsia="黑体" w:hAnsi="黑体"/>
          <w:sz w:val="32"/>
          <w:szCs w:val="32"/>
        </w:rPr>
      </w:pPr>
      <w:r w:rsidRPr="007564AE">
        <w:rPr>
          <w:rFonts w:ascii="黑体" w:eastAsia="黑体" w:hAnsi="黑体" w:hint="eastAsia"/>
          <w:b/>
          <w:bCs/>
          <w:sz w:val="32"/>
          <w:szCs w:val="32"/>
        </w:rPr>
        <w:t>八、监督管理</w:t>
      </w:r>
    </w:p>
    <w:p w14:paraId="11EE44AF" w14:textId="77777777" w:rsidR="00FA33FA" w:rsidRPr="007564AE" w:rsidRDefault="00FA33FA" w:rsidP="00FA33FA">
      <w:pPr>
        <w:spacing w:line="600" w:lineRule="exact"/>
        <w:ind w:firstLineChars="200" w:firstLine="640"/>
        <w:rPr>
          <w:rFonts w:ascii="仿宋_GB2312" w:eastAsia="仿宋_GB2312"/>
          <w:sz w:val="32"/>
          <w:szCs w:val="32"/>
        </w:rPr>
      </w:pPr>
      <w:r w:rsidRPr="007564AE">
        <w:rPr>
          <w:rFonts w:ascii="仿宋_GB2312" w:eastAsia="仿宋_GB2312" w:hint="eastAsia"/>
          <w:sz w:val="32"/>
          <w:szCs w:val="32"/>
        </w:rPr>
        <w:t>对提供虚假信息、骗取资金的申报对象，我中心将视情节给予通报批评、核减或收回资金等处罚。情节严重的，我中心可取消企业的示范/推广资格。对出具虚假报告和证明材料的相关企业和机构，一经查实，予以公开曝光，并视情节追究其相应法律责任。对存在违法、违规行为的，按照《财政违法行为处罚处分条例》（国务院令第</w:t>
      </w:r>
      <w:r w:rsidRPr="007564AE">
        <w:rPr>
          <w:rFonts w:ascii="仿宋_GB2312" w:eastAsia="仿宋_GB2312"/>
          <w:sz w:val="32"/>
          <w:szCs w:val="32"/>
        </w:rPr>
        <w:t>427</w:t>
      </w:r>
      <w:r w:rsidRPr="007564AE">
        <w:rPr>
          <w:rFonts w:ascii="仿宋_GB2312" w:eastAsia="仿宋_GB2312" w:hint="eastAsia"/>
          <w:sz w:val="32"/>
          <w:szCs w:val="32"/>
        </w:rPr>
        <w:t>号）等有关规定，将提请有关部门依法追究相关单位和人员的责任。</w:t>
      </w:r>
    </w:p>
    <w:p w14:paraId="7CCDA04C" w14:textId="77777777" w:rsidR="00FA33FA" w:rsidRPr="0081064D" w:rsidRDefault="00FA33FA" w:rsidP="00FA33FA"/>
    <w:p w14:paraId="778B82AF" w14:textId="77777777" w:rsidR="001F2004" w:rsidRPr="00FA33FA" w:rsidRDefault="001F2004"/>
    <w:sectPr w:rsidR="001F2004" w:rsidRPr="00FA33FA">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3B19D0" w14:textId="77777777" w:rsidR="001A0923" w:rsidRDefault="001A0923">
      <w:r>
        <w:separator/>
      </w:r>
    </w:p>
  </w:endnote>
  <w:endnote w:type="continuationSeparator" w:id="0">
    <w:p w14:paraId="0065940E" w14:textId="77777777" w:rsidR="001A0923" w:rsidRDefault="001A0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714527"/>
      <w:docPartObj>
        <w:docPartGallery w:val="Page Numbers (Bottom of Page)"/>
        <w:docPartUnique/>
      </w:docPartObj>
    </w:sdtPr>
    <w:sdtEndPr/>
    <w:sdtContent>
      <w:p w14:paraId="6A9FE307" w14:textId="7A754321" w:rsidR="00B260F5" w:rsidRDefault="00640707">
        <w:pPr>
          <w:pStyle w:val="a3"/>
          <w:jc w:val="center"/>
        </w:pPr>
        <w:r>
          <w:fldChar w:fldCharType="begin"/>
        </w:r>
        <w:r>
          <w:instrText>PAGE   \* MERGEFORMAT</w:instrText>
        </w:r>
        <w:r>
          <w:fldChar w:fldCharType="separate"/>
        </w:r>
        <w:r w:rsidR="00C2283D" w:rsidRPr="00C2283D">
          <w:rPr>
            <w:noProof/>
            <w:lang w:val="zh-CN"/>
          </w:rPr>
          <w:t>11</w:t>
        </w:r>
        <w:r>
          <w:fldChar w:fldCharType="end"/>
        </w:r>
      </w:p>
    </w:sdtContent>
  </w:sdt>
  <w:p w14:paraId="12D579DC" w14:textId="77777777" w:rsidR="00B260F5" w:rsidRDefault="00B260F5">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1F4E72" w14:textId="77777777" w:rsidR="001A0923" w:rsidRDefault="001A0923">
      <w:r>
        <w:separator/>
      </w:r>
    </w:p>
  </w:footnote>
  <w:footnote w:type="continuationSeparator" w:id="0">
    <w:p w14:paraId="5A6122DF" w14:textId="77777777" w:rsidR="001A0923" w:rsidRDefault="001A09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3FA"/>
    <w:rsid w:val="0002076C"/>
    <w:rsid w:val="0002173B"/>
    <w:rsid w:val="00056641"/>
    <w:rsid w:val="0008213E"/>
    <w:rsid w:val="000B4B3F"/>
    <w:rsid w:val="001016BA"/>
    <w:rsid w:val="0015324C"/>
    <w:rsid w:val="00160075"/>
    <w:rsid w:val="001A0923"/>
    <w:rsid w:val="001F2004"/>
    <w:rsid w:val="002041E9"/>
    <w:rsid w:val="00205DE7"/>
    <w:rsid w:val="002A426E"/>
    <w:rsid w:val="00300E21"/>
    <w:rsid w:val="003366CE"/>
    <w:rsid w:val="0034755F"/>
    <w:rsid w:val="00361801"/>
    <w:rsid w:val="00373430"/>
    <w:rsid w:val="003859AE"/>
    <w:rsid w:val="00395D2F"/>
    <w:rsid w:val="003D208F"/>
    <w:rsid w:val="003D3C7F"/>
    <w:rsid w:val="00401AD3"/>
    <w:rsid w:val="00453C80"/>
    <w:rsid w:val="004D0702"/>
    <w:rsid w:val="00517FD1"/>
    <w:rsid w:val="005513CD"/>
    <w:rsid w:val="005618B6"/>
    <w:rsid w:val="005638D4"/>
    <w:rsid w:val="0057520D"/>
    <w:rsid w:val="005A6E3B"/>
    <w:rsid w:val="00640707"/>
    <w:rsid w:val="006B1B8E"/>
    <w:rsid w:val="006B1F1C"/>
    <w:rsid w:val="007026EA"/>
    <w:rsid w:val="00765B93"/>
    <w:rsid w:val="007A2A37"/>
    <w:rsid w:val="00880D23"/>
    <w:rsid w:val="00886227"/>
    <w:rsid w:val="008A399A"/>
    <w:rsid w:val="008D185B"/>
    <w:rsid w:val="009002DE"/>
    <w:rsid w:val="009246D5"/>
    <w:rsid w:val="00926142"/>
    <w:rsid w:val="009721B7"/>
    <w:rsid w:val="009972DA"/>
    <w:rsid w:val="009E1CE9"/>
    <w:rsid w:val="009F30E2"/>
    <w:rsid w:val="00A11644"/>
    <w:rsid w:val="00A119A3"/>
    <w:rsid w:val="00A17110"/>
    <w:rsid w:val="00A45229"/>
    <w:rsid w:val="00AE2947"/>
    <w:rsid w:val="00B14D5B"/>
    <w:rsid w:val="00B2117D"/>
    <w:rsid w:val="00B260F5"/>
    <w:rsid w:val="00B37CE0"/>
    <w:rsid w:val="00BB23BB"/>
    <w:rsid w:val="00BB4257"/>
    <w:rsid w:val="00BE4114"/>
    <w:rsid w:val="00BF50B2"/>
    <w:rsid w:val="00BF573D"/>
    <w:rsid w:val="00C06640"/>
    <w:rsid w:val="00C1647C"/>
    <w:rsid w:val="00C2283D"/>
    <w:rsid w:val="00C64F7D"/>
    <w:rsid w:val="00C800EA"/>
    <w:rsid w:val="00CA7E33"/>
    <w:rsid w:val="00CB5675"/>
    <w:rsid w:val="00CD5366"/>
    <w:rsid w:val="00D604B7"/>
    <w:rsid w:val="00D84E2A"/>
    <w:rsid w:val="00DB0115"/>
    <w:rsid w:val="00E003C6"/>
    <w:rsid w:val="00E5124F"/>
    <w:rsid w:val="00E5730F"/>
    <w:rsid w:val="00E62072"/>
    <w:rsid w:val="00E623EE"/>
    <w:rsid w:val="00E811C4"/>
    <w:rsid w:val="00EC4F90"/>
    <w:rsid w:val="00EE218F"/>
    <w:rsid w:val="00EE36BC"/>
    <w:rsid w:val="00F072DB"/>
    <w:rsid w:val="00F35DE8"/>
    <w:rsid w:val="00F967D8"/>
    <w:rsid w:val="00FA33FA"/>
    <w:rsid w:val="00FB6111"/>
    <w:rsid w:val="00FE1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7A9ED"/>
  <w15:chartTrackingRefBased/>
  <w15:docId w15:val="{2C565179-D613-46FF-B271-D10520B5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3FA"/>
    <w:pPr>
      <w:widowControl w:val="0"/>
      <w:jc w:val="both"/>
    </w:pPr>
  </w:style>
  <w:style w:type="paragraph" w:styleId="1">
    <w:name w:val="heading 1"/>
    <w:basedOn w:val="a"/>
    <w:link w:val="10"/>
    <w:uiPriority w:val="9"/>
    <w:qFormat/>
    <w:rsid w:val="00C800E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A33FA"/>
    <w:pPr>
      <w:tabs>
        <w:tab w:val="center" w:pos="4153"/>
        <w:tab w:val="right" w:pos="8306"/>
      </w:tabs>
      <w:snapToGrid w:val="0"/>
      <w:jc w:val="left"/>
    </w:pPr>
    <w:rPr>
      <w:sz w:val="18"/>
      <w:szCs w:val="18"/>
    </w:rPr>
  </w:style>
  <w:style w:type="character" w:customStyle="1" w:styleId="a4">
    <w:name w:val="页脚 字符"/>
    <w:basedOn w:val="a0"/>
    <w:link w:val="a3"/>
    <w:uiPriority w:val="99"/>
    <w:rsid w:val="00FA33FA"/>
    <w:rPr>
      <w:sz w:val="18"/>
      <w:szCs w:val="18"/>
    </w:rPr>
  </w:style>
  <w:style w:type="character" w:customStyle="1" w:styleId="NormalCharacter">
    <w:name w:val="NormalCharacter"/>
    <w:qFormat/>
    <w:rsid w:val="00361801"/>
  </w:style>
  <w:style w:type="paragraph" w:styleId="a5">
    <w:name w:val="List Paragraph"/>
    <w:basedOn w:val="a"/>
    <w:uiPriority w:val="34"/>
    <w:qFormat/>
    <w:rsid w:val="00361801"/>
    <w:pPr>
      <w:ind w:firstLineChars="200" w:firstLine="420"/>
    </w:pPr>
  </w:style>
  <w:style w:type="character" w:customStyle="1" w:styleId="10">
    <w:name w:val="标题 1 字符"/>
    <w:basedOn w:val="a0"/>
    <w:link w:val="1"/>
    <w:uiPriority w:val="9"/>
    <w:rsid w:val="00C800EA"/>
    <w:rPr>
      <w:rFonts w:ascii="宋体" w:eastAsia="宋体" w:hAnsi="宋体" w:cs="宋体"/>
      <w:b/>
      <w:bCs/>
      <w:kern w:val="36"/>
      <w:sz w:val="48"/>
      <w:szCs w:val="48"/>
    </w:rPr>
  </w:style>
  <w:style w:type="paragraph" w:styleId="a6">
    <w:name w:val="header"/>
    <w:basedOn w:val="a"/>
    <w:link w:val="a7"/>
    <w:uiPriority w:val="99"/>
    <w:unhideWhenUsed/>
    <w:rsid w:val="00FE11D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FE11D3"/>
    <w:rPr>
      <w:sz w:val="18"/>
      <w:szCs w:val="18"/>
    </w:rPr>
  </w:style>
  <w:style w:type="character" w:customStyle="1" w:styleId="cwhdiv-l">
    <w:name w:val="cwhdiv-l"/>
    <w:basedOn w:val="a0"/>
    <w:rsid w:val="00BB23BB"/>
  </w:style>
  <w:style w:type="character" w:customStyle="1" w:styleId="cwhdiv-r">
    <w:name w:val="cwhdiv-r"/>
    <w:basedOn w:val="a0"/>
    <w:rsid w:val="00BB2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510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11</Pages>
  <Words>740</Words>
  <Characters>4223</Characters>
  <Application>Microsoft Office Word</Application>
  <DocSecurity>0</DocSecurity>
  <Lines>35</Lines>
  <Paragraphs>9</Paragraphs>
  <ScaleCrop>false</ScaleCrop>
  <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2023-11-22T23:39:00Z</dcterms:created>
  <dcterms:modified xsi:type="dcterms:W3CDTF">2024-04-08T02:55:00Z</dcterms:modified>
</cp:coreProperties>
</file>