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宋体" w:cs="Times New Roman"/>
          <w:sz w:val="30"/>
          <w:szCs w:val="30"/>
        </w:rPr>
        <w:id w:val="-2033414761"/>
      </w:sdtPr>
      <w:sdtContent>
        <w:p w14:paraId="4BE82539" w14:textId="77777777" w:rsidR="00897495" w:rsidRPr="00D94EBA" w:rsidRDefault="00897495">
          <w:pPr>
            <w:ind w:firstLine="600"/>
            <w:jc w:val="center"/>
          </w:pPr>
        </w:p>
        <w:sdt>
          <w:sdtPr>
            <w:rPr>
              <w:rFonts w:eastAsia="宋体" w:cs="Times New Roman"/>
              <w:sz w:val="30"/>
              <w:szCs w:val="30"/>
            </w:rPr>
            <w:id w:val="-542895677"/>
          </w:sdtPr>
          <w:sdtContent>
            <w:p w14:paraId="23E8E8CE" w14:textId="77777777" w:rsidR="00897495" w:rsidRPr="00E37BAE" w:rsidRDefault="00532EB8" w:rsidP="00E37BAE">
              <w:pPr>
                <w:spacing w:line="360" w:lineRule="auto"/>
                <w:ind w:firstLineChars="0" w:firstLine="0"/>
                <w:jc w:val="center"/>
                <w:rPr>
                  <w:rFonts w:asciiTheme="minorHAnsi" w:eastAsia="黑体" w:hAnsiTheme="minorHAnsi" w:cs="Times New Roman"/>
                  <w:sz w:val="28"/>
                  <w:szCs w:val="28"/>
                </w:rPr>
              </w:pPr>
              <w:r w:rsidRPr="00E37BAE">
                <w:rPr>
                  <w:rFonts w:eastAsia="黑体" w:cs="Times New Roman" w:hint="eastAsia"/>
                  <w:sz w:val="28"/>
                  <w:szCs w:val="28"/>
                </w:rPr>
                <w:t>全球环境基金（</w:t>
              </w:r>
              <w:r w:rsidRPr="00E37BAE">
                <w:rPr>
                  <w:rFonts w:eastAsia="黑体" w:cs="Times New Roman"/>
                  <w:sz w:val="28"/>
                  <w:szCs w:val="28"/>
                </w:rPr>
                <w:t>GEF</w:t>
              </w:r>
              <w:r w:rsidRPr="00E37BAE">
                <w:rPr>
                  <w:rFonts w:eastAsia="黑体" w:cs="Times New Roman" w:hint="eastAsia"/>
                  <w:sz w:val="28"/>
                  <w:szCs w:val="28"/>
                </w:rPr>
                <w:t>）</w:t>
              </w:r>
            </w:p>
            <w:p w14:paraId="3937EC4C" w14:textId="77777777" w:rsidR="00897495" w:rsidRPr="00E37BAE" w:rsidRDefault="00532EB8" w:rsidP="00275187">
              <w:pPr>
                <w:spacing w:line="360" w:lineRule="auto"/>
                <w:ind w:firstLineChars="0" w:firstLine="0"/>
                <w:jc w:val="center"/>
                <w:rPr>
                  <w:rFonts w:asciiTheme="minorHAnsi" w:eastAsia="黑体" w:hAnsiTheme="minorHAnsi" w:cs="Times New Roman"/>
                  <w:spacing w:val="-20"/>
                  <w:sz w:val="28"/>
                  <w:szCs w:val="28"/>
                </w:rPr>
              </w:pPr>
              <w:r w:rsidRPr="00E37BAE">
                <w:rPr>
                  <w:rFonts w:eastAsia="黑体" w:cs="Times New Roman" w:hint="eastAsia"/>
                  <w:spacing w:val="-20"/>
                  <w:sz w:val="28"/>
                  <w:szCs w:val="28"/>
                </w:rPr>
                <w:t>中国保护地管理改革规划型项目之国家公园体制机制创新项目（</w:t>
              </w:r>
              <w:r w:rsidRPr="00E37BAE">
                <w:rPr>
                  <w:rFonts w:eastAsia="黑体" w:cs="Times New Roman"/>
                  <w:spacing w:val="-20"/>
                  <w:sz w:val="28"/>
                  <w:szCs w:val="28"/>
                </w:rPr>
                <w:t>C-PAR1</w:t>
              </w:r>
              <w:r w:rsidRPr="00E37BAE">
                <w:rPr>
                  <w:rFonts w:eastAsia="黑体" w:cs="Times New Roman" w:hint="eastAsia"/>
                  <w:spacing w:val="-20"/>
                  <w:sz w:val="28"/>
                  <w:szCs w:val="28"/>
                </w:rPr>
                <w:t>）</w:t>
              </w:r>
            </w:p>
            <w:p w14:paraId="528F4B72" w14:textId="77777777" w:rsidR="00897495" w:rsidRPr="00235DD1" w:rsidRDefault="00897495" w:rsidP="00E37BAE">
              <w:pPr>
                <w:spacing w:line="360" w:lineRule="auto"/>
                <w:ind w:firstLineChars="0" w:firstLine="0"/>
                <w:rPr>
                  <w:rFonts w:eastAsia="宋体" w:cs="Times New Roman"/>
                  <w:b/>
                  <w:bCs/>
                  <w:sz w:val="30"/>
                  <w:szCs w:val="30"/>
                  <w:shd w:val="clear" w:color="auto" w:fill="FFFFFF"/>
                </w:rPr>
              </w:pPr>
            </w:p>
            <w:p w14:paraId="5E4E2FD3" w14:textId="77777777" w:rsidR="00897495" w:rsidRPr="00235DD1" w:rsidRDefault="00897495" w:rsidP="00E37BAE">
              <w:pPr>
                <w:spacing w:line="360" w:lineRule="auto"/>
                <w:ind w:firstLineChars="0" w:firstLine="0"/>
                <w:rPr>
                  <w:rFonts w:eastAsia="宋体" w:cs="Times New Roman"/>
                  <w:b/>
                  <w:bCs/>
                  <w:sz w:val="30"/>
                  <w:szCs w:val="30"/>
                  <w:shd w:val="clear" w:color="auto" w:fill="FFFFFF"/>
                </w:rPr>
              </w:pPr>
            </w:p>
            <w:p w14:paraId="788DA291" w14:textId="77777777" w:rsidR="00897495" w:rsidRPr="00235DD1" w:rsidRDefault="00897495" w:rsidP="00E37BAE">
              <w:pPr>
                <w:spacing w:line="360" w:lineRule="auto"/>
                <w:ind w:firstLineChars="0" w:firstLine="0"/>
                <w:rPr>
                  <w:rFonts w:eastAsia="宋体" w:cs="Times New Roman"/>
                  <w:b/>
                  <w:bCs/>
                  <w:sz w:val="30"/>
                  <w:szCs w:val="30"/>
                  <w:shd w:val="clear" w:color="auto" w:fill="FFFFFF"/>
                </w:rPr>
              </w:pPr>
            </w:p>
            <w:p w14:paraId="6CA28A9C" w14:textId="77777777" w:rsidR="00897495" w:rsidRPr="00235DD1" w:rsidRDefault="00897495" w:rsidP="00E37BAE">
              <w:pPr>
                <w:spacing w:line="360" w:lineRule="auto"/>
                <w:ind w:firstLineChars="0" w:firstLine="0"/>
                <w:rPr>
                  <w:rFonts w:eastAsia="宋体" w:cs="Times New Roman"/>
                  <w:b/>
                  <w:bCs/>
                  <w:sz w:val="30"/>
                  <w:szCs w:val="30"/>
                  <w:shd w:val="clear" w:color="auto" w:fill="FFFFFF"/>
                </w:rPr>
              </w:pPr>
            </w:p>
            <w:p w14:paraId="32AC7F47" w14:textId="77777777" w:rsidR="00897495" w:rsidRPr="00235DD1" w:rsidRDefault="00897495" w:rsidP="00E37BAE">
              <w:pPr>
                <w:spacing w:line="360" w:lineRule="auto"/>
                <w:ind w:firstLineChars="0" w:firstLine="0"/>
                <w:rPr>
                  <w:rFonts w:eastAsia="宋体" w:cs="Times New Roman"/>
                  <w:b/>
                  <w:bCs/>
                  <w:sz w:val="30"/>
                  <w:szCs w:val="30"/>
                  <w:shd w:val="clear" w:color="auto" w:fill="FFFFFF"/>
                </w:rPr>
              </w:pPr>
            </w:p>
            <w:p w14:paraId="1E9BA355" w14:textId="77777777" w:rsidR="00897495" w:rsidRPr="00235DD1" w:rsidRDefault="00897495" w:rsidP="00E37BAE">
              <w:pPr>
                <w:spacing w:line="360" w:lineRule="auto"/>
                <w:ind w:firstLineChars="0" w:firstLine="0"/>
                <w:rPr>
                  <w:rFonts w:eastAsia="宋体" w:cs="Times New Roman"/>
                  <w:b/>
                  <w:bCs/>
                  <w:sz w:val="30"/>
                  <w:szCs w:val="30"/>
                  <w:shd w:val="clear" w:color="auto" w:fill="FFFFFF"/>
                </w:rPr>
              </w:pPr>
            </w:p>
            <w:p w14:paraId="48622A22" w14:textId="77777777" w:rsidR="00897495" w:rsidRPr="00235DD1" w:rsidRDefault="00897495" w:rsidP="00E37BAE">
              <w:pPr>
                <w:spacing w:line="360" w:lineRule="auto"/>
                <w:ind w:firstLineChars="0" w:firstLine="0"/>
                <w:rPr>
                  <w:rFonts w:eastAsia="宋体" w:cs="Times New Roman"/>
                  <w:b/>
                  <w:bCs/>
                  <w:sz w:val="30"/>
                  <w:szCs w:val="30"/>
                  <w:shd w:val="clear" w:color="auto" w:fill="FFFFFF"/>
                </w:rPr>
              </w:pPr>
            </w:p>
            <w:p w14:paraId="3EE1EA3D" w14:textId="71E52964" w:rsidR="00897495" w:rsidRPr="00E37BAE" w:rsidRDefault="005D62C4" w:rsidP="00E37BAE">
              <w:pPr>
                <w:spacing w:line="360" w:lineRule="auto"/>
                <w:ind w:firstLineChars="0" w:firstLine="0"/>
                <w:jc w:val="center"/>
                <w:rPr>
                  <w:rFonts w:ascii="方正小标宋_GBK" w:eastAsia="方正小标宋_GBK" w:hAnsiTheme="minorHAnsi" w:cs="Times New Roman"/>
                  <w:sz w:val="30"/>
                  <w:szCs w:val="30"/>
                </w:rPr>
              </w:pPr>
              <w:r w:rsidRPr="00E37BAE">
                <w:rPr>
                  <w:rFonts w:ascii="方正小标宋_GBK" w:eastAsia="方正小标宋_GBK" w:cs="Times New Roman" w:hint="eastAsia"/>
                  <w:sz w:val="48"/>
                  <w:szCs w:val="44"/>
                </w:rPr>
                <w:t>自然保护地整合优化后评估试点研究</w:t>
              </w:r>
            </w:p>
            <w:p w14:paraId="7BE40BAF" w14:textId="77777777" w:rsidR="00897495" w:rsidRPr="00A957F6" w:rsidRDefault="00532EB8" w:rsidP="00E37BAE">
              <w:pPr>
                <w:spacing w:line="360" w:lineRule="auto"/>
                <w:ind w:firstLineChars="0" w:firstLine="0"/>
                <w:jc w:val="center"/>
                <w:rPr>
                  <w:rFonts w:ascii="楷体_GB2312" w:eastAsia="楷体_GB2312" w:cs="Times New Roman"/>
                  <w:b/>
                  <w:bCs/>
                  <w:sz w:val="40"/>
                  <w:szCs w:val="40"/>
                </w:rPr>
              </w:pPr>
              <w:r w:rsidRPr="00A957F6">
                <w:rPr>
                  <w:rFonts w:ascii="楷体_GB2312" w:eastAsia="楷体_GB2312" w:cs="Times New Roman" w:hint="eastAsia"/>
                  <w:b/>
                  <w:bCs/>
                  <w:sz w:val="40"/>
                  <w:szCs w:val="40"/>
                </w:rPr>
                <w:t>工作大纲</w:t>
              </w:r>
            </w:p>
            <w:p w14:paraId="76A13D7E" w14:textId="77777777" w:rsidR="00897495" w:rsidRPr="00235DD1" w:rsidRDefault="00897495" w:rsidP="00E37BAE">
              <w:pPr>
                <w:spacing w:line="360" w:lineRule="auto"/>
                <w:ind w:firstLineChars="0" w:firstLine="0"/>
                <w:rPr>
                  <w:rFonts w:eastAsia="宋体" w:cs="Times New Roman"/>
                  <w:b/>
                  <w:bCs/>
                  <w:sz w:val="30"/>
                  <w:szCs w:val="30"/>
                  <w:shd w:val="clear" w:color="auto" w:fill="FFFFFF"/>
                </w:rPr>
              </w:pPr>
            </w:p>
            <w:p w14:paraId="779708D6" w14:textId="77777777" w:rsidR="00897495" w:rsidRDefault="00897495" w:rsidP="00E37BAE">
              <w:pPr>
                <w:spacing w:line="360" w:lineRule="auto"/>
                <w:ind w:firstLineChars="0" w:firstLine="0"/>
                <w:rPr>
                  <w:rFonts w:eastAsia="宋体" w:cs="Times New Roman"/>
                  <w:b/>
                  <w:bCs/>
                  <w:sz w:val="30"/>
                  <w:szCs w:val="30"/>
                  <w:shd w:val="clear" w:color="auto" w:fill="FFFFFF"/>
                </w:rPr>
              </w:pPr>
            </w:p>
            <w:p w14:paraId="56DD5C8D" w14:textId="77777777" w:rsidR="00B40B5D" w:rsidRDefault="00B40B5D" w:rsidP="00E37BAE">
              <w:pPr>
                <w:spacing w:line="360" w:lineRule="auto"/>
                <w:ind w:firstLineChars="0" w:firstLine="0"/>
                <w:rPr>
                  <w:rFonts w:eastAsia="宋体" w:cs="Times New Roman"/>
                  <w:b/>
                  <w:bCs/>
                  <w:sz w:val="30"/>
                  <w:szCs w:val="30"/>
                  <w:shd w:val="clear" w:color="auto" w:fill="FFFFFF"/>
                </w:rPr>
              </w:pPr>
            </w:p>
            <w:p w14:paraId="1BE2331F" w14:textId="77777777" w:rsidR="00B40B5D" w:rsidRDefault="00B40B5D" w:rsidP="00E37BAE">
              <w:pPr>
                <w:spacing w:line="360" w:lineRule="auto"/>
                <w:ind w:firstLineChars="0" w:firstLine="0"/>
                <w:rPr>
                  <w:rFonts w:eastAsia="宋体" w:cs="Times New Roman"/>
                  <w:b/>
                  <w:bCs/>
                  <w:sz w:val="30"/>
                  <w:szCs w:val="30"/>
                  <w:shd w:val="clear" w:color="auto" w:fill="FFFFFF"/>
                </w:rPr>
              </w:pPr>
            </w:p>
            <w:p w14:paraId="105D2DA1" w14:textId="77777777" w:rsidR="00B40B5D" w:rsidRPr="00235DD1" w:rsidRDefault="00B40B5D" w:rsidP="00E37BAE">
              <w:pPr>
                <w:spacing w:line="360" w:lineRule="auto"/>
                <w:ind w:firstLineChars="0" w:firstLine="0"/>
                <w:rPr>
                  <w:rFonts w:eastAsia="宋体" w:cs="Times New Roman"/>
                  <w:b/>
                  <w:bCs/>
                  <w:sz w:val="30"/>
                  <w:szCs w:val="30"/>
                  <w:shd w:val="clear" w:color="auto" w:fill="FFFFFF"/>
                </w:rPr>
              </w:pPr>
            </w:p>
            <w:p w14:paraId="783B004F" w14:textId="77777777" w:rsidR="00897495" w:rsidRPr="00235DD1" w:rsidRDefault="00897495" w:rsidP="00E37BAE">
              <w:pPr>
                <w:spacing w:line="360" w:lineRule="auto"/>
                <w:ind w:firstLineChars="0" w:firstLine="0"/>
                <w:rPr>
                  <w:rFonts w:eastAsia="宋体" w:cs="Times New Roman"/>
                  <w:b/>
                  <w:bCs/>
                  <w:sz w:val="30"/>
                  <w:szCs w:val="30"/>
                  <w:shd w:val="clear" w:color="auto" w:fill="FFFFFF"/>
                </w:rPr>
              </w:pPr>
            </w:p>
            <w:p w14:paraId="0A87DF99" w14:textId="77777777" w:rsidR="00897495" w:rsidRPr="00235DD1" w:rsidRDefault="00897495" w:rsidP="00E37BAE">
              <w:pPr>
                <w:spacing w:line="360" w:lineRule="auto"/>
                <w:ind w:firstLineChars="0" w:firstLine="0"/>
                <w:rPr>
                  <w:rFonts w:eastAsia="宋体" w:cs="Times New Roman"/>
                  <w:b/>
                  <w:bCs/>
                  <w:sz w:val="30"/>
                  <w:szCs w:val="30"/>
                  <w:shd w:val="clear" w:color="auto" w:fill="FFFFFF"/>
                </w:rPr>
              </w:pPr>
            </w:p>
            <w:p w14:paraId="3568AE6F" w14:textId="77777777" w:rsidR="00897495" w:rsidRPr="00235DD1" w:rsidRDefault="00897495" w:rsidP="00E37BAE">
              <w:pPr>
                <w:spacing w:line="360" w:lineRule="auto"/>
                <w:ind w:firstLineChars="0" w:firstLine="0"/>
                <w:rPr>
                  <w:rFonts w:eastAsia="宋体" w:cs="Times New Roman"/>
                  <w:b/>
                  <w:bCs/>
                  <w:sz w:val="30"/>
                  <w:szCs w:val="30"/>
                  <w:shd w:val="clear" w:color="auto" w:fill="FFFFFF"/>
                </w:rPr>
              </w:pPr>
            </w:p>
            <w:p w14:paraId="5D3F994B" w14:textId="6A9E6BC0" w:rsidR="00897495" w:rsidRPr="00235DD1" w:rsidRDefault="005D62C4" w:rsidP="00E37BAE">
              <w:pPr>
                <w:spacing w:line="360" w:lineRule="auto"/>
                <w:ind w:firstLineChars="0" w:firstLine="0"/>
                <w:jc w:val="center"/>
                <w:rPr>
                  <w:rFonts w:eastAsia="宋体" w:cs="Times New Roman"/>
                  <w:b/>
                  <w:bCs/>
                  <w:sz w:val="30"/>
                  <w:szCs w:val="30"/>
                  <w:shd w:val="clear" w:color="auto" w:fill="FFFFFF"/>
                </w:rPr>
              </w:pPr>
              <w:r w:rsidRPr="00235DD1">
                <w:rPr>
                  <w:rFonts w:eastAsia="宋体" w:cs="Times New Roman"/>
                  <w:b/>
                  <w:bCs/>
                  <w:sz w:val="30"/>
                  <w:szCs w:val="30"/>
                  <w:shd w:val="clear" w:color="auto" w:fill="FFFFFF"/>
                </w:rPr>
                <w:t>2024</w:t>
              </w:r>
              <w:r w:rsidR="00814803" w:rsidRPr="00235DD1">
                <w:rPr>
                  <w:rFonts w:eastAsia="宋体" w:cs="Times New Roman" w:hint="eastAsia"/>
                  <w:b/>
                  <w:bCs/>
                  <w:sz w:val="30"/>
                  <w:szCs w:val="30"/>
                  <w:shd w:val="clear" w:color="auto" w:fill="FFFFFF"/>
                </w:rPr>
                <w:t>年</w:t>
              </w:r>
              <w:r w:rsidRPr="00235DD1">
                <w:rPr>
                  <w:rFonts w:eastAsia="宋体" w:cs="Times New Roman"/>
                  <w:b/>
                  <w:bCs/>
                  <w:sz w:val="30"/>
                  <w:szCs w:val="30"/>
                  <w:shd w:val="clear" w:color="auto" w:fill="FFFFFF"/>
                </w:rPr>
                <w:t>3</w:t>
              </w:r>
              <w:r w:rsidR="00814803" w:rsidRPr="00235DD1">
                <w:rPr>
                  <w:rFonts w:eastAsia="宋体" w:cs="Times New Roman" w:hint="eastAsia"/>
                  <w:b/>
                  <w:bCs/>
                  <w:sz w:val="30"/>
                  <w:szCs w:val="30"/>
                  <w:shd w:val="clear" w:color="auto" w:fill="FFFFFF"/>
                </w:rPr>
                <w:t>月</w:t>
              </w:r>
            </w:p>
            <w:p w14:paraId="06BACC33" w14:textId="0B2146C3" w:rsidR="00897495" w:rsidRPr="00D94EBA" w:rsidRDefault="00532EB8" w:rsidP="00E37BAE">
              <w:pPr>
                <w:spacing w:line="360" w:lineRule="auto"/>
                <w:ind w:firstLineChars="0" w:firstLine="0"/>
                <w:jc w:val="center"/>
                <w:rPr>
                  <w:rFonts w:eastAsia="宋体" w:cs="Times New Roman"/>
                  <w:b/>
                  <w:bCs/>
                  <w:sz w:val="30"/>
                  <w:szCs w:val="30"/>
                  <w:shd w:val="clear" w:color="auto" w:fill="FFFFFF"/>
                </w:rPr>
              </w:pPr>
              <w:r w:rsidRPr="00E37BAE">
                <w:rPr>
                  <w:rFonts w:eastAsia="宋体" w:cs="Times New Roman" w:hint="eastAsia"/>
                  <w:b/>
                  <w:bCs/>
                  <w:sz w:val="30"/>
                  <w:szCs w:val="30"/>
                  <w:shd w:val="clear" w:color="auto" w:fill="FFFFFF"/>
                </w:rPr>
                <w:t>生态环境部对外合作与交流中心</w:t>
              </w:r>
              <w:r w:rsidRPr="00D94EBA">
                <w:rPr>
                  <w:rFonts w:eastAsia="宋体" w:cs="Times New Roman"/>
                  <w:b/>
                  <w:bCs/>
                  <w:sz w:val="30"/>
                  <w:szCs w:val="30"/>
                  <w:shd w:val="clear" w:color="auto" w:fill="FFFFFF"/>
                </w:rPr>
                <w:br w:type="page"/>
              </w:r>
            </w:p>
          </w:sdtContent>
        </w:sdt>
      </w:sdtContent>
    </w:sdt>
    <w:p w14:paraId="76AE61DC" w14:textId="44B02D19" w:rsidR="00641269" w:rsidRPr="00D94EBA" w:rsidRDefault="001069E5" w:rsidP="00A20321">
      <w:pPr>
        <w:pStyle w:val="1"/>
        <w:rPr>
          <w:shd w:val="clear" w:color="auto" w:fill="FFFFFF"/>
        </w:rPr>
      </w:pPr>
      <w:r w:rsidRPr="00D94EBA">
        <w:rPr>
          <w:rFonts w:hint="eastAsia"/>
          <w:shd w:val="clear" w:color="auto" w:fill="FFFFFF"/>
        </w:rPr>
        <w:lastRenderedPageBreak/>
        <w:t>一、</w:t>
      </w:r>
      <w:r w:rsidR="00641269" w:rsidRPr="00D94EBA">
        <w:rPr>
          <w:rFonts w:hint="eastAsia"/>
          <w:shd w:val="clear" w:color="auto" w:fill="FFFFFF"/>
        </w:rPr>
        <w:t>任务背景</w:t>
      </w:r>
    </w:p>
    <w:p w14:paraId="1AED2791" w14:textId="77777777" w:rsidR="00641269" w:rsidRPr="00E37BAE" w:rsidRDefault="00641269" w:rsidP="00D94EBA">
      <w:pPr>
        <w:spacing w:line="360" w:lineRule="auto"/>
        <w:ind w:firstLine="600"/>
        <w:rPr>
          <w:rFonts w:asciiTheme="minorHAnsi" w:eastAsiaTheme="minorEastAsia" w:hAnsiTheme="minorHAnsi"/>
          <w:sz w:val="30"/>
          <w:szCs w:val="30"/>
          <w:shd w:val="clear" w:color="auto" w:fill="FFFFFF"/>
        </w:rPr>
      </w:pPr>
      <w:r w:rsidRPr="00E37BAE">
        <w:rPr>
          <w:rFonts w:hint="eastAsia"/>
          <w:sz w:val="30"/>
          <w:szCs w:val="30"/>
          <w:shd w:val="clear" w:color="auto" w:fill="FFFFFF"/>
        </w:rPr>
        <w:t>中国国家公园体制机制创新项目（以下简称项目）是生态环境部对外合作与交流中心（</w:t>
      </w:r>
      <w:r w:rsidRPr="00E37BAE">
        <w:rPr>
          <w:sz w:val="30"/>
          <w:szCs w:val="30"/>
          <w:shd w:val="clear" w:color="auto" w:fill="FFFFFF"/>
        </w:rPr>
        <w:t>FECO</w:t>
      </w:r>
      <w:r w:rsidRPr="00E37BAE">
        <w:rPr>
          <w:rFonts w:hint="eastAsia"/>
          <w:sz w:val="30"/>
          <w:szCs w:val="30"/>
          <w:shd w:val="clear" w:color="auto" w:fill="FFFFFF"/>
        </w:rPr>
        <w:t>）和联合国开发计划署（</w:t>
      </w:r>
      <w:r w:rsidRPr="00E37BAE">
        <w:rPr>
          <w:sz w:val="30"/>
          <w:szCs w:val="30"/>
          <w:shd w:val="clear" w:color="auto" w:fill="FFFFFF"/>
        </w:rPr>
        <w:t>UNDP</w:t>
      </w:r>
      <w:r w:rsidRPr="00E37BAE">
        <w:rPr>
          <w:rFonts w:hint="eastAsia"/>
          <w:sz w:val="30"/>
          <w:szCs w:val="30"/>
          <w:shd w:val="clear" w:color="auto" w:fill="FFFFFF"/>
        </w:rPr>
        <w:t>）共同开发和实施的全球环境基金第六增资期项目，目标是改革中国保护地、创新机制，建立有效的国家公园体系，</w:t>
      </w:r>
      <w:bookmarkStart w:id="0" w:name="_Hlk161945818"/>
      <w:bookmarkStart w:id="1" w:name="_Hlk35524740"/>
      <w:r w:rsidRPr="00E37BAE">
        <w:rPr>
          <w:rFonts w:hint="eastAsia"/>
          <w:sz w:val="30"/>
          <w:szCs w:val="30"/>
          <w:shd w:val="clear" w:color="auto" w:fill="FFFFFF"/>
        </w:rPr>
        <w:t>增加保护地保护面积，增强保护地管理有效性</w:t>
      </w:r>
      <w:bookmarkEnd w:id="0"/>
      <w:r w:rsidRPr="00E37BAE">
        <w:rPr>
          <w:rFonts w:hint="eastAsia"/>
          <w:sz w:val="30"/>
          <w:szCs w:val="30"/>
          <w:shd w:val="clear" w:color="auto" w:fill="FFFFFF"/>
        </w:rPr>
        <w:t>，保护具有全球重要性的生物多样性</w:t>
      </w:r>
      <w:bookmarkEnd w:id="1"/>
      <w:r w:rsidRPr="00E37BAE">
        <w:rPr>
          <w:rFonts w:hint="eastAsia"/>
          <w:sz w:val="30"/>
          <w:szCs w:val="30"/>
          <w:shd w:val="clear" w:color="auto" w:fill="FFFFFF"/>
        </w:rPr>
        <w:t>。项目包括三个组分：一是建立国家公园体制；二是加强国家公园体系省级层面建设，主要在三江源国家公园、四川大熊猫国家公园和浙江省仙居开展试点；三是项目的协调和知识管理。项目于</w:t>
      </w:r>
      <w:r w:rsidRPr="00E37BAE">
        <w:rPr>
          <w:sz w:val="30"/>
          <w:szCs w:val="30"/>
          <w:shd w:val="clear" w:color="auto" w:fill="FFFFFF"/>
        </w:rPr>
        <w:t>2019</w:t>
      </w:r>
      <w:r w:rsidRPr="00E37BAE">
        <w:rPr>
          <w:rFonts w:hint="eastAsia"/>
          <w:sz w:val="30"/>
          <w:szCs w:val="30"/>
          <w:shd w:val="clear" w:color="auto" w:fill="FFFFFF"/>
        </w:rPr>
        <w:t>年</w:t>
      </w:r>
      <w:r w:rsidRPr="00E37BAE">
        <w:rPr>
          <w:sz w:val="30"/>
          <w:szCs w:val="30"/>
          <w:shd w:val="clear" w:color="auto" w:fill="FFFFFF"/>
        </w:rPr>
        <w:t>11</w:t>
      </w:r>
      <w:r w:rsidRPr="00E37BAE">
        <w:rPr>
          <w:rFonts w:hint="eastAsia"/>
          <w:sz w:val="30"/>
          <w:szCs w:val="30"/>
          <w:shd w:val="clear" w:color="auto" w:fill="FFFFFF"/>
        </w:rPr>
        <w:t>月正式启动，实施期为</w:t>
      </w:r>
      <w:r w:rsidRPr="00E37BAE">
        <w:rPr>
          <w:sz w:val="30"/>
          <w:szCs w:val="30"/>
          <w:shd w:val="clear" w:color="auto" w:fill="FFFFFF"/>
        </w:rPr>
        <w:t>2019-2025</w:t>
      </w:r>
      <w:r w:rsidRPr="00E37BAE">
        <w:rPr>
          <w:rFonts w:hint="eastAsia"/>
          <w:sz w:val="30"/>
          <w:szCs w:val="30"/>
          <w:shd w:val="clear" w:color="auto" w:fill="FFFFFF"/>
        </w:rPr>
        <w:t>年，项目管理办公室（以下简称项目办）设在</w:t>
      </w:r>
      <w:r w:rsidRPr="00E37BAE">
        <w:rPr>
          <w:sz w:val="30"/>
          <w:szCs w:val="30"/>
          <w:shd w:val="clear" w:color="auto" w:fill="FFFFFF"/>
        </w:rPr>
        <w:t>FECO</w:t>
      </w:r>
      <w:r w:rsidRPr="00E37BAE">
        <w:rPr>
          <w:rFonts w:hint="eastAsia"/>
          <w:sz w:val="30"/>
          <w:szCs w:val="30"/>
          <w:shd w:val="clear" w:color="auto" w:fill="FFFFFF"/>
        </w:rPr>
        <w:t>。</w:t>
      </w:r>
    </w:p>
    <w:p w14:paraId="171395DC" w14:textId="79AFF0B9" w:rsidR="00641269" w:rsidRPr="00D94EBA" w:rsidRDefault="00641269" w:rsidP="00D94EBA">
      <w:pPr>
        <w:spacing w:line="360" w:lineRule="auto"/>
        <w:ind w:firstLine="600"/>
        <w:rPr>
          <w:rFonts w:asciiTheme="minorHAnsi" w:eastAsiaTheme="minorEastAsia" w:hAnsiTheme="minorHAnsi"/>
          <w:sz w:val="30"/>
          <w:szCs w:val="30"/>
          <w:shd w:val="clear" w:color="auto" w:fill="FFFFFF"/>
        </w:rPr>
      </w:pPr>
      <w:r w:rsidRPr="00E37BAE">
        <w:rPr>
          <w:sz w:val="30"/>
          <w:szCs w:val="30"/>
          <w:shd w:val="clear" w:color="auto" w:fill="FFFFFF"/>
        </w:rPr>
        <w:t>2022</w:t>
      </w:r>
      <w:r w:rsidRPr="00E37BAE">
        <w:rPr>
          <w:rFonts w:hint="eastAsia"/>
          <w:sz w:val="30"/>
          <w:szCs w:val="30"/>
          <w:shd w:val="clear" w:color="auto" w:fill="FFFFFF"/>
        </w:rPr>
        <w:t>年</w:t>
      </w:r>
      <w:r w:rsidRPr="00E37BAE">
        <w:rPr>
          <w:sz w:val="30"/>
          <w:szCs w:val="30"/>
          <w:shd w:val="clear" w:color="auto" w:fill="FFFFFF"/>
        </w:rPr>
        <w:t>12</w:t>
      </w:r>
      <w:r w:rsidRPr="00E37BAE">
        <w:rPr>
          <w:rFonts w:hint="eastAsia"/>
          <w:sz w:val="30"/>
          <w:szCs w:val="30"/>
          <w:shd w:val="clear" w:color="auto" w:fill="FFFFFF"/>
        </w:rPr>
        <w:t>月，《生物多样性公约》第十五次缔约方大会（</w:t>
      </w:r>
      <w:r w:rsidRPr="00E37BAE">
        <w:rPr>
          <w:sz w:val="30"/>
          <w:szCs w:val="30"/>
          <w:shd w:val="clear" w:color="auto" w:fill="FFFFFF"/>
        </w:rPr>
        <w:t>COP15</w:t>
      </w:r>
      <w:r w:rsidRPr="00E37BAE">
        <w:rPr>
          <w:rFonts w:hint="eastAsia"/>
          <w:sz w:val="30"/>
          <w:szCs w:val="30"/>
          <w:shd w:val="clear" w:color="auto" w:fill="FFFFFF"/>
        </w:rPr>
        <w:t>）第二阶段会议通过了“昆明</w:t>
      </w:r>
      <w:r w:rsidRPr="00E37BAE">
        <w:rPr>
          <w:sz w:val="30"/>
          <w:szCs w:val="30"/>
          <w:shd w:val="clear" w:color="auto" w:fill="FFFFFF"/>
        </w:rPr>
        <w:t>-</w:t>
      </w:r>
      <w:r w:rsidRPr="00E37BAE">
        <w:rPr>
          <w:rFonts w:hint="eastAsia"/>
          <w:sz w:val="30"/>
          <w:szCs w:val="30"/>
          <w:shd w:val="clear" w:color="auto" w:fill="FFFFFF"/>
        </w:rPr>
        <w:t>蒙特利尔全球生物多样性框架”（以下简称“昆蒙框架”）。“昆蒙框架”制定了</w:t>
      </w:r>
      <w:r w:rsidRPr="00E37BAE">
        <w:rPr>
          <w:sz w:val="30"/>
          <w:szCs w:val="30"/>
          <w:shd w:val="clear" w:color="auto" w:fill="FFFFFF"/>
        </w:rPr>
        <w:t>23</w:t>
      </w:r>
      <w:r w:rsidRPr="00E37BAE">
        <w:rPr>
          <w:rFonts w:hint="eastAsia"/>
          <w:sz w:val="30"/>
          <w:szCs w:val="30"/>
          <w:shd w:val="clear" w:color="auto" w:fill="FFFFFF"/>
        </w:rPr>
        <w:t>个全球行动目标</w:t>
      </w:r>
      <w:r w:rsidR="00164510" w:rsidRPr="00E37BAE">
        <w:rPr>
          <w:rFonts w:hint="eastAsia"/>
          <w:sz w:val="30"/>
          <w:szCs w:val="30"/>
          <w:shd w:val="clear" w:color="auto" w:fill="FFFFFF"/>
        </w:rPr>
        <w:t>，</w:t>
      </w:r>
      <w:r w:rsidRPr="00E37BAE">
        <w:rPr>
          <w:rFonts w:hint="eastAsia"/>
          <w:sz w:val="30"/>
          <w:szCs w:val="30"/>
          <w:shd w:val="clear" w:color="auto" w:fill="FFFFFF"/>
        </w:rPr>
        <w:t>其中行动目标</w:t>
      </w:r>
      <w:r w:rsidRPr="00E37BAE">
        <w:rPr>
          <w:sz w:val="30"/>
          <w:szCs w:val="30"/>
          <w:shd w:val="clear" w:color="auto" w:fill="FFFFFF"/>
        </w:rPr>
        <w:t>3</w:t>
      </w:r>
      <w:r w:rsidRPr="00E37BAE">
        <w:rPr>
          <w:rFonts w:hint="eastAsia"/>
          <w:sz w:val="30"/>
          <w:szCs w:val="30"/>
          <w:shd w:val="clear" w:color="auto" w:fill="FFFFFF"/>
        </w:rPr>
        <w:t>明确提出“到</w:t>
      </w:r>
      <w:r w:rsidRPr="00E37BAE">
        <w:rPr>
          <w:sz w:val="30"/>
          <w:szCs w:val="30"/>
          <w:shd w:val="clear" w:color="auto" w:fill="FFFFFF"/>
        </w:rPr>
        <w:t>2030</w:t>
      </w:r>
      <w:r w:rsidRPr="00E37BAE">
        <w:rPr>
          <w:rFonts w:hint="eastAsia"/>
          <w:sz w:val="30"/>
          <w:szCs w:val="30"/>
          <w:shd w:val="clear" w:color="auto" w:fill="FFFFFF"/>
        </w:rPr>
        <w:t>年，确保和促使至少</w:t>
      </w:r>
      <w:r w:rsidRPr="00E37BAE">
        <w:rPr>
          <w:sz w:val="30"/>
          <w:szCs w:val="30"/>
          <w:shd w:val="clear" w:color="auto" w:fill="FFFFFF"/>
        </w:rPr>
        <w:t>30%</w:t>
      </w:r>
      <w:r w:rsidRPr="00E37BAE">
        <w:rPr>
          <w:rFonts w:hint="eastAsia"/>
          <w:sz w:val="30"/>
          <w:szCs w:val="30"/>
          <w:shd w:val="clear" w:color="auto" w:fill="FFFFFF"/>
        </w:rPr>
        <w:t>的陆地和内陆水域、海洋和沿海区域，特别是对生物多样性和生态系统功能和服务特别重要的区域处于具有生态代表性、连通性良好、公平治理的保护区系统和其他有效区域保护措施的有效保护和管理之下”。这一目标既提出了</w:t>
      </w:r>
      <w:r w:rsidR="00865481">
        <w:rPr>
          <w:rFonts w:hint="eastAsia"/>
          <w:sz w:val="30"/>
          <w:szCs w:val="30"/>
          <w:shd w:val="clear" w:color="auto" w:fill="FFFFFF"/>
        </w:rPr>
        <w:t>具有</w:t>
      </w:r>
      <w:r w:rsidRPr="00E37BAE">
        <w:rPr>
          <w:rFonts w:hint="eastAsia"/>
          <w:sz w:val="30"/>
          <w:szCs w:val="30"/>
          <w:shd w:val="clear" w:color="auto" w:fill="FFFFFF"/>
        </w:rPr>
        <w:t>雄心</w:t>
      </w:r>
      <w:r w:rsidR="00865481">
        <w:rPr>
          <w:rFonts w:hint="eastAsia"/>
          <w:sz w:val="30"/>
          <w:szCs w:val="30"/>
          <w:shd w:val="clear" w:color="auto" w:fill="FFFFFF"/>
        </w:rPr>
        <w:t>的</w:t>
      </w:r>
      <w:r w:rsidRPr="00E37BAE">
        <w:rPr>
          <w:rFonts w:hint="eastAsia"/>
          <w:sz w:val="30"/>
          <w:szCs w:val="30"/>
          <w:shd w:val="clear" w:color="auto" w:fill="FFFFFF"/>
        </w:rPr>
        <w:t>保护面积，又强调公平公正有效管理。作为</w:t>
      </w:r>
      <w:r w:rsidRPr="00E37BAE">
        <w:rPr>
          <w:sz w:val="30"/>
          <w:szCs w:val="30"/>
          <w:shd w:val="clear" w:color="auto" w:fill="FFFFFF"/>
        </w:rPr>
        <w:t>COP15</w:t>
      </w:r>
      <w:r w:rsidRPr="00E37BAE">
        <w:rPr>
          <w:rFonts w:hint="eastAsia"/>
          <w:sz w:val="30"/>
          <w:szCs w:val="30"/>
          <w:shd w:val="clear" w:color="auto" w:fill="FFFFFF"/>
        </w:rPr>
        <w:t>大会的主席国，我国需要采取积极行动，推进</w:t>
      </w:r>
      <w:r w:rsidR="00FB3832">
        <w:rPr>
          <w:rFonts w:hint="eastAsia"/>
          <w:sz w:val="30"/>
          <w:szCs w:val="30"/>
          <w:shd w:val="clear" w:color="auto" w:fill="FFFFFF"/>
        </w:rPr>
        <w:t>以国家公园为主体的</w:t>
      </w:r>
      <w:r w:rsidRPr="00E37BAE">
        <w:rPr>
          <w:rFonts w:hint="eastAsia"/>
          <w:sz w:val="30"/>
          <w:szCs w:val="30"/>
          <w:shd w:val="clear" w:color="auto" w:fill="FFFFFF"/>
        </w:rPr>
        <w:t>自然保护地体系建设，为实现“昆蒙框架”确定的全球目标贡献中国力量。</w:t>
      </w:r>
    </w:p>
    <w:p w14:paraId="17066CA9" w14:textId="0BEDB657" w:rsidR="00384729" w:rsidRDefault="00641269" w:rsidP="00384729">
      <w:pPr>
        <w:spacing w:line="360" w:lineRule="auto"/>
        <w:ind w:firstLine="600"/>
        <w:rPr>
          <w:sz w:val="30"/>
          <w:szCs w:val="30"/>
          <w:shd w:val="clear" w:color="auto" w:fill="FFFFFF"/>
        </w:rPr>
      </w:pPr>
      <w:r w:rsidRPr="00D94EBA">
        <w:rPr>
          <w:rFonts w:hint="eastAsia"/>
          <w:sz w:val="30"/>
          <w:szCs w:val="30"/>
          <w:shd w:val="clear" w:color="auto" w:fill="FFFFFF"/>
        </w:rPr>
        <w:lastRenderedPageBreak/>
        <w:t>我国幅员辽阔，生态系统类型十分丰富，从</w:t>
      </w:r>
      <w:r w:rsidRPr="00D94EBA">
        <w:rPr>
          <w:rFonts w:hint="eastAsia"/>
          <w:sz w:val="30"/>
          <w:szCs w:val="30"/>
          <w:shd w:val="clear" w:color="auto" w:fill="FFFFFF"/>
        </w:rPr>
        <w:t>1956</w:t>
      </w:r>
      <w:r w:rsidRPr="00D94EBA">
        <w:rPr>
          <w:rFonts w:hint="eastAsia"/>
          <w:sz w:val="30"/>
          <w:szCs w:val="30"/>
          <w:shd w:val="clear" w:color="auto" w:fill="FFFFFF"/>
        </w:rPr>
        <w:t>年建立第一个自然保护地以来，</w:t>
      </w:r>
      <w:r w:rsidR="005E71A4">
        <w:rPr>
          <w:rFonts w:hint="eastAsia"/>
          <w:sz w:val="30"/>
          <w:szCs w:val="30"/>
          <w:shd w:val="clear" w:color="auto" w:fill="FFFFFF"/>
        </w:rPr>
        <w:t>截至目前，</w:t>
      </w:r>
      <w:r w:rsidR="005E71A4" w:rsidRPr="00384729">
        <w:rPr>
          <w:rFonts w:hint="eastAsia"/>
          <w:sz w:val="30"/>
          <w:szCs w:val="30"/>
          <w:shd w:val="clear" w:color="auto" w:fill="FFFFFF"/>
        </w:rPr>
        <w:t>全国</w:t>
      </w:r>
      <w:r w:rsidR="005E71A4">
        <w:rPr>
          <w:rFonts w:hint="eastAsia"/>
          <w:sz w:val="30"/>
          <w:szCs w:val="30"/>
          <w:shd w:val="clear" w:color="auto" w:fill="FFFFFF"/>
        </w:rPr>
        <w:t>已建立</w:t>
      </w:r>
      <w:r w:rsidR="005E71A4" w:rsidRPr="00384729">
        <w:rPr>
          <w:rFonts w:hint="eastAsia"/>
          <w:sz w:val="30"/>
          <w:szCs w:val="30"/>
          <w:shd w:val="clear" w:color="auto" w:fill="FFFFFF"/>
        </w:rPr>
        <w:t>自然保护地</w:t>
      </w:r>
      <w:r w:rsidR="005E71A4" w:rsidRPr="00384729">
        <w:rPr>
          <w:rFonts w:hint="eastAsia"/>
          <w:sz w:val="30"/>
          <w:szCs w:val="30"/>
          <w:shd w:val="clear" w:color="auto" w:fill="FFFFFF"/>
        </w:rPr>
        <w:t>9240</w:t>
      </w:r>
      <w:r w:rsidR="005E71A4" w:rsidRPr="00384729">
        <w:rPr>
          <w:rFonts w:hint="eastAsia"/>
          <w:sz w:val="30"/>
          <w:szCs w:val="30"/>
          <w:shd w:val="clear" w:color="auto" w:fill="FFFFFF"/>
        </w:rPr>
        <w:t>个，批复总面积</w:t>
      </w:r>
      <w:r w:rsidR="005E71A4" w:rsidRPr="00384729">
        <w:rPr>
          <w:rFonts w:hint="eastAsia"/>
          <w:sz w:val="30"/>
          <w:szCs w:val="30"/>
          <w:shd w:val="clear" w:color="auto" w:fill="FFFFFF"/>
        </w:rPr>
        <w:t>204.53</w:t>
      </w:r>
      <w:r w:rsidR="005E71A4" w:rsidRPr="00384729">
        <w:rPr>
          <w:rFonts w:hint="eastAsia"/>
          <w:sz w:val="30"/>
          <w:szCs w:val="30"/>
          <w:shd w:val="clear" w:color="auto" w:fill="FFFFFF"/>
        </w:rPr>
        <w:t>万公顷，</w:t>
      </w:r>
      <w:r w:rsidR="005E71A4">
        <w:rPr>
          <w:rFonts w:hint="eastAsia"/>
          <w:sz w:val="30"/>
          <w:szCs w:val="30"/>
          <w:shd w:val="clear" w:color="auto" w:fill="FFFFFF"/>
        </w:rPr>
        <w:t>其中陆地面积约占</w:t>
      </w:r>
      <w:r w:rsidR="005E71A4" w:rsidRPr="00D94EBA">
        <w:rPr>
          <w:rFonts w:hint="eastAsia"/>
          <w:sz w:val="30"/>
          <w:szCs w:val="30"/>
          <w:shd w:val="clear" w:color="auto" w:fill="FFFFFF"/>
        </w:rPr>
        <w:t>陆域国土面积的</w:t>
      </w:r>
      <w:r w:rsidR="005E71A4" w:rsidRPr="00D94EBA">
        <w:rPr>
          <w:rFonts w:hint="eastAsia"/>
          <w:sz w:val="30"/>
          <w:szCs w:val="30"/>
          <w:shd w:val="clear" w:color="auto" w:fill="FFFFFF"/>
        </w:rPr>
        <w:t>18%</w:t>
      </w:r>
      <w:r w:rsidR="005E71A4">
        <w:rPr>
          <w:rFonts w:hint="eastAsia"/>
          <w:sz w:val="30"/>
          <w:szCs w:val="30"/>
          <w:shd w:val="clear" w:color="auto" w:fill="FFFFFF"/>
        </w:rPr>
        <w:t>，包含</w:t>
      </w:r>
      <w:r w:rsidR="00FD6A07" w:rsidRPr="00D94EBA">
        <w:rPr>
          <w:rFonts w:cs="Times New Roman" w:hint="eastAsia"/>
          <w:bCs/>
          <w:sz w:val="30"/>
          <w:szCs w:val="30"/>
        </w:rPr>
        <w:t>自然保护区、</w:t>
      </w:r>
      <w:r w:rsidR="00FD6A07">
        <w:rPr>
          <w:rFonts w:cs="Times New Roman" w:hint="eastAsia"/>
          <w:bCs/>
          <w:sz w:val="30"/>
          <w:szCs w:val="30"/>
        </w:rPr>
        <w:t>风景名胜区、森林公园、湿地公园、地质公园、荒漠公园、海洋公园</w:t>
      </w:r>
      <w:r w:rsidRPr="00D94EBA">
        <w:rPr>
          <w:rFonts w:hint="eastAsia"/>
          <w:sz w:val="30"/>
          <w:szCs w:val="30"/>
          <w:shd w:val="clear" w:color="auto" w:fill="FFFFFF"/>
        </w:rPr>
        <w:t>等</w:t>
      </w:r>
      <w:r w:rsidR="005E71A4">
        <w:rPr>
          <w:rFonts w:hint="eastAsia"/>
          <w:sz w:val="30"/>
          <w:szCs w:val="30"/>
          <w:shd w:val="clear" w:color="auto" w:fill="FFFFFF"/>
        </w:rPr>
        <w:t>众多保护地类型。但是，</w:t>
      </w:r>
      <w:r w:rsidR="00D94EBA" w:rsidRPr="00D94EBA">
        <w:rPr>
          <w:rFonts w:hint="eastAsia"/>
          <w:sz w:val="30"/>
          <w:szCs w:val="30"/>
          <w:shd w:val="clear" w:color="auto" w:fill="FFFFFF"/>
        </w:rPr>
        <w:t>由于</w:t>
      </w:r>
      <w:r w:rsidR="001069E5" w:rsidRPr="00D94EBA">
        <w:rPr>
          <w:rFonts w:hint="eastAsia"/>
          <w:sz w:val="30"/>
          <w:szCs w:val="30"/>
          <w:shd w:val="clear" w:color="auto" w:fill="FFFFFF"/>
        </w:rPr>
        <w:t>我国</w:t>
      </w:r>
      <w:r w:rsidR="00D94EBA" w:rsidRPr="00D94EBA">
        <w:rPr>
          <w:rFonts w:hint="eastAsia"/>
          <w:sz w:val="30"/>
          <w:szCs w:val="30"/>
          <w:shd w:val="clear" w:color="auto" w:fill="FFFFFF"/>
        </w:rPr>
        <w:t>自然保护地</w:t>
      </w:r>
      <w:r w:rsidR="00D94EBA">
        <w:rPr>
          <w:rFonts w:hint="eastAsia"/>
          <w:sz w:val="30"/>
          <w:szCs w:val="30"/>
          <w:shd w:val="clear" w:color="auto" w:fill="FFFFFF"/>
        </w:rPr>
        <w:t>建设</w:t>
      </w:r>
      <w:r w:rsidR="00D94EBA" w:rsidRPr="00D94EBA">
        <w:rPr>
          <w:rFonts w:hint="eastAsia"/>
          <w:sz w:val="30"/>
          <w:szCs w:val="30"/>
          <w:shd w:val="clear" w:color="auto" w:fill="FFFFFF"/>
        </w:rPr>
        <w:t>起步较晚，早期采取了“早划多划、先划后建、抢救为主”</w:t>
      </w:r>
      <w:r w:rsidR="00D94EBA">
        <w:rPr>
          <w:rFonts w:hint="eastAsia"/>
          <w:sz w:val="30"/>
          <w:szCs w:val="30"/>
          <w:shd w:val="clear" w:color="auto" w:fill="FFFFFF"/>
        </w:rPr>
        <w:t>的抢救式</w:t>
      </w:r>
      <w:r w:rsidR="00D94EBA" w:rsidRPr="00D94EBA">
        <w:rPr>
          <w:rFonts w:hint="eastAsia"/>
          <w:sz w:val="30"/>
          <w:szCs w:val="30"/>
          <w:shd w:val="clear" w:color="auto" w:fill="FFFFFF"/>
        </w:rPr>
        <w:t>保护策略，</w:t>
      </w:r>
      <w:r w:rsidR="00206D3B" w:rsidRPr="00206D3B">
        <w:rPr>
          <w:rFonts w:hint="eastAsia"/>
          <w:sz w:val="30"/>
          <w:szCs w:val="30"/>
          <w:shd w:val="clear" w:color="auto" w:fill="FFFFFF"/>
        </w:rPr>
        <w:t>自然保护地</w:t>
      </w:r>
      <w:r w:rsidR="000925D2">
        <w:rPr>
          <w:rFonts w:hint="eastAsia"/>
          <w:sz w:val="30"/>
          <w:szCs w:val="30"/>
          <w:shd w:val="clear" w:color="auto" w:fill="FFFFFF"/>
        </w:rPr>
        <w:t>体系存在</w:t>
      </w:r>
      <w:r w:rsidR="00206D3B" w:rsidRPr="00206D3B">
        <w:rPr>
          <w:rFonts w:hint="eastAsia"/>
          <w:sz w:val="30"/>
          <w:szCs w:val="30"/>
          <w:shd w:val="clear" w:color="auto" w:fill="FFFFFF"/>
        </w:rPr>
        <w:t>交叉重叠较多</w:t>
      </w:r>
      <w:r w:rsidR="00206D3B">
        <w:rPr>
          <w:rFonts w:hint="eastAsia"/>
          <w:sz w:val="30"/>
          <w:szCs w:val="30"/>
          <w:shd w:val="clear" w:color="auto" w:fill="FFFFFF"/>
        </w:rPr>
        <w:t>、</w:t>
      </w:r>
      <w:r w:rsidR="00753AC3">
        <w:rPr>
          <w:rFonts w:hint="eastAsia"/>
          <w:sz w:val="30"/>
          <w:szCs w:val="30"/>
          <w:shd w:val="clear" w:color="auto" w:fill="FFFFFF"/>
        </w:rPr>
        <w:t>区域</w:t>
      </w:r>
      <w:r w:rsidR="005E71A4">
        <w:rPr>
          <w:rFonts w:hint="eastAsia"/>
          <w:sz w:val="30"/>
          <w:szCs w:val="30"/>
          <w:shd w:val="clear" w:color="auto" w:fill="FFFFFF"/>
        </w:rPr>
        <w:t>布局不</w:t>
      </w:r>
      <w:r w:rsidR="00753AC3">
        <w:rPr>
          <w:rFonts w:hint="eastAsia"/>
          <w:sz w:val="30"/>
          <w:szCs w:val="30"/>
          <w:shd w:val="clear" w:color="auto" w:fill="FFFFFF"/>
        </w:rPr>
        <w:t>完善</w:t>
      </w:r>
      <w:r w:rsidR="005E71A4">
        <w:rPr>
          <w:rFonts w:hint="eastAsia"/>
          <w:sz w:val="30"/>
          <w:szCs w:val="30"/>
          <w:shd w:val="clear" w:color="auto" w:fill="FFFFFF"/>
        </w:rPr>
        <w:t>、</w:t>
      </w:r>
      <w:r w:rsidR="00D94EBA">
        <w:rPr>
          <w:rFonts w:hint="eastAsia"/>
          <w:sz w:val="30"/>
          <w:szCs w:val="30"/>
          <w:shd w:val="clear" w:color="auto" w:fill="FFFFFF"/>
        </w:rPr>
        <w:t>历史遗留问题</w:t>
      </w:r>
      <w:r w:rsidR="00753AC3">
        <w:rPr>
          <w:rFonts w:hint="eastAsia"/>
          <w:sz w:val="30"/>
          <w:szCs w:val="30"/>
          <w:shd w:val="clear" w:color="auto" w:fill="FFFFFF"/>
        </w:rPr>
        <w:t>较多、保护与开发</w:t>
      </w:r>
      <w:r w:rsidR="00D94EBA">
        <w:rPr>
          <w:rFonts w:hint="eastAsia"/>
          <w:sz w:val="30"/>
          <w:szCs w:val="30"/>
          <w:shd w:val="clear" w:color="auto" w:fill="FFFFFF"/>
        </w:rPr>
        <w:t>矛盾</w:t>
      </w:r>
      <w:r w:rsidR="00753AC3">
        <w:rPr>
          <w:rFonts w:hint="eastAsia"/>
          <w:sz w:val="30"/>
          <w:szCs w:val="30"/>
          <w:shd w:val="clear" w:color="auto" w:fill="FFFFFF"/>
        </w:rPr>
        <w:t>突出</w:t>
      </w:r>
      <w:r w:rsidR="005E71A4">
        <w:rPr>
          <w:rFonts w:hint="eastAsia"/>
          <w:sz w:val="30"/>
          <w:szCs w:val="30"/>
          <w:shd w:val="clear" w:color="auto" w:fill="FFFFFF"/>
        </w:rPr>
        <w:t>等</w:t>
      </w:r>
      <w:r w:rsidR="00753AC3">
        <w:rPr>
          <w:rFonts w:hint="eastAsia"/>
          <w:sz w:val="30"/>
          <w:szCs w:val="30"/>
          <w:shd w:val="clear" w:color="auto" w:fill="FFFFFF"/>
        </w:rPr>
        <w:t>诸多问题</w:t>
      </w:r>
      <w:r w:rsidR="00985ECC">
        <w:rPr>
          <w:rFonts w:hint="eastAsia"/>
          <w:sz w:val="30"/>
          <w:szCs w:val="30"/>
          <w:shd w:val="clear" w:color="auto" w:fill="FFFFFF"/>
        </w:rPr>
        <w:t>，</w:t>
      </w:r>
      <w:r w:rsidR="00853237" w:rsidRPr="00853237">
        <w:rPr>
          <w:rFonts w:hint="eastAsia"/>
          <w:sz w:val="30"/>
          <w:szCs w:val="30"/>
          <w:shd w:val="clear" w:color="auto" w:fill="FFFFFF"/>
        </w:rPr>
        <w:t>制约了</w:t>
      </w:r>
      <w:r w:rsidR="00853237">
        <w:rPr>
          <w:rFonts w:hint="eastAsia"/>
          <w:sz w:val="30"/>
          <w:szCs w:val="30"/>
          <w:shd w:val="clear" w:color="auto" w:fill="FFFFFF"/>
        </w:rPr>
        <w:t>我国</w:t>
      </w:r>
      <w:r w:rsidR="00853237" w:rsidRPr="00853237">
        <w:rPr>
          <w:rFonts w:hint="eastAsia"/>
          <w:sz w:val="30"/>
          <w:szCs w:val="30"/>
          <w:shd w:val="clear" w:color="auto" w:fill="FFFFFF"/>
        </w:rPr>
        <w:t>自然保护地事业健康</w:t>
      </w:r>
      <w:r w:rsidR="00753AC3">
        <w:rPr>
          <w:rFonts w:hint="eastAsia"/>
          <w:sz w:val="30"/>
          <w:szCs w:val="30"/>
          <w:shd w:val="clear" w:color="auto" w:fill="FFFFFF"/>
        </w:rPr>
        <w:t>可持续</w:t>
      </w:r>
      <w:r w:rsidR="00853237" w:rsidRPr="00853237">
        <w:rPr>
          <w:rFonts w:hint="eastAsia"/>
          <w:sz w:val="30"/>
          <w:szCs w:val="30"/>
          <w:shd w:val="clear" w:color="auto" w:fill="FFFFFF"/>
        </w:rPr>
        <w:t>发展</w:t>
      </w:r>
      <w:r w:rsidR="00853237">
        <w:rPr>
          <w:rFonts w:hint="eastAsia"/>
          <w:sz w:val="30"/>
          <w:szCs w:val="30"/>
          <w:shd w:val="clear" w:color="auto" w:fill="FFFFFF"/>
        </w:rPr>
        <w:t>。</w:t>
      </w:r>
    </w:p>
    <w:p w14:paraId="2226BFC5" w14:textId="3192DC73" w:rsidR="00BA5734" w:rsidRDefault="00753AC3" w:rsidP="00753AC3">
      <w:pPr>
        <w:spacing w:line="360" w:lineRule="auto"/>
        <w:ind w:firstLine="600"/>
        <w:rPr>
          <w:rFonts w:cs="Times New Roman"/>
          <w:sz w:val="30"/>
          <w:szCs w:val="30"/>
          <w:shd w:val="clear" w:color="auto" w:fill="FFFFFF"/>
        </w:rPr>
      </w:pPr>
      <w:r>
        <w:rPr>
          <w:rFonts w:hint="eastAsia"/>
          <w:sz w:val="30"/>
          <w:szCs w:val="30"/>
          <w:shd w:val="clear" w:color="auto" w:fill="FFFFFF"/>
        </w:rPr>
        <w:t>为</w:t>
      </w:r>
      <w:r w:rsidR="00573A4E">
        <w:rPr>
          <w:rFonts w:hint="eastAsia"/>
          <w:sz w:val="30"/>
          <w:szCs w:val="30"/>
          <w:shd w:val="clear" w:color="auto" w:fill="FFFFFF"/>
        </w:rPr>
        <w:t>切实</w:t>
      </w:r>
      <w:r>
        <w:rPr>
          <w:rFonts w:hint="eastAsia"/>
          <w:sz w:val="30"/>
          <w:szCs w:val="30"/>
          <w:shd w:val="clear" w:color="auto" w:fill="FFFFFF"/>
        </w:rPr>
        <w:t>解决我国自然保护地建设管理的深层次问题，</w:t>
      </w:r>
      <w:r>
        <w:rPr>
          <w:rFonts w:hint="eastAsia"/>
          <w:sz w:val="30"/>
          <w:szCs w:val="30"/>
          <w:shd w:val="clear" w:color="auto" w:fill="FFFFFF"/>
        </w:rPr>
        <w:t>2017</w:t>
      </w:r>
      <w:r>
        <w:rPr>
          <w:rFonts w:hint="eastAsia"/>
          <w:sz w:val="30"/>
          <w:szCs w:val="30"/>
          <w:shd w:val="clear" w:color="auto" w:fill="FFFFFF"/>
        </w:rPr>
        <w:t>年</w:t>
      </w:r>
      <w:r>
        <w:rPr>
          <w:rFonts w:hint="eastAsia"/>
          <w:sz w:val="30"/>
          <w:szCs w:val="30"/>
          <w:shd w:val="clear" w:color="auto" w:fill="FFFFFF"/>
        </w:rPr>
        <w:t>9</w:t>
      </w:r>
      <w:r>
        <w:rPr>
          <w:rFonts w:hint="eastAsia"/>
          <w:sz w:val="30"/>
          <w:szCs w:val="30"/>
          <w:shd w:val="clear" w:color="auto" w:fill="FFFFFF"/>
        </w:rPr>
        <w:t>月，</w:t>
      </w:r>
      <w:r w:rsidRPr="00753AC3">
        <w:rPr>
          <w:rFonts w:hint="eastAsia"/>
          <w:sz w:val="30"/>
          <w:szCs w:val="30"/>
          <w:shd w:val="clear" w:color="auto" w:fill="FFFFFF"/>
        </w:rPr>
        <w:t>中共中央办公厅、国务院办公厅印发《建立国家公园体制总体方案》</w:t>
      </w:r>
      <w:r>
        <w:rPr>
          <w:rFonts w:hint="eastAsia"/>
          <w:sz w:val="30"/>
          <w:szCs w:val="30"/>
          <w:shd w:val="clear" w:color="auto" w:fill="FFFFFF"/>
        </w:rPr>
        <w:t>，要求：“</w:t>
      </w:r>
      <w:r w:rsidRPr="00753AC3">
        <w:rPr>
          <w:rFonts w:hint="eastAsia"/>
          <w:sz w:val="30"/>
          <w:szCs w:val="30"/>
          <w:shd w:val="clear" w:color="auto" w:fill="FFFFFF"/>
        </w:rPr>
        <w:t>构建统一规范高效的中国特色国家公园体制，建立分类科学、保护有力的自然保护地体系</w:t>
      </w:r>
      <w:r>
        <w:rPr>
          <w:rFonts w:hint="eastAsia"/>
          <w:sz w:val="30"/>
          <w:szCs w:val="30"/>
          <w:shd w:val="clear" w:color="auto" w:fill="FFFFFF"/>
        </w:rPr>
        <w:t>”</w:t>
      </w:r>
      <w:r w:rsidR="00641269" w:rsidRPr="00D94EBA">
        <w:rPr>
          <w:rFonts w:cs="Times New Roman" w:hint="eastAsia"/>
          <w:sz w:val="30"/>
          <w:szCs w:val="30"/>
          <w:shd w:val="clear" w:color="auto" w:fill="FFFFFF"/>
        </w:rPr>
        <w:t>。</w:t>
      </w:r>
      <w:r w:rsidR="00641269" w:rsidRPr="00D94EBA">
        <w:rPr>
          <w:rFonts w:cs="Times New Roman" w:hint="eastAsia"/>
          <w:sz w:val="30"/>
          <w:szCs w:val="30"/>
          <w:shd w:val="clear" w:color="auto" w:fill="FFFFFF"/>
        </w:rPr>
        <w:t>2019</w:t>
      </w:r>
      <w:r w:rsidR="00641269" w:rsidRPr="00D94EBA">
        <w:rPr>
          <w:rFonts w:cs="Times New Roman" w:hint="eastAsia"/>
          <w:sz w:val="30"/>
          <w:szCs w:val="30"/>
          <w:shd w:val="clear" w:color="auto" w:fill="FFFFFF"/>
        </w:rPr>
        <w:t>年</w:t>
      </w:r>
      <w:r w:rsidR="00641269" w:rsidRPr="00D94EBA">
        <w:rPr>
          <w:rFonts w:cs="Times New Roman" w:hint="eastAsia"/>
          <w:sz w:val="30"/>
          <w:szCs w:val="30"/>
          <w:shd w:val="clear" w:color="auto" w:fill="FFFFFF"/>
        </w:rPr>
        <w:t>6</w:t>
      </w:r>
      <w:r w:rsidR="00641269" w:rsidRPr="00D94EBA">
        <w:rPr>
          <w:rFonts w:cs="Times New Roman" w:hint="eastAsia"/>
          <w:sz w:val="30"/>
          <w:szCs w:val="30"/>
          <w:shd w:val="clear" w:color="auto" w:fill="FFFFFF"/>
        </w:rPr>
        <w:t>月，</w:t>
      </w:r>
      <w:r w:rsidRPr="00753AC3">
        <w:rPr>
          <w:rFonts w:hint="eastAsia"/>
          <w:sz w:val="30"/>
          <w:szCs w:val="30"/>
          <w:shd w:val="clear" w:color="auto" w:fill="FFFFFF"/>
        </w:rPr>
        <w:t>中共中央办公厅、国务院办公厅</w:t>
      </w:r>
      <w:r w:rsidR="00641269" w:rsidRPr="00D94EBA">
        <w:rPr>
          <w:rFonts w:cs="Times New Roman" w:hint="eastAsia"/>
          <w:sz w:val="30"/>
          <w:szCs w:val="30"/>
          <w:shd w:val="clear" w:color="auto" w:fill="FFFFFF"/>
        </w:rPr>
        <w:t>印发《关于建立以国家公园为主体的自然保护地体系的指导意见》</w:t>
      </w:r>
      <w:r w:rsidR="004734A5">
        <w:rPr>
          <w:rFonts w:cs="Times New Roman" w:hint="eastAsia"/>
          <w:sz w:val="30"/>
          <w:szCs w:val="30"/>
          <w:shd w:val="clear" w:color="auto" w:fill="FFFFFF"/>
        </w:rPr>
        <w:t>（以下简称《指导意见》）</w:t>
      </w:r>
      <w:r w:rsidR="00641269" w:rsidRPr="00D94EBA">
        <w:rPr>
          <w:rFonts w:cs="Times New Roman" w:hint="eastAsia"/>
          <w:sz w:val="30"/>
          <w:szCs w:val="30"/>
          <w:shd w:val="clear" w:color="auto" w:fill="FFFFFF"/>
        </w:rPr>
        <w:t>，提出</w:t>
      </w:r>
      <w:r w:rsidR="00D41E5E">
        <w:rPr>
          <w:rFonts w:cs="Times New Roman" w:hint="eastAsia"/>
          <w:sz w:val="30"/>
          <w:szCs w:val="30"/>
          <w:shd w:val="clear" w:color="auto" w:fill="FFFFFF"/>
        </w:rPr>
        <w:t>“</w:t>
      </w:r>
      <w:r w:rsidR="00D41E5E" w:rsidRPr="00D94EBA">
        <w:rPr>
          <w:rFonts w:cs="Times New Roman" w:hint="eastAsia"/>
          <w:sz w:val="30"/>
          <w:szCs w:val="30"/>
          <w:shd w:val="clear" w:color="auto" w:fill="FFFFFF"/>
        </w:rPr>
        <w:t>构建以国家公园为主体、自然保护区为基础、各类自然公园为补充的自然保护地体系</w:t>
      </w:r>
      <w:r w:rsidR="00D41E5E">
        <w:rPr>
          <w:rFonts w:cs="Times New Roman" w:hint="eastAsia"/>
          <w:sz w:val="30"/>
          <w:szCs w:val="30"/>
          <w:shd w:val="clear" w:color="auto" w:fill="FFFFFF"/>
        </w:rPr>
        <w:t>”</w:t>
      </w:r>
      <w:r w:rsidR="00350404">
        <w:rPr>
          <w:rFonts w:cs="Times New Roman" w:hint="eastAsia"/>
          <w:sz w:val="30"/>
          <w:szCs w:val="30"/>
          <w:shd w:val="clear" w:color="auto" w:fill="FFFFFF"/>
        </w:rPr>
        <w:t>，明确要求</w:t>
      </w:r>
      <w:r w:rsidR="006024D4">
        <w:rPr>
          <w:rFonts w:cs="Times New Roman" w:hint="eastAsia"/>
          <w:sz w:val="30"/>
          <w:szCs w:val="30"/>
          <w:shd w:val="clear" w:color="auto" w:fill="FFFFFF"/>
        </w:rPr>
        <w:t>“</w:t>
      </w:r>
      <w:r w:rsidR="006024D4" w:rsidRPr="006024D4">
        <w:rPr>
          <w:rFonts w:cs="Times New Roman" w:hint="eastAsia"/>
          <w:sz w:val="30"/>
          <w:szCs w:val="30"/>
          <w:shd w:val="clear" w:color="auto" w:fill="FFFFFF"/>
        </w:rPr>
        <w:t>整合交叉重叠的自然保护地</w:t>
      </w:r>
      <w:r w:rsidR="006024D4">
        <w:rPr>
          <w:rFonts w:cs="Times New Roman" w:hint="eastAsia"/>
          <w:sz w:val="30"/>
          <w:szCs w:val="30"/>
          <w:shd w:val="clear" w:color="auto" w:fill="FFFFFF"/>
        </w:rPr>
        <w:t>”“</w:t>
      </w:r>
      <w:r w:rsidR="006024D4" w:rsidRPr="006024D4">
        <w:rPr>
          <w:rFonts w:cs="Times New Roman" w:hint="eastAsia"/>
          <w:sz w:val="30"/>
          <w:szCs w:val="30"/>
          <w:shd w:val="clear" w:color="auto" w:fill="FFFFFF"/>
        </w:rPr>
        <w:t>归并优化相邻自然保护地</w:t>
      </w:r>
      <w:r w:rsidR="006024D4">
        <w:rPr>
          <w:rFonts w:cs="Times New Roman" w:hint="eastAsia"/>
          <w:sz w:val="30"/>
          <w:szCs w:val="30"/>
          <w:shd w:val="clear" w:color="auto" w:fill="FFFFFF"/>
        </w:rPr>
        <w:t>”</w:t>
      </w:r>
      <w:r w:rsidR="00D41E5E">
        <w:rPr>
          <w:rFonts w:cs="Times New Roman" w:hint="eastAsia"/>
          <w:sz w:val="30"/>
          <w:szCs w:val="30"/>
          <w:shd w:val="clear" w:color="auto" w:fill="FFFFFF"/>
        </w:rPr>
        <w:t>，</w:t>
      </w:r>
      <w:r w:rsidR="000359FE">
        <w:rPr>
          <w:rFonts w:cs="Times New Roman" w:hint="eastAsia"/>
          <w:sz w:val="30"/>
          <w:szCs w:val="30"/>
          <w:shd w:val="clear" w:color="auto" w:fill="FFFFFF"/>
        </w:rPr>
        <w:t>并于</w:t>
      </w:r>
      <w:r w:rsidR="00D41E5E">
        <w:rPr>
          <w:rFonts w:cs="Times New Roman" w:hint="eastAsia"/>
          <w:sz w:val="30"/>
          <w:szCs w:val="30"/>
          <w:shd w:val="clear" w:color="auto" w:fill="FFFFFF"/>
        </w:rPr>
        <w:t>“</w:t>
      </w:r>
      <w:r w:rsidR="00D41E5E" w:rsidRPr="00D41E5E">
        <w:rPr>
          <w:rFonts w:cs="Times New Roman" w:hint="eastAsia"/>
          <w:sz w:val="30"/>
          <w:szCs w:val="30"/>
          <w:shd w:val="clear" w:color="auto" w:fill="FFFFFF"/>
        </w:rPr>
        <w:t>2025</w:t>
      </w:r>
      <w:r w:rsidR="00D41E5E" w:rsidRPr="00D41E5E">
        <w:rPr>
          <w:rFonts w:cs="Times New Roman" w:hint="eastAsia"/>
          <w:sz w:val="30"/>
          <w:szCs w:val="30"/>
          <w:shd w:val="clear" w:color="auto" w:fill="FFFFFF"/>
        </w:rPr>
        <w:t>年完成自然保护地整合归并优化</w:t>
      </w:r>
      <w:r w:rsidR="00D41E5E">
        <w:rPr>
          <w:rFonts w:cs="Times New Roman" w:hint="eastAsia"/>
          <w:sz w:val="30"/>
          <w:szCs w:val="30"/>
          <w:shd w:val="clear" w:color="auto" w:fill="FFFFFF"/>
        </w:rPr>
        <w:t>”</w:t>
      </w:r>
      <w:r w:rsidR="00641269" w:rsidRPr="00D94EBA">
        <w:rPr>
          <w:rFonts w:cs="Times New Roman" w:hint="eastAsia"/>
          <w:sz w:val="30"/>
          <w:szCs w:val="30"/>
          <w:shd w:val="clear" w:color="auto" w:fill="FFFFFF"/>
        </w:rPr>
        <w:t>。</w:t>
      </w:r>
      <w:r w:rsidR="00BA5734">
        <w:rPr>
          <w:rFonts w:cs="Times New Roman" w:hint="eastAsia"/>
          <w:sz w:val="30"/>
          <w:szCs w:val="30"/>
          <w:shd w:val="clear" w:color="auto" w:fill="FFFFFF"/>
        </w:rPr>
        <w:t>其中</w:t>
      </w:r>
      <w:r w:rsidR="00B34503">
        <w:rPr>
          <w:rFonts w:cs="Times New Roman" w:hint="eastAsia"/>
          <w:sz w:val="30"/>
          <w:szCs w:val="30"/>
          <w:shd w:val="clear" w:color="auto" w:fill="FFFFFF"/>
        </w:rPr>
        <w:t>，</w:t>
      </w:r>
      <w:r w:rsidR="00301BF6" w:rsidRPr="00E37BAE">
        <w:rPr>
          <w:rFonts w:cs="Times New Roman" w:hint="eastAsia"/>
          <w:b/>
          <w:bCs/>
          <w:sz w:val="30"/>
          <w:szCs w:val="30"/>
          <w:shd w:val="clear" w:color="auto" w:fill="FFFFFF"/>
        </w:rPr>
        <w:t>“</w:t>
      </w:r>
      <w:r w:rsidR="00B34503" w:rsidRPr="00E37BAE">
        <w:rPr>
          <w:rFonts w:cs="Times New Roman" w:hint="eastAsia"/>
          <w:b/>
          <w:bCs/>
          <w:sz w:val="30"/>
          <w:szCs w:val="30"/>
          <w:shd w:val="clear" w:color="auto" w:fill="FFFFFF"/>
        </w:rPr>
        <w:t>整合交叉重叠的自然保护地</w:t>
      </w:r>
      <w:r w:rsidR="00301BF6" w:rsidRPr="00E37BAE">
        <w:rPr>
          <w:rFonts w:cs="Times New Roman" w:hint="eastAsia"/>
          <w:b/>
          <w:bCs/>
          <w:sz w:val="30"/>
          <w:szCs w:val="30"/>
          <w:shd w:val="clear" w:color="auto" w:fill="FFFFFF"/>
        </w:rPr>
        <w:t>”</w:t>
      </w:r>
      <w:r w:rsidR="00B34503">
        <w:rPr>
          <w:rFonts w:cs="Times New Roman" w:hint="eastAsia"/>
          <w:sz w:val="30"/>
          <w:szCs w:val="30"/>
          <w:shd w:val="clear" w:color="auto" w:fill="FFFFFF"/>
        </w:rPr>
        <w:t>要求</w:t>
      </w:r>
      <w:r w:rsidR="007540C7">
        <w:rPr>
          <w:rFonts w:cs="Times New Roman" w:hint="eastAsia"/>
          <w:sz w:val="30"/>
          <w:szCs w:val="30"/>
          <w:shd w:val="clear" w:color="auto" w:fill="FFFFFF"/>
        </w:rPr>
        <w:t>：</w:t>
      </w:r>
      <w:r w:rsidR="00B34503">
        <w:rPr>
          <w:rFonts w:cs="Times New Roman" w:hint="eastAsia"/>
          <w:sz w:val="30"/>
          <w:szCs w:val="30"/>
          <w:shd w:val="clear" w:color="auto" w:fill="FFFFFF"/>
        </w:rPr>
        <w:t>“</w:t>
      </w:r>
      <w:r w:rsidR="00B34503" w:rsidRPr="00BA5734">
        <w:rPr>
          <w:rFonts w:cs="Times New Roman" w:hint="eastAsia"/>
          <w:sz w:val="30"/>
          <w:szCs w:val="30"/>
          <w:shd w:val="clear" w:color="auto" w:fill="FFFFFF"/>
        </w:rPr>
        <w:t>保护面积不减少、保护强度不降低、保护性质不改变</w:t>
      </w:r>
      <w:r w:rsidR="00B34503">
        <w:rPr>
          <w:rFonts w:cs="Times New Roman" w:hint="eastAsia"/>
          <w:sz w:val="30"/>
          <w:szCs w:val="30"/>
          <w:shd w:val="clear" w:color="auto" w:fill="FFFFFF"/>
        </w:rPr>
        <w:t>”，</w:t>
      </w:r>
      <w:r w:rsidR="00B34503" w:rsidRPr="00BA5734">
        <w:rPr>
          <w:rFonts w:cs="Times New Roman" w:hint="eastAsia"/>
          <w:sz w:val="30"/>
          <w:szCs w:val="30"/>
          <w:shd w:val="clear" w:color="auto" w:fill="FFFFFF"/>
        </w:rPr>
        <w:t>将符合条件的优先整合设立国家公园，其他各类自然保护地按照同级别保护强度优先、不同级别低级别服从高级别的原则进行整</w:t>
      </w:r>
      <w:r w:rsidR="00B34503" w:rsidRPr="00BA5734">
        <w:rPr>
          <w:rFonts w:cs="Times New Roman" w:hint="eastAsia"/>
          <w:sz w:val="30"/>
          <w:szCs w:val="30"/>
          <w:shd w:val="clear" w:color="auto" w:fill="FFFFFF"/>
        </w:rPr>
        <w:lastRenderedPageBreak/>
        <w:t>合，做到一个保护地、一套机构、一块牌子</w:t>
      </w:r>
      <w:r w:rsidR="00B34503">
        <w:rPr>
          <w:rFonts w:cs="Times New Roman" w:hint="eastAsia"/>
          <w:sz w:val="30"/>
          <w:szCs w:val="30"/>
          <w:shd w:val="clear" w:color="auto" w:fill="FFFFFF"/>
        </w:rPr>
        <w:t>；</w:t>
      </w:r>
      <w:r w:rsidR="00301BF6" w:rsidRPr="00E37BAE">
        <w:rPr>
          <w:rFonts w:cs="Times New Roman" w:hint="eastAsia"/>
          <w:b/>
          <w:bCs/>
          <w:sz w:val="30"/>
          <w:szCs w:val="30"/>
          <w:shd w:val="clear" w:color="auto" w:fill="FFFFFF"/>
        </w:rPr>
        <w:t>“</w:t>
      </w:r>
      <w:r w:rsidR="00BA5734" w:rsidRPr="00E37BAE">
        <w:rPr>
          <w:rFonts w:cs="Times New Roman" w:hint="eastAsia"/>
          <w:b/>
          <w:bCs/>
          <w:sz w:val="30"/>
          <w:szCs w:val="30"/>
          <w:shd w:val="clear" w:color="auto" w:fill="FFFFFF"/>
        </w:rPr>
        <w:t>归并优化相邻自然保护地</w:t>
      </w:r>
      <w:r w:rsidR="00301BF6" w:rsidRPr="00E37BAE">
        <w:rPr>
          <w:rFonts w:cs="Times New Roman" w:hint="eastAsia"/>
          <w:b/>
          <w:bCs/>
          <w:sz w:val="30"/>
          <w:szCs w:val="30"/>
          <w:shd w:val="clear" w:color="auto" w:fill="FFFFFF"/>
        </w:rPr>
        <w:t>”</w:t>
      </w:r>
      <w:r w:rsidR="00B34503">
        <w:rPr>
          <w:rFonts w:cs="Times New Roman" w:hint="eastAsia"/>
          <w:sz w:val="30"/>
          <w:szCs w:val="30"/>
          <w:shd w:val="clear" w:color="auto" w:fill="FFFFFF"/>
        </w:rPr>
        <w:t>要求：</w:t>
      </w:r>
      <w:r w:rsidR="00BA5734" w:rsidRPr="00BA5734">
        <w:rPr>
          <w:rFonts w:cs="Times New Roman" w:hint="eastAsia"/>
          <w:sz w:val="30"/>
          <w:szCs w:val="30"/>
          <w:shd w:val="clear" w:color="auto" w:fill="FFFFFF"/>
        </w:rPr>
        <w:t>对同一自然地理单元内相邻、相连的各类自然保护地，打破因行政区划、资源分类造成的条块割裂局面，按照自然生态系统完整、物种栖息地连通、保护管理统一的原则进行合并重组，合理确定归并后的自然保护地类型和功能定位，优化边界范围和功能分区实现对自然生态系统的整体保护。</w:t>
      </w:r>
    </w:p>
    <w:p w14:paraId="46795A23" w14:textId="38970551" w:rsidR="004734A5" w:rsidRDefault="00641269" w:rsidP="00753AC3">
      <w:pPr>
        <w:spacing w:line="360" w:lineRule="auto"/>
        <w:ind w:firstLine="600"/>
        <w:rPr>
          <w:rFonts w:cs="Times New Roman"/>
          <w:sz w:val="30"/>
          <w:szCs w:val="30"/>
          <w:shd w:val="clear" w:color="auto" w:fill="FFFFFF"/>
        </w:rPr>
      </w:pPr>
      <w:r w:rsidRPr="00D94EBA">
        <w:rPr>
          <w:rFonts w:cs="Times New Roman" w:hint="eastAsia"/>
          <w:sz w:val="30"/>
          <w:szCs w:val="30"/>
          <w:shd w:val="clear" w:color="auto" w:fill="FFFFFF"/>
        </w:rPr>
        <w:t>2020</w:t>
      </w:r>
      <w:r w:rsidRPr="00D94EBA">
        <w:rPr>
          <w:rFonts w:cs="Times New Roman" w:hint="eastAsia"/>
          <w:sz w:val="30"/>
          <w:szCs w:val="30"/>
          <w:shd w:val="clear" w:color="auto" w:fill="FFFFFF"/>
        </w:rPr>
        <w:t>年以来，</w:t>
      </w:r>
      <w:r w:rsidR="002A7AEC">
        <w:rPr>
          <w:rFonts w:cs="Times New Roman" w:hint="eastAsia"/>
          <w:sz w:val="30"/>
          <w:szCs w:val="30"/>
          <w:shd w:val="clear" w:color="auto" w:fill="FFFFFF"/>
        </w:rPr>
        <w:t>国家林草局会同生态环境部、自然资源部等</w:t>
      </w:r>
      <w:r w:rsidRPr="00D94EBA">
        <w:rPr>
          <w:rFonts w:cs="Times New Roman" w:hint="eastAsia"/>
          <w:sz w:val="30"/>
          <w:szCs w:val="30"/>
          <w:shd w:val="clear" w:color="auto" w:fill="FFFFFF"/>
        </w:rPr>
        <w:t>部门按照</w:t>
      </w:r>
      <w:r w:rsidR="004734A5">
        <w:rPr>
          <w:rFonts w:cs="Times New Roman" w:hint="eastAsia"/>
          <w:sz w:val="30"/>
          <w:szCs w:val="30"/>
          <w:shd w:val="clear" w:color="auto" w:fill="FFFFFF"/>
        </w:rPr>
        <w:t>《</w:t>
      </w:r>
      <w:r w:rsidRPr="00D94EBA">
        <w:rPr>
          <w:rFonts w:cs="Times New Roman" w:hint="eastAsia"/>
          <w:sz w:val="30"/>
          <w:szCs w:val="30"/>
          <w:shd w:val="clear" w:color="auto" w:fill="FFFFFF"/>
        </w:rPr>
        <w:t>指导意见</w:t>
      </w:r>
      <w:r w:rsidR="004734A5">
        <w:rPr>
          <w:rFonts w:cs="Times New Roman" w:hint="eastAsia"/>
          <w:sz w:val="30"/>
          <w:szCs w:val="30"/>
          <w:shd w:val="clear" w:color="auto" w:fill="FFFFFF"/>
        </w:rPr>
        <w:t>》要求</w:t>
      </w:r>
      <w:r w:rsidRPr="00D94EBA">
        <w:rPr>
          <w:rFonts w:cs="Times New Roman" w:hint="eastAsia"/>
          <w:sz w:val="30"/>
          <w:szCs w:val="30"/>
          <w:shd w:val="clear" w:color="auto" w:fill="FFFFFF"/>
        </w:rPr>
        <w:t>，积极推进自然保护地整合优化工作</w:t>
      </w:r>
      <w:r w:rsidR="00966743">
        <w:rPr>
          <w:rFonts w:cs="Times New Roman" w:hint="eastAsia"/>
          <w:sz w:val="30"/>
          <w:szCs w:val="30"/>
          <w:shd w:val="clear" w:color="auto" w:fill="FFFFFF"/>
        </w:rPr>
        <w:t>。</w:t>
      </w:r>
      <w:r w:rsidR="004734A5">
        <w:rPr>
          <w:rFonts w:cs="Times New Roman" w:hint="eastAsia"/>
          <w:sz w:val="30"/>
          <w:szCs w:val="30"/>
          <w:shd w:val="clear" w:color="auto" w:fill="FFFFFF"/>
        </w:rPr>
        <w:t>目前，整合优化工作已取得阶段性成果，待完善相关程序后报国务院批复。</w:t>
      </w:r>
      <w:r w:rsidR="00F355AD">
        <w:rPr>
          <w:rFonts w:cs="Times New Roman" w:hint="eastAsia"/>
          <w:sz w:val="30"/>
          <w:szCs w:val="30"/>
          <w:shd w:val="clear" w:color="auto" w:fill="FFFFFF"/>
        </w:rPr>
        <w:t>据整合优化方案阶段性成果，整合优化后，自然保护地</w:t>
      </w:r>
      <w:r w:rsidR="002C59FF">
        <w:rPr>
          <w:rFonts w:cs="Times New Roman" w:hint="eastAsia"/>
          <w:sz w:val="30"/>
          <w:szCs w:val="30"/>
          <w:shd w:val="clear" w:color="auto" w:fill="FFFFFF"/>
        </w:rPr>
        <w:t>解决了交叉重叠问题，调出了大量矛盾冲突，一定程度上完善了自然保护地体系，但也存在一些问题，如：整合优化后保护地</w:t>
      </w:r>
      <w:r w:rsidR="00F355AD">
        <w:rPr>
          <w:rFonts w:cs="Times New Roman" w:hint="eastAsia"/>
          <w:sz w:val="30"/>
          <w:szCs w:val="30"/>
          <w:shd w:val="clear" w:color="auto" w:fill="FFFFFF"/>
        </w:rPr>
        <w:t>“天窗”</w:t>
      </w:r>
      <w:r w:rsidR="008014E6">
        <w:rPr>
          <w:rFonts w:cs="Times New Roman" w:hint="eastAsia"/>
          <w:sz w:val="30"/>
          <w:szCs w:val="30"/>
          <w:shd w:val="clear" w:color="auto" w:fill="FFFFFF"/>
        </w:rPr>
        <w:t>较多</w:t>
      </w:r>
      <w:r w:rsidR="00F355AD">
        <w:rPr>
          <w:rFonts w:cs="Times New Roman" w:hint="eastAsia"/>
          <w:sz w:val="30"/>
          <w:szCs w:val="30"/>
          <w:shd w:val="clear" w:color="auto" w:fill="FFFFFF"/>
        </w:rPr>
        <w:t>，有的保护地破碎化</w:t>
      </w:r>
      <w:r w:rsidR="002A7AEC">
        <w:rPr>
          <w:rFonts w:cs="Times New Roman" w:hint="eastAsia"/>
          <w:sz w:val="30"/>
          <w:szCs w:val="30"/>
          <w:shd w:val="clear" w:color="auto" w:fill="FFFFFF"/>
        </w:rPr>
        <w:t>较为</w:t>
      </w:r>
      <w:r w:rsidR="00F355AD">
        <w:rPr>
          <w:rFonts w:cs="Times New Roman" w:hint="eastAsia"/>
          <w:sz w:val="30"/>
          <w:szCs w:val="30"/>
          <w:shd w:val="clear" w:color="auto" w:fill="FFFFFF"/>
        </w:rPr>
        <w:t>严重；有的相邻保护地整合归并不到位；有的将生态环境较好的区域一并调出；有的</w:t>
      </w:r>
      <w:r w:rsidR="00F355AD" w:rsidRPr="00F355AD">
        <w:rPr>
          <w:rFonts w:cs="Times New Roman" w:hint="eastAsia"/>
          <w:sz w:val="30"/>
          <w:szCs w:val="30"/>
          <w:shd w:val="clear" w:color="auto" w:fill="FFFFFF"/>
        </w:rPr>
        <w:t>保护价值</w:t>
      </w:r>
      <w:r w:rsidR="00F355AD">
        <w:rPr>
          <w:rFonts w:cs="Times New Roman" w:hint="eastAsia"/>
          <w:sz w:val="30"/>
          <w:szCs w:val="30"/>
          <w:shd w:val="clear" w:color="auto" w:fill="FFFFFF"/>
        </w:rPr>
        <w:t>较高、</w:t>
      </w:r>
      <w:r w:rsidR="00F355AD" w:rsidRPr="00F355AD">
        <w:rPr>
          <w:rFonts w:cs="Times New Roman" w:hint="eastAsia"/>
          <w:sz w:val="30"/>
          <w:szCs w:val="30"/>
          <w:shd w:val="clear" w:color="auto" w:fill="FFFFFF"/>
        </w:rPr>
        <w:t>具备建立自然保护区条件</w:t>
      </w:r>
      <w:r w:rsidR="00F355AD">
        <w:rPr>
          <w:rFonts w:cs="Times New Roman" w:hint="eastAsia"/>
          <w:sz w:val="30"/>
          <w:szCs w:val="30"/>
          <w:shd w:val="clear" w:color="auto" w:fill="FFFFFF"/>
        </w:rPr>
        <w:t>的自然公园</w:t>
      </w:r>
      <w:r w:rsidR="00F355AD" w:rsidRPr="00F355AD">
        <w:rPr>
          <w:rFonts w:cs="Times New Roman" w:hint="eastAsia"/>
          <w:sz w:val="30"/>
          <w:szCs w:val="30"/>
          <w:shd w:val="clear" w:color="auto" w:fill="FFFFFF"/>
        </w:rPr>
        <w:t>却未</w:t>
      </w:r>
      <w:r w:rsidR="00F355AD">
        <w:rPr>
          <w:rFonts w:cs="Times New Roman" w:hint="eastAsia"/>
          <w:sz w:val="30"/>
          <w:szCs w:val="30"/>
          <w:shd w:val="clear" w:color="auto" w:fill="FFFFFF"/>
        </w:rPr>
        <w:t>被</w:t>
      </w:r>
      <w:r w:rsidR="00F355AD" w:rsidRPr="00F355AD">
        <w:rPr>
          <w:rFonts w:cs="Times New Roman" w:hint="eastAsia"/>
          <w:sz w:val="30"/>
          <w:szCs w:val="30"/>
          <w:shd w:val="clear" w:color="auto" w:fill="FFFFFF"/>
        </w:rPr>
        <w:t>转为自然保护区。</w:t>
      </w:r>
      <w:r w:rsidR="002C59FF">
        <w:rPr>
          <w:rFonts w:cs="Times New Roman" w:hint="eastAsia"/>
          <w:sz w:val="30"/>
          <w:szCs w:val="30"/>
          <w:shd w:val="clear" w:color="auto" w:fill="FFFFFF"/>
        </w:rPr>
        <w:t>鉴此，</w:t>
      </w:r>
      <w:r w:rsidR="008C02C7">
        <w:rPr>
          <w:rFonts w:cs="Times New Roman" w:hint="eastAsia"/>
          <w:sz w:val="30"/>
          <w:szCs w:val="30"/>
          <w:shd w:val="clear" w:color="auto" w:fill="FFFFFF"/>
        </w:rPr>
        <w:t>亟需开展</w:t>
      </w:r>
      <w:r w:rsidR="002C59FF">
        <w:rPr>
          <w:rFonts w:cs="Times New Roman" w:hint="eastAsia"/>
          <w:sz w:val="30"/>
          <w:szCs w:val="30"/>
          <w:shd w:val="clear" w:color="auto" w:fill="FFFFFF"/>
        </w:rPr>
        <w:t>自然保护地整合优化后评估</w:t>
      </w:r>
      <w:r w:rsidR="008C02C7">
        <w:rPr>
          <w:rFonts w:cs="Times New Roman" w:hint="eastAsia"/>
          <w:sz w:val="30"/>
          <w:szCs w:val="30"/>
          <w:shd w:val="clear" w:color="auto" w:fill="FFFFFF"/>
        </w:rPr>
        <w:t>研究</w:t>
      </w:r>
      <w:r w:rsidR="002C59FF">
        <w:rPr>
          <w:rFonts w:cs="Times New Roman" w:hint="eastAsia"/>
          <w:sz w:val="30"/>
          <w:szCs w:val="30"/>
          <w:shd w:val="clear" w:color="auto" w:fill="FFFFFF"/>
        </w:rPr>
        <w:t>，为后续进一步完善保护地体系</w:t>
      </w:r>
      <w:r w:rsidR="002A7AEC">
        <w:rPr>
          <w:rFonts w:cs="Times New Roman" w:hint="eastAsia"/>
          <w:sz w:val="30"/>
          <w:szCs w:val="30"/>
          <w:shd w:val="clear" w:color="auto" w:fill="FFFFFF"/>
        </w:rPr>
        <w:t>、</w:t>
      </w:r>
      <w:r w:rsidR="002A7AEC" w:rsidRPr="002A7AEC">
        <w:rPr>
          <w:rFonts w:cs="Times New Roman" w:hint="eastAsia"/>
          <w:sz w:val="30"/>
          <w:szCs w:val="30"/>
          <w:shd w:val="clear" w:color="auto" w:fill="FFFFFF"/>
        </w:rPr>
        <w:t>增强保护地管理有效性</w:t>
      </w:r>
      <w:r w:rsidR="002C59FF">
        <w:rPr>
          <w:rFonts w:cs="Times New Roman" w:hint="eastAsia"/>
          <w:sz w:val="30"/>
          <w:szCs w:val="30"/>
          <w:shd w:val="clear" w:color="auto" w:fill="FFFFFF"/>
        </w:rPr>
        <w:t>提供</w:t>
      </w:r>
      <w:r w:rsidR="008C02C7">
        <w:rPr>
          <w:rFonts w:cs="Times New Roman" w:hint="eastAsia"/>
          <w:sz w:val="30"/>
          <w:szCs w:val="30"/>
          <w:shd w:val="clear" w:color="auto" w:fill="FFFFFF"/>
        </w:rPr>
        <w:t>技术支撑</w:t>
      </w:r>
      <w:r w:rsidR="002C59FF">
        <w:rPr>
          <w:rFonts w:cs="Times New Roman" w:hint="eastAsia"/>
          <w:sz w:val="30"/>
          <w:szCs w:val="30"/>
          <w:shd w:val="clear" w:color="auto" w:fill="FFFFFF"/>
        </w:rPr>
        <w:t>。</w:t>
      </w:r>
    </w:p>
    <w:p w14:paraId="3F7E9888" w14:textId="473278DC" w:rsidR="00641269" w:rsidRPr="00D94EBA" w:rsidRDefault="00641269" w:rsidP="00BA5734">
      <w:pPr>
        <w:widowControl w:val="0"/>
        <w:autoSpaceDE w:val="0"/>
        <w:autoSpaceDN w:val="0"/>
        <w:adjustRightInd w:val="0"/>
        <w:spacing w:line="360" w:lineRule="auto"/>
        <w:ind w:firstLine="600"/>
        <w:rPr>
          <w:rFonts w:cs="Times New Roman"/>
          <w:b/>
          <w:bCs/>
          <w:sz w:val="30"/>
          <w:szCs w:val="30"/>
          <w:shd w:val="clear" w:color="auto" w:fill="FFFFFF"/>
        </w:rPr>
      </w:pPr>
      <w:r w:rsidRPr="00D94EBA">
        <w:rPr>
          <w:rFonts w:cs="Times New Roman" w:hint="eastAsia"/>
          <w:sz w:val="30"/>
          <w:szCs w:val="30"/>
          <w:shd w:val="clear" w:color="auto" w:fill="FFFFFF"/>
        </w:rPr>
        <w:t>因此，根据项目文件要求和工作计划，项目拟选聘一名国内专家，</w:t>
      </w:r>
      <w:r w:rsidR="006A411A" w:rsidRPr="006A411A">
        <w:rPr>
          <w:rFonts w:cs="Times New Roman" w:hint="eastAsia"/>
          <w:sz w:val="30"/>
          <w:szCs w:val="30"/>
          <w:shd w:val="clear" w:color="auto" w:fill="FFFFFF"/>
        </w:rPr>
        <w:t>以典型</w:t>
      </w:r>
      <w:proofErr w:type="gramStart"/>
      <w:r w:rsidR="006A411A" w:rsidRPr="006A411A">
        <w:rPr>
          <w:rFonts w:cs="Times New Roman" w:hint="eastAsia"/>
          <w:sz w:val="30"/>
          <w:szCs w:val="30"/>
          <w:shd w:val="clear" w:color="auto" w:fill="FFFFFF"/>
        </w:rPr>
        <w:t>自然保护地群为</w:t>
      </w:r>
      <w:proofErr w:type="gramEnd"/>
      <w:r w:rsidR="006A411A" w:rsidRPr="006A411A">
        <w:rPr>
          <w:rFonts w:cs="Times New Roman" w:hint="eastAsia"/>
          <w:sz w:val="30"/>
          <w:szCs w:val="30"/>
          <w:shd w:val="clear" w:color="auto" w:fill="FFFFFF"/>
        </w:rPr>
        <w:t>研究对象，</w:t>
      </w:r>
      <w:r w:rsidRPr="00D94EBA">
        <w:rPr>
          <w:rFonts w:cs="Times New Roman" w:hint="eastAsia"/>
          <w:sz w:val="30"/>
          <w:szCs w:val="30"/>
          <w:shd w:val="clear" w:color="auto" w:fill="FFFFFF"/>
        </w:rPr>
        <w:t>开展</w:t>
      </w:r>
      <w:r w:rsidR="00966743" w:rsidRPr="00966743">
        <w:rPr>
          <w:rFonts w:cs="Times New Roman" w:hint="eastAsia"/>
          <w:sz w:val="30"/>
          <w:szCs w:val="30"/>
          <w:shd w:val="clear" w:color="auto" w:fill="FFFFFF"/>
        </w:rPr>
        <w:t>自然保护地整合优化后评估试点研究</w:t>
      </w:r>
      <w:r w:rsidRPr="00D94EBA">
        <w:rPr>
          <w:rFonts w:cs="Times New Roman" w:hint="eastAsia"/>
          <w:sz w:val="30"/>
          <w:szCs w:val="30"/>
          <w:shd w:val="clear" w:color="auto" w:fill="FFFFFF"/>
        </w:rPr>
        <w:t>，</w:t>
      </w:r>
      <w:r w:rsidR="00966743">
        <w:rPr>
          <w:rFonts w:cs="Times New Roman" w:hint="eastAsia"/>
          <w:sz w:val="30"/>
          <w:szCs w:val="30"/>
          <w:shd w:val="clear" w:color="auto" w:fill="FFFFFF"/>
        </w:rPr>
        <w:t>探索构建整合优化后评估指标体系，</w:t>
      </w:r>
      <w:r w:rsidR="00BA5734" w:rsidRPr="00BA5734">
        <w:rPr>
          <w:rFonts w:cs="Times New Roman" w:hint="eastAsia"/>
          <w:sz w:val="30"/>
          <w:szCs w:val="30"/>
          <w:shd w:val="clear" w:color="auto" w:fill="FFFFFF"/>
        </w:rPr>
        <w:t>为</w:t>
      </w:r>
      <w:r w:rsidR="00600E84" w:rsidRPr="00D94EBA">
        <w:rPr>
          <w:rFonts w:hint="eastAsia"/>
          <w:sz w:val="30"/>
          <w:szCs w:val="30"/>
        </w:rPr>
        <w:t>自然保护地生态环境管理监督部门</w:t>
      </w:r>
      <w:r w:rsidR="00BA5734" w:rsidRPr="00BA5734">
        <w:rPr>
          <w:rFonts w:cs="Times New Roman" w:hint="eastAsia"/>
          <w:sz w:val="30"/>
          <w:szCs w:val="30"/>
          <w:shd w:val="clear" w:color="auto" w:fill="FFFFFF"/>
        </w:rPr>
        <w:t>快速评估自然保护地整合优化</w:t>
      </w:r>
      <w:r w:rsidR="00777C50">
        <w:rPr>
          <w:rFonts w:cs="Times New Roman" w:hint="eastAsia"/>
          <w:sz w:val="30"/>
          <w:szCs w:val="30"/>
          <w:shd w:val="clear" w:color="auto" w:fill="FFFFFF"/>
        </w:rPr>
        <w:t>、明确整合优化存在的问题及对策措施提供技术支撑</w:t>
      </w:r>
      <w:r w:rsidR="00BA5734" w:rsidRPr="00BA5734">
        <w:rPr>
          <w:rFonts w:cs="Times New Roman" w:hint="eastAsia"/>
          <w:sz w:val="30"/>
          <w:szCs w:val="30"/>
          <w:shd w:val="clear" w:color="auto" w:fill="FFFFFF"/>
        </w:rPr>
        <w:t>。</w:t>
      </w:r>
    </w:p>
    <w:p w14:paraId="0F168A17" w14:textId="14D60B4B" w:rsidR="00897495" w:rsidRPr="00D94EBA" w:rsidRDefault="001069E5" w:rsidP="00A20321">
      <w:pPr>
        <w:pStyle w:val="1"/>
        <w:rPr>
          <w:shd w:val="clear" w:color="auto" w:fill="FFFFFF"/>
        </w:rPr>
      </w:pPr>
      <w:r w:rsidRPr="00D94EBA">
        <w:rPr>
          <w:rFonts w:hint="eastAsia"/>
          <w:shd w:val="clear" w:color="auto" w:fill="FFFFFF"/>
        </w:rPr>
        <w:lastRenderedPageBreak/>
        <w:t>二、</w:t>
      </w:r>
      <w:r w:rsidR="00532EB8" w:rsidRPr="00D94EBA">
        <w:rPr>
          <w:rFonts w:hint="eastAsia"/>
          <w:shd w:val="clear" w:color="auto" w:fill="FFFFFF"/>
        </w:rPr>
        <w:t>任务目标</w:t>
      </w:r>
    </w:p>
    <w:p w14:paraId="48A5FA07" w14:textId="37E5F4A8" w:rsidR="00F249EB" w:rsidRDefault="00BA5734" w:rsidP="00F249EB">
      <w:pPr>
        <w:spacing w:line="360" w:lineRule="auto"/>
        <w:ind w:firstLine="600"/>
        <w:rPr>
          <w:sz w:val="30"/>
          <w:szCs w:val="30"/>
          <w:highlight w:val="yellow"/>
          <w:shd w:val="clear" w:color="auto" w:fill="FFFFFF"/>
        </w:rPr>
      </w:pPr>
      <w:r>
        <w:rPr>
          <w:rFonts w:cs="Times New Roman" w:hint="eastAsia"/>
          <w:sz w:val="30"/>
          <w:szCs w:val="30"/>
        </w:rPr>
        <w:t>根据《指导意见》明确的</w:t>
      </w:r>
      <w:r w:rsidR="007540C7" w:rsidRPr="007540C7">
        <w:rPr>
          <w:rFonts w:cs="Times New Roman" w:hint="eastAsia"/>
          <w:sz w:val="30"/>
          <w:szCs w:val="30"/>
        </w:rPr>
        <w:t>“整合交叉重叠的自然保护地</w:t>
      </w:r>
      <w:r w:rsidR="007540C7">
        <w:rPr>
          <w:rFonts w:cs="Times New Roman" w:hint="eastAsia"/>
          <w:sz w:val="30"/>
          <w:szCs w:val="30"/>
        </w:rPr>
        <w:t>”和</w:t>
      </w:r>
      <w:r w:rsidR="007540C7" w:rsidRPr="007540C7">
        <w:rPr>
          <w:rFonts w:cs="Times New Roman" w:hint="eastAsia"/>
          <w:sz w:val="30"/>
          <w:szCs w:val="30"/>
        </w:rPr>
        <w:t>“归并优化相邻自然保护地”</w:t>
      </w:r>
      <w:r w:rsidR="007540C7">
        <w:rPr>
          <w:rFonts w:cs="Times New Roman" w:hint="eastAsia"/>
          <w:sz w:val="30"/>
          <w:szCs w:val="30"/>
        </w:rPr>
        <w:t>相关</w:t>
      </w:r>
      <w:r>
        <w:rPr>
          <w:rFonts w:cs="Times New Roman" w:hint="eastAsia"/>
          <w:sz w:val="30"/>
          <w:szCs w:val="30"/>
        </w:rPr>
        <w:t>要求</w:t>
      </w:r>
      <w:r w:rsidR="007540C7">
        <w:rPr>
          <w:rFonts w:cs="Times New Roman" w:hint="eastAsia"/>
          <w:sz w:val="30"/>
          <w:szCs w:val="30"/>
        </w:rPr>
        <w:t>，</w:t>
      </w:r>
      <w:r w:rsidR="006A411A" w:rsidRPr="006A411A">
        <w:rPr>
          <w:rFonts w:cs="Times New Roman" w:hint="eastAsia"/>
          <w:sz w:val="30"/>
          <w:szCs w:val="30"/>
        </w:rPr>
        <w:t>以典型</w:t>
      </w:r>
      <w:proofErr w:type="gramStart"/>
      <w:r w:rsidR="006A411A" w:rsidRPr="006A411A">
        <w:rPr>
          <w:rFonts w:cs="Times New Roman" w:hint="eastAsia"/>
          <w:sz w:val="30"/>
          <w:szCs w:val="30"/>
        </w:rPr>
        <w:t>自然保护地群为</w:t>
      </w:r>
      <w:proofErr w:type="gramEnd"/>
      <w:r w:rsidR="006A411A" w:rsidRPr="006A411A">
        <w:rPr>
          <w:rFonts w:cs="Times New Roman" w:hint="eastAsia"/>
          <w:sz w:val="30"/>
          <w:szCs w:val="30"/>
        </w:rPr>
        <w:t>研究对象，</w:t>
      </w:r>
      <w:r w:rsidR="00875F0F" w:rsidRPr="00D94EBA">
        <w:rPr>
          <w:rFonts w:cs="Times New Roman" w:hint="eastAsia"/>
          <w:sz w:val="30"/>
          <w:szCs w:val="30"/>
          <w:shd w:val="clear" w:color="auto" w:fill="FFFFFF"/>
        </w:rPr>
        <w:t>开展</w:t>
      </w:r>
      <w:r w:rsidR="00875F0F" w:rsidRPr="00966743">
        <w:rPr>
          <w:rFonts w:cs="Times New Roman" w:hint="eastAsia"/>
          <w:sz w:val="30"/>
          <w:szCs w:val="30"/>
          <w:shd w:val="clear" w:color="auto" w:fill="FFFFFF"/>
        </w:rPr>
        <w:t>自然保护地整合优化后评估试点研究</w:t>
      </w:r>
      <w:r w:rsidR="00875F0F" w:rsidRPr="00D94EBA">
        <w:rPr>
          <w:rFonts w:cs="Times New Roman" w:hint="eastAsia"/>
          <w:sz w:val="30"/>
          <w:szCs w:val="30"/>
          <w:shd w:val="clear" w:color="auto" w:fill="FFFFFF"/>
        </w:rPr>
        <w:t>，</w:t>
      </w:r>
      <w:r w:rsidR="00F249EB">
        <w:rPr>
          <w:rFonts w:cs="Times New Roman" w:hint="eastAsia"/>
          <w:sz w:val="30"/>
          <w:szCs w:val="30"/>
          <w:shd w:val="clear" w:color="auto" w:fill="FFFFFF"/>
        </w:rPr>
        <w:t>从保护面积、强度与性质变化、生态系统完整性</w:t>
      </w:r>
      <w:r w:rsidR="00777C50">
        <w:rPr>
          <w:rFonts w:cs="Times New Roman" w:hint="eastAsia"/>
          <w:sz w:val="30"/>
          <w:szCs w:val="30"/>
          <w:shd w:val="clear" w:color="auto" w:fill="FFFFFF"/>
        </w:rPr>
        <w:t>、管理成本</w:t>
      </w:r>
      <w:r w:rsidR="00F249EB">
        <w:rPr>
          <w:rFonts w:cs="Times New Roman" w:hint="eastAsia"/>
          <w:sz w:val="30"/>
          <w:szCs w:val="30"/>
          <w:shd w:val="clear" w:color="auto" w:fill="FFFFFF"/>
        </w:rPr>
        <w:t>等角度，</w:t>
      </w:r>
      <w:r w:rsidR="00F249EB" w:rsidRPr="00BA5734">
        <w:rPr>
          <w:rFonts w:hint="eastAsia"/>
          <w:sz w:val="30"/>
          <w:szCs w:val="30"/>
          <w:shd w:val="clear" w:color="auto" w:fill="FFFFFF"/>
        </w:rPr>
        <w:t>分析整合优化前后</w:t>
      </w:r>
      <w:proofErr w:type="gramStart"/>
      <w:r w:rsidR="00F249EB" w:rsidRPr="00BA5734">
        <w:rPr>
          <w:rFonts w:hint="eastAsia"/>
          <w:sz w:val="30"/>
          <w:szCs w:val="30"/>
          <w:shd w:val="clear" w:color="auto" w:fill="FFFFFF"/>
        </w:rPr>
        <w:t>自然保护地</w:t>
      </w:r>
      <w:r w:rsidR="00F427D5">
        <w:rPr>
          <w:rFonts w:hint="eastAsia"/>
          <w:sz w:val="30"/>
          <w:szCs w:val="30"/>
          <w:shd w:val="clear" w:color="auto" w:fill="FFFFFF"/>
        </w:rPr>
        <w:t>群</w:t>
      </w:r>
      <w:r w:rsidR="00F249EB" w:rsidRPr="00BA5734">
        <w:rPr>
          <w:rFonts w:hint="eastAsia"/>
          <w:sz w:val="30"/>
          <w:szCs w:val="30"/>
          <w:shd w:val="clear" w:color="auto" w:fill="FFFFFF"/>
        </w:rPr>
        <w:t>结构</w:t>
      </w:r>
      <w:proofErr w:type="gramEnd"/>
      <w:r w:rsidR="00F249EB" w:rsidRPr="00BA5734">
        <w:rPr>
          <w:rFonts w:hint="eastAsia"/>
          <w:sz w:val="30"/>
          <w:szCs w:val="30"/>
          <w:shd w:val="clear" w:color="auto" w:fill="FFFFFF"/>
        </w:rPr>
        <w:t>功能变化情况，构建自然保护地整合优化后评估指标体系，为快速评估自然保护地整合优化、持续优化</w:t>
      </w:r>
      <w:r w:rsidR="00777C50">
        <w:rPr>
          <w:rFonts w:hint="eastAsia"/>
          <w:sz w:val="30"/>
          <w:szCs w:val="30"/>
          <w:shd w:val="clear" w:color="auto" w:fill="FFFFFF"/>
        </w:rPr>
        <w:t>自然保护地体系</w:t>
      </w:r>
      <w:r w:rsidR="00F249EB" w:rsidRPr="00BA5734">
        <w:rPr>
          <w:rFonts w:hint="eastAsia"/>
          <w:sz w:val="30"/>
          <w:szCs w:val="30"/>
          <w:shd w:val="clear" w:color="auto" w:fill="FFFFFF"/>
        </w:rPr>
        <w:t>提供前瞻性技术研究和管理支持。</w:t>
      </w:r>
    </w:p>
    <w:p w14:paraId="4AF0E776" w14:textId="1B16DE27" w:rsidR="00897495" w:rsidRDefault="001069E5" w:rsidP="00A20321">
      <w:pPr>
        <w:pStyle w:val="1"/>
        <w:rPr>
          <w:shd w:val="clear" w:color="auto" w:fill="FFFFFF"/>
        </w:rPr>
      </w:pPr>
      <w:r w:rsidRPr="00D94EBA">
        <w:rPr>
          <w:rFonts w:hint="eastAsia"/>
          <w:shd w:val="clear" w:color="auto" w:fill="FFFFFF"/>
        </w:rPr>
        <w:t>三、</w:t>
      </w:r>
      <w:r w:rsidR="00532EB8" w:rsidRPr="00D94EBA">
        <w:rPr>
          <w:rFonts w:hint="eastAsia"/>
          <w:shd w:val="clear" w:color="auto" w:fill="FFFFFF"/>
        </w:rPr>
        <w:t>主要任务内容</w:t>
      </w:r>
    </w:p>
    <w:p w14:paraId="16EC70B6" w14:textId="56414381" w:rsidR="00897495" w:rsidRPr="00E37BAE" w:rsidRDefault="00090BE7" w:rsidP="00E37BAE">
      <w:pPr>
        <w:pStyle w:val="2"/>
        <w:rPr>
          <w:b w:val="0"/>
        </w:rPr>
      </w:pPr>
      <w:r w:rsidRPr="00E37BAE">
        <w:rPr>
          <w:rFonts w:hint="eastAsia"/>
        </w:rPr>
        <w:t>（一）</w:t>
      </w:r>
      <w:r w:rsidR="006A411A" w:rsidRPr="00E37BAE">
        <w:rPr>
          <w:rFonts w:hint="eastAsia"/>
        </w:rPr>
        <w:t>典型</w:t>
      </w:r>
      <w:proofErr w:type="gramStart"/>
      <w:r w:rsidR="00532EB8" w:rsidRPr="00E37BAE">
        <w:rPr>
          <w:rFonts w:hint="eastAsia"/>
        </w:rPr>
        <w:t>自然保护地</w:t>
      </w:r>
      <w:r w:rsidR="006A411A" w:rsidRPr="00E37BAE">
        <w:rPr>
          <w:rFonts w:hint="eastAsia"/>
        </w:rPr>
        <w:t>群</w:t>
      </w:r>
      <w:r w:rsidR="00EC7B8C">
        <w:rPr>
          <w:rFonts w:hint="eastAsia"/>
        </w:rPr>
        <w:t>的</w:t>
      </w:r>
      <w:proofErr w:type="gramEnd"/>
      <w:r w:rsidR="00EC7B8C">
        <w:rPr>
          <w:rFonts w:hint="eastAsia"/>
        </w:rPr>
        <w:t>筛选及</w:t>
      </w:r>
      <w:r w:rsidR="00532EB8" w:rsidRPr="00E37BAE">
        <w:rPr>
          <w:rFonts w:hint="eastAsia"/>
        </w:rPr>
        <w:t>现状调查</w:t>
      </w:r>
    </w:p>
    <w:p w14:paraId="07ACBD9A" w14:textId="5178088E" w:rsidR="00897495" w:rsidRPr="00D94EBA" w:rsidRDefault="00367ACA" w:rsidP="009F0747">
      <w:pPr>
        <w:spacing w:line="360" w:lineRule="auto"/>
        <w:ind w:firstLine="602"/>
        <w:rPr>
          <w:rFonts w:cs="Times New Roman"/>
          <w:bCs/>
          <w:sz w:val="30"/>
          <w:szCs w:val="30"/>
        </w:rPr>
      </w:pPr>
      <w:r w:rsidRPr="00367ACA">
        <w:rPr>
          <w:rFonts w:cs="Times New Roman" w:hint="eastAsia"/>
          <w:b/>
          <w:sz w:val="30"/>
          <w:szCs w:val="30"/>
        </w:rPr>
        <w:t>一是</w:t>
      </w:r>
      <w:r w:rsidR="00530BBE" w:rsidRPr="00367ACA">
        <w:rPr>
          <w:rFonts w:cs="Times New Roman" w:hint="eastAsia"/>
          <w:b/>
          <w:sz w:val="30"/>
          <w:szCs w:val="30"/>
        </w:rPr>
        <w:t>典型</w:t>
      </w:r>
      <w:proofErr w:type="gramStart"/>
      <w:r w:rsidR="00530BBE" w:rsidRPr="00367ACA">
        <w:rPr>
          <w:rFonts w:cs="Times New Roman" w:hint="eastAsia"/>
          <w:b/>
          <w:sz w:val="30"/>
          <w:szCs w:val="30"/>
        </w:rPr>
        <w:t>自然</w:t>
      </w:r>
      <w:r w:rsidR="00532EB8" w:rsidRPr="00367ACA">
        <w:rPr>
          <w:rFonts w:cs="Times New Roman" w:hint="eastAsia"/>
          <w:b/>
          <w:sz w:val="30"/>
          <w:szCs w:val="30"/>
        </w:rPr>
        <w:t>保护地</w:t>
      </w:r>
      <w:r w:rsidR="00530BBE" w:rsidRPr="00367ACA">
        <w:rPr>
          <w:rFonts w:cs="Times New Roman" w:hint="eastAsia"/>
          <w:b/>
          <w:sz w:val="30"/>
          <w:szCs w:val="30"/>
        </w:rPr>
        <w:t>群</w:t>
      </w:r>
      <w:r w:rsidR="001E2993" w:rsidRPr="00367ACA">
        <w:rPr>
          <w:rFonts w:cs="Times New Roman" w:hint="eastAsia"/>
          <w:b/>
          <w:sz w:val="30"/>
          <w:szCs w:val="30"/>
        </w:rPr>
        <w:t>筛选</w:t>
      </w:r>
      <w:proofErr w:type="gramEnd"/>
      <w:r w:rsidR="00532EB8" w:rsidRPr="00367ACA">
        <w:rPr>
          <w:rFonts w:cs="Times New Roman" w:hint="eastAsia"/>
          <w:b/>
          <w:sz w:val="30"/>
          <w:szCs w:val="30"/>
        </w:rPr>
        <w:t>。</w:t>
      </w:r>
      <w:r w:rsidR="00610FC0" w:rsidRPr="00E37BAE">
        <w:rPr>
          <w:rFonts w:cs="Times New Roman" w:hint="eastAsia"/>
          <w:bCs/>
          <w:sz w:val="30"/>
          <w:szCs w:val="30"/>
        </w:rPr>
        <w:t>基于自然保护地整合优化前后的</w:t>
      </w:r>
      <w:r w:rsidR="00CC2C0B">
        <w:rPr>
          <w:rFonts w:cs="Times New Roman" w:hint="eastAsia"/>
          <w:bCs/>
          <w:sz w:val="30"/>
          <w:szCs w:val="30"/>
        </w:rPr>
        <w:t>边界范围</w:t>
      </w:r>
      <w:r w:rsidR="00610FC0" w:rsidRPr="00E37BAE">
        <w:rPr>
          <w:rFonts w:cs="Times New Roman" w:hint="eastAsia"/>
          <w:bCs/>
          <w:sz w:val="30"/>
          <w:szCs w:val="30"/>
        </w:rPr>
        <w:t>数据，</w:t>
      </w:r>
      <w:r w:rsidR="00E92D07">
        <w:rPr>
          <w:rFonts w:cs="Times New Roman" w:hint="eastAsia"/>
          <w:bCs/>
          <w:sz w:val="30"/>
          <w:szCs w:val="30"/>
        </w:rPr>
        <w:t>筛选</w:t>
      </w:r>
      <w:r w:rsidR="00A31612">
        <w:rPr>
          <w:rFonts w:cs="Times New Roman" w:hint="eastAsia"/>
          <w:bCs/>
          <w:sz w:val="30"/>
          <w:szCs w:val="30"/>
        </w:rPr>
        <w:t>2</w:t>
      </w:r>
      <w:r w:rsidR="00CC2C0B">
        <w:rPr>
          <w:rFonts w:cs="Times New Roman" w:hint="eastAsia"/>
          <w:bCs/>
          <w:sz w:val="30"/>
          <w:szCs w:val="30"/>
        </w:rPr>
        <w:t>-3</w:t>
      </w:r>
      <w:r w:rsidR="00A31612">
        <w:rPr>
          <w:rFonts w:cs="Times New Roman" w:hint="eastAsia"/>
          <w:bCs/>
          <w:sz w:val="30"/>
          <w:szCs w:val="30"/>
        </w:rPr>
        <w:t>个</w:t>
      </w:r>
      <w:r w:rsidR="00CC2C0B">
        <w:rPr>
          <w:rFonts w:cs="Times New Roman" w:hint="eastAsia"/>
          <w:bCs/>
          <w:sz w:val="30"/>
          <w:szCs w:val="30"/>
        </w:rPr>
        <w:t>典型</w:t>
      </w:r>
      <w:proofErr w:type="gramStart"/>
      <w:r w:rsidR="009F0747">
        <w:rPr>
          <w:rFonts w:cs="Times New Roman" w:hint="eastAsia"/>
          <w:bCs/>
          <w:sz w:val="30"/>
          <w:szCs w:val="30"/>
        </w:rPr>
        <w:t>自然保护地</w:t>
      </w:r>
      <w:r w:rsidR="00CC2C0B">
        <w:rPr>
          <w:rFonts w:cs="Times New Roman" w:hint="eastAsia"/>
          <w:bCs/>
          <w:sz w:val="30"/>
          <w:szCs w:val="30"/>
        </w:rPr>
        <w:t>群作为</w:t>
      </w:r>
      <w:proofErr w:type="gramEnd"/>
      <w:r w:rsidR="00CC2C0B">
        <w:rPr>
          <w:rFonts w:cs="Times New Roman" w:hint="eastAsia"/>
          <w:bCs/>
          <w:sz w:val="30"/>
          <w:szCs w:val="30"/>
        </w:rPr>
        <w:t>研究对象。原则上单个</w:t>
      </w:r>
      <w:proofErr w:type="gramStart"/>
      <w:r w:rsidR="00CC2C0B">
        <w:rPr>
          <w:rFonts w:cs="Times New Roman" w:hint="eastAsia"/>
          <w:bCs/>
          <w:sz w:val="30"/>
          <w:szCs w:val="30"/>
        </w:rPr>
        <w:t>自然保护地群内</w:t>
      </w:r>
      <w:proofErr w:type="gramEnd"/>
      <w:r w:rsidR="00CC2C0B">
        <w:rPr>
          <w:rFonts w:cs="Times New Roman" w:hint="eastAsia"/>
          <w:bCs/>
          <w:sz w:val="30"/>
          <w:szCs w:val="30"/>
        </w:rPr>
        <w:t>自然保护地的数量不少于</w:t>
      </w:r>
      <w:r w:rsidR="00CC2C0B">
        <w:rPr>
          <w:rFonts w:cs="Times New Roman" w:hint="eastAsia"/>
          <w:bCs/>
          <w:sz w:val="30"/>
          <w:szCs w:val="30"/>
        </w:rPr>
        <w:t>3</w:t>
      </w:r>
      <w:r w:rsidR="00CC2C0B">
        <w:rPr>
          <w:rFonts w:cs="Times New Roman" w:hint="eastAsia"/>
          <w:bCs/>
          <w:sz w:val="30"/>
          <w:szCs w:val="30"/>
        </w:rPr>
        <w:t>个，包含自然保护区、风景名胜区、湿地公园、森林公园、地质公园等不同自然保护地类型。</w:t>
      </w:r>
    </w:p>
    <w:p w14:paraId="166AA949" w14:textId="6E2D901E" w:rsidR="003C0DE9" w:rsidRDefault="00367ACA" w:rsidP="00544415">
      <w:pPr>
        <w:spacing w:line="360" w:lineRule="auto"/>
        <w:ind w:firstLine="602"/>
        <w:rPr>
          <w:rFonts w:cs="Times New Roman"/>
          <w:bCs/>
          <w:sz w:val="30"/>
          <w:szCs w:val="30"/>
        </w:rPr>
      </w:pPr>
      <w:r>
        <w:rPr>
          <w:rFonts w:cs="Times New Roman" w:hint="eastAsia"/>
          <w:b/>
          <w:sz w:val="30"/>
          <w:szCs w:val="30"/>
        </w:rPr>
        <w:t>二是</w:t>
      </w:r>
      <w:r w:rsidR="00114E5C" w:rsidRPr="002A2CE1">
        <w:rPr>
          <w:rFonts w:cs="Times New Roman" w:hint="eastAsia"/>
          <w:b/>
          <w:sz w:val="30"/>
          <w:szCs w:val="30"/>
        </w:rPr>
        <w:t>典型自然保护</w:t>
      </w:r>
      <w:proofErr w:type="gramStart"/>
      <w:r w:rsidR="00114E5C" w:rsidRPr="002A2CE1">
        <w:rPr>
          <w:rFonts w:cs="Times New Roman" w:hint="eastAsia"/>
          <w:b/>
          <w:sz w:val="30"/>
          <w:szCs w:val="30"/>
        </w:rPr>
        <w:t>地群</w:t>
      </w:r>
      <w:r w:rsidR="002A2CE1" w:rsidRPr="002A2CE1">
        <w:rPr>
          <w:rFonts w:cs="Times New Roman" w:hint="eastAsia"/>
          <w:b/>
          <w:sz w:val="30"/>
          <w:szCs w:val="30"/>
        </w:rPr>
        <w:t>基础</w:t>
      </w:r>
      <w:proofErr w:type="gramEnd"/>
      <w:r w:rsidR="002A2CE1" w:rsidRPr="002A2CE1">
        <w:rPr>
          <w:rFonts w:cs="Times New Roman" w:hint="eastAsia"/>
          <w:b/>
          <w:sz w:val="30"/>
          <w:szCs w:val="30"/>
        </w:rPr>
        <w:t>数据收集</w:t>
      </w:r>
      <w:r w:rsidR="00F46062">
        <w:rPr>
          <w:rFonts w:cs="Times New Roman" w:hint="eastAsia"/>
          <w:b/>
          <w:sz w:val="30"/>
          <w:szCs w:val="30"/>
        </w:rPr>
        <w:t>整理</w:t>
      </w:r>
      <w:r w:rsidR="00544415" w:rsidRPr="002A2CE1">
        <w:rPr>
          <w:rFonts w:cs="Times New Roman" w:hint="eastAsia"/>
          <w:b/>
          <w:sz w:val="30"/>
          <w:szCs w:val="30"/>
        </w:rPr>
        <w:t>。</w:t>
      </w:r>
      <w:r w:rsidR="002A2CE1">
        <w:rPr>
          <w:rFonts w:cs="Times New Roman" w:hint="eastAsia"/>
          <w:bCs/>
          <w:sz w:val="30"/>
          <w:szCs w:val="30"/>
        </w:rPr>
        <w:t>梳理</w:t>
      </w:r>
      <w:r w:rsidR="00A559F2">
        <w:rPr>
          <w:rFonts w:cs="Times New Roman" w:hint="eastAsia"/>
          <w:bCs/>
          <w:sz w:val="30"/>
          <w:szCs w:val="30"/>
        </w:rPr>
        <w:t>典型</w:t>
      </w:r>
      <w:proofErr w:type="gramStart"/>
      <w:r w:rsidR="00A559F2">
        <w:rPr>
          <w:rFonts w:cs="Times New Roman" w:hint="eastAsia"/>
          <w:bCs/>
          <w:sz w:val="30"/>
          <w:szCs w:val="30"/>
        </w:rPr>
        <w:t>自然保护地群</w:t>
      </w:r>
      <w:r w:rsidR="003C0DE9">
        <w:rPr>
          <w:rFonts w:cs="Times New Roman" w:hint="eastAsia"/>
          <w:bCs/>
          <w:sz w:val="30"/>
          <w:szCs w:val="30"/>
        </w:rPr>
        <w:t>内</w:t>
      </w:r>
      <w:proofErr w:type="gramEnd"/>
      <w:r w:rsidR="003C0DE9">
        <w:rPr>
          <w:rFonts w:cs="Times New Roman" w:hint="eastAsia"/>
          <w:bCs/>
          <w:sz w:val="30"/>
          <w:szCs w:val="30"/>
        </w:rPr>
        <w:t>各个</w:t>
      </w:r>
      <w:r w:rsidR="00A31612">
        <w:rPr>
          <w:rFonts w:cs="Times New Roman" w:hint="eastAsia"/>
          <w:bCs/>
          <w:sz w:val="30"/>
          <w:szCs w:val="30"/>
        </w:rPr>
        <w:t>自然保护地整合优化前后</w:t>
      </w:r>
      <w:r w:rsidR="00A559F2">
        <w:rPr>
          <w:rFonts w:cs="Times New Roman" w:hint="eastAsia"/>
          <w:bCs/>
          <w:sz w:val="30"/>
          <w:szCs w:val="30"/>
        </w:rPr>
        <w:t>的</w:t>
      </w:r>
      <w:r w:rsidR="00A31612">
        <w:rPr>
          <w:rFonts w:cs="Times New Roman" w:hint="eastAsia"/>
          <w:bCs/>
          <w:sz w:val="30"/>
          <w:szCs w:val="30"/>
        </w:rPr>
        <w:t>范围和功能分区</w:t>
      </w:r>
      <w:r w:rsidR="00A559F2">
        <w:rPr>
          <w:rFonts w:cs="Times New Roman" w:hint="eastAsia"/>
          <w:bCs/>
          <w:sz w:val="30"/>
          <w:szCs w:val="30"/>
        </w:rPr>
        <w:t>矢量数据、</w:t>
      </w:r>
      <w:r w:rsidR="00FC66FC">
        <w:rPr>
          <w:rFonts w:cs="Times New Roman" w:hint="eastAsia"/>
          <w:bCs/>
          <w:sz w:val="30"/>
          <w:szCs w:val="30"/>
        </w:rPr>
        <w:t>调入调出斑块数据</w:t>
      </w:r>
      <w:r w:rsidR="005548DC">
        <w:rPr>
          <w:rFonts w:cs="Times New Roman" w:hint="eastAsia"/>
          <w:bCs/>
          <w:sz w:val="30"/>
          <w:szCs w:val="30"/>
        </w:rPr>
        <w:t>等；购买研究区域</w:t>
      </w:r>
      <w:r w:rsidR="00A31612">
        <w:rPr>
          <w:rFonts w:cs="Times New Roman" w:hint="eastAsia"/>
          <w:bCs/>
          <w:sz w:val="30"/>
          <w:szCs w:val="30"/>
        </w:rPr>
        <w:t>高</w:t>
      </w:r>
      <w:r w:rsidR="005548DC">
        <w:rPr>
          <w:rFonts w:cs="Times New Roman" w:hint="eastAsia"/>
          <w:bCs/>
          <w:sz w:val="30"/>
          <w:szCs w:val="30"/>
        </w:rPr>
        <w:t>精度</w:t>
      </w:r>
      <w:r w:rsidR="00A559F2">
        <w:rPr>
          <w:rFonts w:cs="Times New Roman" w:hint="eastAsia"/>
          <w:bCs/>
          <w:sz w:val="30"/>
          <w:szCs w:val="30"/>
        </w:rPr>
        <w:t>遥感影像</w:t>
      </w:r>
      <w:r w:rsidR="005548DC">
        <w:rPr>
          <w:rFonts w:cs="Times New Roman" w:hint="eastAsia"/>
          <w:bCs/>
          <w:sz w:val="30"/>
          <w:szCs w:val="30"/>
        </w:rPr>
        <w:t>并进行解译分析</w:t>
      </w:r>
      <w:r w:rsidR="002A2CE1">
        <w:rPr>
          <w:rFonts w:cs="Times New Roman" w:hint="eastAsia"/>
          <w:bCs/>
          <w:sz w:val="30"/>
          <w:szCs w:val="30"/>
        </w:rPr>
        <w:t>；收集自然保护地科学考察报告</w:t>
      </w:r>
      <w:r w:rsidR="007111C3">
        <w:rPr>
          <w:rFonts w:cs="Times New Roman" w:hint="eastAsia"/>
          <w:bCs/>
          <w:sz w:val="30"/>
          <w:szCs w:val="30"/>
        </w:rPr>
        <w:t>、</w:t>
      </w:r>
      <w:r w:rsidR="002A2CE1">
        <w:rPr>
          <w:rFonts w:cs="Times New Roman" w:hint="eastAsia"/>
          <w:bCs/>
          <w:sz w:val="30"/>
          <w:szCs w:val="30"/>
        </w:rPr>
        <w:t>生物多样性监测报告、总体规划</w:t>
      </w:r>
      <w:r w:rsidR="007111C3">
        <w:rPr>
          <w:rFonts w:cs="Times New Roman" w:hint="eastAsia"/>
          <w:bCs/>
          <w:sz w:val="30"/>
          <w:szCs w:val="30"/>
        </w:rPr>
        <w:t>、</w:t>
      </w:r>
      <w:r w:rsidR="00A31612">
        <w:rPr>
          <w:rFonts w:cs="Times New Roman" w:hint="eastAsia"/>
          <w:bCs/>
          <w:sz w:val="30"/>
          <w:szCs w:val="30"/>
        </w:rPr>
        <w:t>相关研究论文</w:t>
      </w:r>
      <w:r w:rsidR="007111C3">
        <w:rPr>
          <w:rFonts w:cs="Times New Roman" w:hint="eastAsia"/>
          <w:bCs/>
          <w:sz w:val="30"/>
          <w:szCs w:val="30"/>
        </w:rPr>
        <w:t>等；</w:t>
      </w:r>
      <w:r w:rsidR="003C0DE9">
        <w:rPr>
          <w:rFonts w:cs="Times New Roman" w:hint="eastAsia"/>
          <w:bCs/>
          <w:sz w:val="30"/>
          <w:szCs w:val="30"/>
        </w:rPr>
        <w:t>收集整理中央生态环境保护督察、“绿盾”自然保护地强化监督</w:t>
      </w:r>
      <w:proofErr w:type="gramStart"/>
      <w:r w:rsidR="003C0DE9">
        <w:rPr>
          <w:rFonts w:cs="Times New Roman" w:hint="eastAsia"/>
          <w:bCs/>
          <w:sz w:val="30"/>
          <w:szCs w:val="30"/>
        </w:rPr>
        <w:t>涉</w:t>
      </w:r>
      <w:r w:rsidR="003C0DE9" w:rsidRPr="003C0DE9">
        <w:rPr>
          <w:rFonts w:cs="Times New Roman" w:hint="eastAsia"/>
          <w:bCs/>
          <w:sz w:val="30"/>
          <w:szCs w:val="30"/>
        </w:rPr>
        <w:t>典型</w:t>
      </w:r>
      <w:proofErr w:type="gramEnd"/>
      <w:r w:rsidR="003C0DE9" w:rsidRPr="003C0DE9">
        <w:rPr>
          <w:rFonts w:cs="Times New Roman" w:hint="eastAsia"/>
          <w:bCs/>
          <w:sz w:val="30"/>
          <w:szCs w:val="30"/>
        </w:rPr>
        <w:t>自然保护地群</w:t>
      </w:r>
      <w:r w:rsidR="00EC7B8C">
        <w:rPr>
          <w:rFonts w:cs="Times New Roman" w:hint="eastAsia"/>
          <w:bCs/>
          <w:sz w:val="30"/>
          <w:szCs w:val="30"/>
        </w:rPr>
        <w:t>相</w:t>
      </w:r>
      <w:proofErr w:type="gramStart"/>
      <w:r w:rsidR="00EC7B8C">
        <w:rPr>
          <w:rFonts w:cs="Times New Roman" w:hint="eastAsia"/>
          <w:bCs/>
          <w:sz w:val="30"/>
          <w:szCs w:val="30"/>
        </w:rPr>
        <w:t>关</w:t>
      </w:r>
      <w:r w:rsidR="003C0DE9">
        <w:rPr>
          <w:rFonts w:cs="Times New Roman" w:hint="eastAsia"/>
          <w:bCs/>
          <w:sz w:val="30"/>
          <w:szCs w:val="30"/>
        </w:rPr>
        <w:t>问题</w:t>
      </w:r>
      <w:proofErr w:type="gramEnd"/>
      <w:r w:rsidR="003C0DE9">
        <w:rPr>
          <w:rFonts w:cs="Times New Roman" w:hint="eastAsia"/>
          <w:bCs/>
          <w:sz w:val="30"/>
          <w:szCs w:val="30"/>
        </w:rPr>
        <w:t>等。</w:t>
      </w:r>
    </w:p>
    <w:p w14:paraId="485D5A53" w14:textId="5EC19991" w:rsidR="00EC7B8C" w:rsidRPr="00A42A80" w:rsidRDefault="00367ACA" w:rsidP="00544415">
      <w:pPr>
        <w:spacing w:line="360" w:lineRule="auto"/>
        <w:ind w:firstLine="602"/>
        <w:rPr>
          <w:rFonts w:cs="Times New Roman"/>
          <w:bCs/>
          <w:sz w:val="30"/>
          <w:szCs w:val="30"/>
        </w:rPr>
      </w:pPr>
      <w:r w:rsidRPr="00367ACA">
        <w:rPr>
          <w:rFonts w:cs="Times New Roman" w:hint="eastAsia"/>
          <w:b/>
          <w:sz w:val="30"/>
          <w:szCs w:val="30"/>
        </w:rPr>
        <w:lastRenderedPageBreak/>
        <w:t>三是开展</w:t>
      </w:r>
      <w:r w:rsidR="00EC7B8C" w:rsidRPr="00367ACA">
        <w:rPr>
          <w:rFonts w:cs="Times New Roman" w:hint="eastAsia"/>
          <w:b/>
          <w:sz w:val="30"/>
          <w:szCs w:val="30"/>
        </w:rPr>
        <w:t>现场调研与座谈交流。</w:t>
      </w:r>
      <w:r w:rsidR="005C6C10" w:rsidRPr="00A42A80">
        <w:rPr>
          <w:rFonts w:cs="Times New Roman" w:hint="eastAsia"/>
          <w:bCs/>
          <w:sz w:val="30"/>
          <w:szCs w:val="30"/>
        </w:rPr>
        <w:t>通过</w:t>
      </w:r>
      <w:r w:rsidR="00EC7B8C" w:rsidRPr="00A42A80">
        <w:rPr>
          <w:rFonts w:cs="Times New Roman" w:hint="eastAsia"/>
          <w:bCs/>
          <w:sz w:val="30"/>
          <w:szCs w:val="30"/>
        </w:rPr>
        <w:t>开展</w:t>
      </w:r>
      <w:r w:rsidR="009F71A3">
        <w:rPr>
          <w:rFonts w:cs="Times New Roman" w:hint="eastAsia"/>
          <w:bCs/>
          <w:sz w:val="30"/>
          <w:szCs w:val="30"/>
        </w:rPr>
        <w:t>至少</w:t>
      </w:r>
      <w:r w:rsidR="009F71A3">
        <w:rPr>
          <w:rFonts w:cs="Times New Roman" w:hint="eastAsia"/>
          <w:bCs/>
          <w:sz w:val="30"/>
          <w:szCs w:val="30"/>
        </w:rPr>
        <w:t>2</w:t>
      </w:r>
      <w:r w:rsidR="009F71A3">
        <w:rPr>
          <w:rFonts w:cs="Times New Roman" w:hint="eastAsia"/>
          <w:bCs/>
          <w:sz w:val="30"/>
          <w:szCs w:val="30"/>
        </w:rPr>
        <w:t>次</w:t>
      </w:r>
      <w:r w:rsidR="00EC7B8C" w:rsidRPr="00A42A80">
        <w:rPr>
          <w:rFonts w:cs="Times New Roman" w:hint="eastAsia"/>
          <w:bCs/>
          <w:sz w:val="30"/>
          <w:szCs w:val="30"/>
        </w:rPr>
        <w:t>现场调研与座谈交流，多方面、多角度深入了解典型</w:t>
      </w:r>
      <w:proofErr w:type="gramStart"/>
      <w:r w:rsidR="00EC7B8C" w:rsidRPr="00A42A80">
        <w:rPr>
          <w:rFonts w:cs="Times New Roman" w:hint="eastAsia"/>
          <w:bCs/>
          <w:sz w:val="30"/>
          <w:szCs w:val="30"/>
        </w:rPr>
        <w:t>自然保护地群建设</w:t>
      </w:r>
      <w:proofErr w:type="gramEnd"/>
      <w:r w:rsidR="00EC7B8C" w:rsidRPr="00A42A80">
        <w:rPr>
          <w:rFonts w:cs="Times New Roman" w:hint="eastAsia"/>
          <w:bCs/>
          <w:sz w:val="30"/>
          <w:szCs w:val="30"/>
        </w:rPr>
        <w:t>管理、生态环境保护工作成效和面临的问题与困难</w:t>
      </w:r>
      <w:r w:rsidR="00DD6512" w:rsidRPr="00A42A80">
        <w:rPr>
          <w:rFonts w:cs="Times New Roman" w:hint="eastAsia"/>
          <w:bCs/>
          <w:sz w:val="30"/>
          <w:szCs w:val="30"/>
        </w:rPr>
        <w:t>，重点关注机构建设、人员组成、项目经费、运</w:t>
      </w:r>
      <w:proofErr w:type="gramStart"/>
      <w:r w:rsidR="00DD6512" w:rsidRPr="00A42A80">
        <w:rPr>
          <w:rFonts w:cs="Times New Roman" w:hint="eastAsia"/>
          <w:bCs/>
          <w:sz w:val="30"/>
          <w:szCs w:val="30"/>
        </w:rPr>
        <w:t>管经</w:t>
      </w:r>
      <w:proofErr w:type="gramEnd"/>
      <w:r w:rsidR="00DD6512" w:rsidRPr="00A42A80">
        <w:rPr>
          <w:rFonts w:cs="Times New Roman" w:hint="eastAsia"/>
          <w:bCs/>
          <w:sz w:val="30"/>
          <w:szCs w:val="30"/>
        </w:rPr>
        <w:t>费等情况</w:t>
      </w:r>
      <w:r w:rsidR="00EC7B8C" w:rsidRPr="00A42A80">
        <w:rPr>
          <w:rFonts w:cs="Times New Roman" w:hint="eastAsia"/>
          <w:bCs/>
          <w:sz w:val="30"/>
          <w:szCs w:val="30"/>
        </w:rPr>
        <w:t>。</w:t>
      </w:r>
    </w:p>
    <w:p w14:paraId="696E8912" w14:textId="3E4F1AB9" w:rsidR="00EC7B8C" w:rsidRPr="00E37BAE" w:rsidRDefault="00EC7B8C" w:rsidP="00E37BAE">
      <w:pPr>
        <w:pStyle w:val="2"/>
        <w:ind w:firstLine="602"/>
        <w:rPr>
          <w:b w:val="0"/>
        </w:rPr>
      </w:pPr>
      <w:r>
        <w:rPr>
          <w:rFonts w:cs="Times New Roman" w:hint="eastAsia"/>
          <w:sz w:val="30"/>
          <w:szCs w:val="30"/>
        </w:rPr>
        <w:t>（二）</w:t>
      </w:r>
      <w:r w:rsidRPr="00E37BAE">
        <w:rPr>
          <w:rFonts w:hint="eastAsia"/>
        </w:rPr>
        <w:t>典型</w:t>
      </w:r>
      <w:proofErr w:type="gramStart"/>
      <w:r w:rsidRPr="00E37BAE">
        <w:rPr>
          <w:rFonts w:hint="eastAsia"/>
        </w:rPr>
        <w:t>自然保护地群整合</w:t>
      </w:r>
      <w:proofErr w:type="gramEnd"/>
      <w:r w:rsidRPr="00E37BAE">
        <w:rPr>
          <w:rFonts w:hint="eastAsia"/>
        </w:rPr>
        <w:t>优化</w:t>
      </w:r>
      <w:r>
        <w:rPr>
          <w:rFonts w:hint="eastAsia"/>
        </w:rPr>
        <w:t>后</w:t>
      </w:r>
      <w:r w:rsidRPr="00E37BAE">
        <w:rPr>
          <w:rFonts w:hint="eastAsia"/>
        </w:rPr>
        <w:t>评估研究</w:t>
      </w:r>
    </w:p>
    <w:p w14:paraId="06CDF705" w14:textId="1647FB99" w:rsidR="00F952C6" w:rsidRDefault="00DE4F9C" w:rsidP="00FA5069">
      <w:pPr>
        <w:spacing w:line="360" w:lineRule="auto"/>
        <w:ind w:firstLine="602"/>
        <w:rPr>
          <w:rFonts w:cs="Times New Roman"/>
          <w:bCs/>
          <w:sz w:val="30"/>
          <w:szCs w:val="30"/>
        </w:rPr>
      </w:pPr>
      <w:r w:rsidRPr="006659BC">
        <w:rPr>
          <w:rFonts w:cs="Times New Roman" w:hint="eastAsia"/>
          <w:b/>
          <w:sz w:val="30"/>
          <w:szCs w:val="30"/>
        </w:rPr>
        <w:t>一是</w:t>
      </w:r>
      <w:r w:rsidR="006A7906" w:rsidRPr="00E37BAE">
        <w:rPr>
          <w:rFonts w:cs="Times New Roman" w:hint="eastAsia"/>
          <w:bCs/>
          <w:sz w:val="30"/>
          <w:szCs w:val="30"/>
        </w:rPr>
        <w:t>从</w:t>
      </w:r>
      <w:proofErr w:type="gramStart"/>
      <w:r w:rsidR="006A7906" w:rsidRPr="00E37BAE">
        <w:rPr>
          <w:rFonts w:cs="Times New Roman" w:hint="eastAsia"/>
          <w:bCs/>
          <w:sz w:val="30"/>
          <w:szCs w:val="30"/>
        </w:rPr>
        <w:t>自然保护地群的</w:t>
      </w:r>
      <w:proofErr w:type="gramEnd"/>
      <w:r w:rsidR="006A7906" w:rsidRPr="00E37BAE">
        <w:rPr>
          <w:rFonts w:cs="Times New Roman" w:hint="eastAsia"/>
          <w:bCs/>
          <w:sz w:val="30"/>
          <w:szCs w:val="30"/>
        </w:rPr>
        <w:t>总面积变化、核心保护区（核心区和缓冲区）面积变化、保护地类型变化等方面分析保护面积、强度、性质变化；</w:t>
      </w:r>
      <w:r w:rsidRPr="00170306">
        <w:rPr>
          <w:rFonts w:cs="Times New Roman" w:hint="eastAsia"/>
          <w:b/>
          <w:sz w:val="30"/>
          <w:szCs w:val="30"/>
        </w:rPr>
        <w:t>二是</w:t>
      </w:r>
      <w:r w:rsidR="00F23C91">
        <w:rPr>
          <w:rFonts w:cs="Times New Roman" w:hint="eastAsia"/>
          <w:bCs/>
          <w:sz w:val="30"/>
          <w:szCs w:val="30"/>
        </w:rPr>
        <w:t>从景观连通性、斑块和“天窗”数量等方面分析景观格局变化；</w:t>
      </w:r>
      <w:r w:rsidRPr="00170306">
        <w:rPr>
          <w:rFonts w:cs="Times New Roman" w:hint="eastAsia"/>
          <w:b/>
          <w:sz w:val="30"/>
          <w:szCs w:val="30"/>
        </w:rPr>
        <w:t>三是</w:t>
      </w:r>
      <w:r w:rsidR="00F23C91">
        <w:rPr>
          <w:rFonts w:cs="Times New Roman" w:hint="eastAsia"/>
          <w:bCs/>
          <w:sz w:val="30"/>
          <w:szCs w:val="30"/>
        </w:rPr>
        <w:t>从人为活动面积变化、生态破坏问题处置等方面分析矛盾冲突变化；</w:t>
      </w:r>
      <w:r w:rsidRPr="00170306">
        <w:rPr>
          <w:rFonts w:cs="Times New Roman" w:hint="eastAsia"/>
          <w:b/>
          <w:sz w:val="30"/>
          <w:szCs w:val="30"/>
        </w:rPr>
        <w:t>四是</w:t>
      </w:r>
      <w:r w:rsidR="00F23C91">
        <w:rPr>
          <w:rFonts w:cs="Times New Roman" w:hint="eastAsia"/>
          <w:bCs/>
          <w:sz w:val="30"/>
          <w:szCs w:val="30"/>
        </w:rPr>
        <w:t>从水源涵养、水土保持、防风固沙、</w:t>
      </w:r>
      <w:proofErr w:type="gramStart"/>
      <w:r w:rsidR="00F23C91">
        <w:rPr>
          <w:rFonts w:cs="Times New Roman" w:hint="eastAsia"/>
          <w:bCs/>
          <w:sz w:val="30"/>
          <w:szCs w:val="30"/>
        </w:rPr>
        <w:t>固碳等</w:t>
      </w:r>
      <w:proofErr w:type="gramEnd"/>
      <w:r w:rsidR="00F23C91">
        <w:rPr>
          <w:rFonts w:cs="Times New Roman" w:hint="eastAsia"/>
          <w:bCs/>
          <w:sz w:val="30"/>
          <w:szCs w:val="30"/>
        </w:rPr>
        <w:t>角度分析生态系统服务功能变化；</w:t>
      </w:r>
      <w:r w:rsidRPr="00170306">
        <w:rPr>
          <w:rFonts w:cs="Times New Roman" w:hint="eastAsia"/>
          <w:b/>
          <w:sz w:val="30"/>
          <w:szCs w:val="30"/>
        </w:rPr>
        <w:t>五是</w:t>
      </w:r>
      <w:r w:rsidR="00F23C91">
        <w:rPr>
          <w:rFonts w:cs="Times New Roman" w:hint="eastAsia"/>
          <w:bCs/>
          <w:sz w:val="30"/>
          <w:szCs w:val="30"/>
        </w:rPr>
        <w:t>从管理机构、管理人员、运行经费等角度分析管理成本变化。</w:t>
      </w:r>
      <w:r w:rsidR="00F952C6">
        <w:rPr>
          <w:rFonts w:cs="Times New Roman" w:hint="eastAsia"/>
          <w:bCs/>
          <w:sz w:val="30"/>
          <w:szCs w:val="30"/>
        </w:rPr>
        <w:t>综合多角度分析</w:t>
      </w:r>
      <w:r w:rsidR="00F90870">
        <w:rPr>
          <w:rFonts w:cs="Times New Roman" w:hint="eastAsia"/>
          <w:bCs/>
          <w:sz w:val="30"/>
          <w:szCs w:val="30"/>
        </w:rPr>
        <w:t>结果，明确</w:t>
      </w:r>
      <w:r w:rsidR="00F952C6">
        <w:rPr>
          <w:rFonts w:cs="Times New Roman" w:hint="eastAsia"/>
          <w:bCs/>
          <w:sz w:val="30"/>
          <w:szCs w:val="30"/>
        </w:rPr>
        <w:t>典型</w:t>
      </w:r>
      <w:proofErr w:type="gramStart"/>
      <w:r w:rsidR="00F952C6">
        <w:rPr>
          <w:rFonts w:cs="Times New Roman" w:hint="eastAsia"/>
          <w:bCs/>
          <w:sz w:val="30"/>
          <w:szCs w:val="30"/>
        </w:rPr>
        <w:t>自然保护地群整合</w:t>
      </w:r>
      <w:proofErr w:type="gramEnd"/>
      <w:r w:rsidR="00F952C6">
        <w:rPr>
          <w:rFonts w:cs="Times New Roman" w:hint="eastAsia"/>
          <w:bCs/>
          <w:sz w:val="30"/>
          <w:szCs w:val="30"/>
        </w:rPr>
        <w:t>优化</w:t>
      </w:r>
      <w:r w:rsidR="00F90870">
        <w:rPr>
          <w:rFonts w:cs="Times New Roman" w:hint="eastAsia"/>
          <w:bCs/>
          <w:sz w:val="30"/>
          <w:szCs w:val="30"/>
        </w:rPr>
        <w:t>后评估结果</w:t>
      </w:r>
      <w:r w:rsidR="00F952C6">
        <w:rPr>
          <w:rFonts w:cs="Times New Roman" w:hint="eastAsia"/>
          <w:bCs/>
          <w:sz w:val="30"/>
          <w:szCs w:val="30"/>
        </w:rPr>
        <w:t>，并提出存在的问题</w:t>
      </w:r>
      <w:r w:rsidR="006659BC">
        <w:rPr>
          <w:rFonts w:cs="Times New Roman" w:hint="eastAsia"/>
          <w:bCs/>
          <w:sz w:val="30"/>
          <w:szCs w:val="30"/>
        </w:rPr>
        <w:t>和对策建议</w:t>
      </w:r>
      <w:r w:rsidR="00F952C6">
        <w:rPr>
          <w:rFonts w:cs="Times New Roman" w:hint="eastAsia"/>
          <w:bCs/>
          <w:sz w:val="30"/>
          <w:szCs w:val="30"/>
        </w:rPr>
        <w:t>。</w:t>
      </w:r>
    </w:p>
    <w:p w14:paraId="2EE2FBB1" w14:textId="442D2984" w:rsidR="00DE4F9C" w:rsidRDefault="00DE4F9C" w:rsidP="00E37BAE">
      <w:pPr>
        <w:pStyle w:val="2"/>
      </w:pPr>
      <w:r>
        <w:rPr>
          <w:rFonts w:hint="eastAsia"/>
        </w:rPr>
        <w:t>（三）自然</w:t>
      </w:r>
      <w:r w:rsidRPr="00FA5069">
        <w:rPr>
          <w:rFonts w:hint="eastAsia"/>
        </w:rPr>
        <w:t>保护地整合优化后评估</w:t>
      </w:r>
      <w:r w:rsidR="00D64A07">
        <w:rPr>
          <w:rFonts w:hint="eastAsia"/>
        </w:rPr>
        <w:t>技术</w:t>
      </w:r>
      <w:r>
        <w:rPr>
          <w:rFonts w:hint="eastAsia"/>
        </w:rPr>
        <w:t>研究</w:t>
      </w:r>
    </w:p>
    <w:p w14:paraId="44FB2F24" w14:textId="139E7EA1" w:rsidR="006A1D5B" w:rsidRDefault="006A1D5B" w:rsidP="00DE4F9C">
      <w:pPr>
        <w:spacing w:line="360" w:lineRule="auto"/>
        <w:ind w:firstLine="600"/>
        <w:rPr>
          <w:rFonts w:cs="Times New Roman"/>
          <w:bCs/>
          <w:sz w:val="30"/>
          <w:szCs w:val="30"/>
        </w:rPr>
      </w:pPr>
      <w:r>
        <w:rPr>
          <w:rFonts w:cs="Times New Roman" w:hint="eastAsia"/>
          <w:bCs/>
          <w:sz w:val="30"/>
          <w:szCs w:val="30"/>
        </w:rPr>
        <w:t>根据《指导意见》关于</w:t>
      </w:r>
      <w:r w:rsidRPr="006A1D5B">
        <w:rPr>
          <w:rFonts w:cs="Times New Roman" w:hint="eastAsia"/>
          <w:bCs/>
          <w:sz w:val="30"/>
          <w:szCs w:val="30"/>
        </w:rPr>
        <w:t>“保护面积不减少、保护强度不降低、保护性质不改变”</w:t>
      </w:r>
      <w:r>
        <w:rPr>
          <w:rFonts w:cs="Times New Roman" w:hint="eastAsia"/>
          <w:bCs/>
          <w:sz w:val="30"/>
          <w:szCs w:val="30"/>
        </w:rPr>
        <w:t>和“</w:t>
      </w:r>
      <w:r w:rsidRPr="006A1D5B">
        <w:rPr>
          <w:rFonts w:cs="Times New Roman" w:hint="eastAsia"/>
          <w:bCs/>
          <w:sz w:val="30"/>
          <w:szCs w:val="30"/>
        </w:rPr>
        <w:t>自然生态系统的整体保护</w:t>
      </w:r>
      <w:r>
        <w:rPr>
          <w:rFonts w:cs="Times New Roman" w:hint="eastAsia"/>
          <w:bCs/>
          <w:sz w:val="30"/>
          <w:szCs w:val="30"/>
        </w:rPr>
        <w:t>”要求</w:t>
      </w:r>
      <w:r w:rsidR="00F952C6">
        <w:rPr>
          <w:rFonts w:cs="Times New Roman" w:hint="eastAsia"/>
          <w:bCs/>
          <w:sz w:val="30"/>
          <w:szCs w:val="30"/>
        </w:rPr>
        <w:t>以及降低管理成本的考虑</w:t>
      </w:r>
      <w:r>
        <w:rPr>
          <w:rFonts w:cs="Times New Roman" w:hint="eastAsia"/>
          <w:bCs/>
          <w:sz w:val="30"/>
          <w:szCs w:val="30"/>
        </w:rPr>
        <w:t>，结合</w:t>
      </w:r>
      <w:r w:rsidR="00EC7B8C">
        <w:rPr>
          <w:rFonts w:cs="Times New Roman" w:hint="eastAsia"/>
          <w:bCs/>
          <w:sz w:val="30"/>
          <w:szCs w:val="30"/>
        </w:rPr>
        <w:t>典型</w:t>
      </w:r>
      <w:proofErr w:type="gramStart"/>
      <w:r w:rsidR="00EC7B8C">
        <w:rPr>
          <w:rFonts w:cs="Times New Roman" w:hint="eastAsia"/>
          <w:bCs/>
          <w:sz w:val="30"/>
          <w:szCs w:val="30"/>
        </w:rPr>
        <w:t>自然保护地群整合</w:t>
      </w:r>
      <w:proofErr w:type="gramEnd"/>
      <w:r w:rsidR="00EC7B8C">
        <w:rPr>
          <w:rFonts w:cs="Times New Roman" w:hint="eastAsia"/>
          <w:bCs/>
          <w:sz w:val="30"/>
          <w:szCs w:val="30"/>
        </w:rPr>
        <w:t>优化</w:t>
      </w:r>
      <w:r w:rsidR="00FA5069">
        <w:rPr>
          <w:rFonts w:cs="Times New Roman" w:hint="eastAsia"/>
          <w:bCs/>
          <w:sz w:val="30"/>
          <w:szCs w:val="30"/>
        </w:rPr>
        <w:t>试点评估结果</w:t>
      </w:r>
      <w:r w:rsidR="00EC7B8C">
        <w:rPr>
          <w:rFonts w:cs="Times New Roman" w:hint="eastAsia"/>
          <w:bCs/>
          <w:sz w:val="30"/>
          <w:szCs w:val="30"/>
        </w:rPr>
        <w:t>，筛选</w:t>
      </w:r>
      <w:r>
        <w:rPr>
          <w:rFonts w:cs="Times New Roman" w:hint="eastAsia"/>
          <w:bCs/>
          <w:sz w:val="30"/>
          <w:szCs w:val="30"/>
        </w:rPr>
        <w:t>容易</w:t>
      </w:r>
      <w:r w:rsidR="00EC7B8C">
        <w:rPr>
          <w:rFonts w:cs="Times New Roman" w:hint="eastAsia"/>
          <w:bCs/>
          <w:sz w:val="30"/>
          <w:szCs w:val="30"/>
        </w:rPr>
        <w:t>获取、</w:t>
      </w:r>
      <w:r>
        <w:rPr>
          <w:rFonts w:cs="Times New Roman" w:hint="eastAsia"/>
          <w:bCs/>
          <w:sz w:val="30"/>
          <w:szCs w:val="30"/>
        </w:rPr>
        <w:t>便于</w:t>
      </w:r>
      <w:r w:rsidR="00EC7B8C">
        <w:rPr>
          <w:rFonts w:cs="Times New Roman" w:hint="eastAsia"/>
          <w:bCs/>
          <w:sz w:val="30"/>
          <w:szCs w:val="30"/>
        </w:rPr>
        <w:t>比较的</w:t>
      </w:r>
      <w:r>
        <w:rPr>
          <w:rFonts w:cs="Times New Roman" w:hint="eastAsia"/>
          <w:bCs/>
          <w:sz w:val="30"/>
          <w:szCs w:val="30"/>
        </w:rPr>
        <w:t>相关因子，构建</w:t>
      </w:r>
      <w:r w:rsidRPr="006A1D5B">
        <w:rPr>
          <w:rFonts w:cs="Times New Roman" w:hint="eastAsia"/>
          <w:bCs/>
          <w:sz w:val="30"/>
          <w:szCs w:val="30"/>
        </w:rPr>
        <w:t>整合优化后评估指标体系</w:t>
      </w:r>
      <w:r w:rsidR="00DB5A01">
        <w:rPr>
          <w:rFonts w:cs="Times New Roman" w:hint="eastAsia"/>
          <w:bCs/>
          <w:sz w:val="30"/>
          <w:szCs w:val="30"/>
        </w:rPr>
        <w:t>；</w:t>
      </w:r>
      <w:r>
        <w:rPr>
          <w:rFonts w:cs="Times New Roman" w:hint="eastAsia"/>
          <w:bCs/>
          <w:sz w:val="30"/>
          <w:szCs w:val="30"/>
        </w:rPr>
        <w:t>结合专家打分</w:t>
      </w:r>
      <w:r w:rsidR="00F952C6">
        <w:rPr>
          <w:rFonts w:cs="Times New Roman" w:hint="eastAsia"/>
          <w:bCs/>
          <w:sz w:val="30"/>
          <w:szCs w:val="30"/>
        </w:rPr>
        <w:t>等形式，确定各因子权重，</w:t>
      </w:r>
      <w:r w:rsidR="00DB5A01">
        <w:rPr>
          <w:rFonts w:cs="Times New Roman" w:hint="eastAsia"/>
          <w:bCs/>
          <w:sz w:val="30"/>
          <w:szCs w:val="30"/>
        </w:rPr>
        <w:t>研发建立</w:t>
      </w:r>
      <w:r w:rsidR="00DB5A01" w:rsidRPr="00DB5A01">
        <w:rPr>
          <w:rFonts w:cs="Times New Roman" w:hint="eastAsia"/>
          <w:bCs/>
          <w:sz w:val="30"/>
          <w:szCs w:val="30"/>
        </w:rPr>
        <w:t>整合优化后评估技术</w:t>
      </w:r>
      <w:r w:rsidR="00DB5A01">
        <w:rPr>
          <w:rFonts w:cs="Times New Roman" w:hint="eastAsia"/>
          <w:bCs/>
          <w:sz w:val="30"/>
          <w:szCs w:val="30"/>
        </w:rPr>
        <w:t>体系，</w:t>
      </w:r>
      <w:r w:rsidR="00F952C6">
        <w:rPr>
          <w:rFonts w:cs="Times New Roman" w:hint="eastAsia"/>
          <w:bCs/>
          <w:sz w:val="30"/>
          <w:szCs w:val="30"/>
        </w:rPr>
        <w:t>为</w:t>
      </w:r>
      <w:r w:rsidR="00F952C6" w:rsidRPr="000426D1">
        <w:rPr>
          <w:rFonts w:cs="Times New Roman" w:hint="eastAsia"/>
          <w:bCs/>
          <w:sz w:val="30"/>
          <w:szCs w:val="30"/>
        </w:rPr>
        <w:t>快速评估自然保护地整合优化</w:t>
      </w:r>
      <w:r w:rsidR="001F4536">
        <w:rPr>
          <w:rFonts w:cs="Times New Roman" w:hint="eastAsia"/>
          <w:bCs/>
          <w:sz w:val="30"/>
          <w:szCs w:val="30"/>
        </w:rPr>
        <w:t>、明确优化措施</w:t>
      </w:r>
      <w:r w:rsidR="00F952C6">
        <w:rPr>
          <w:rFonts w:cs="Times New Roman" w:hint="eastAsia"/>
          <w:bCs/>
          <w:sz w:val="30"/>
          <w:szCs w:val="30"/>
        </w:rPr>
        <w:t>提供技术支撑。</w:t>
      </w:r>
    </w:p>
    <w:p w14:paraId="7AF863A3" w14:textId="0EF0A70E" w:rsidR="00F46062" w:rsidRDefault="00195952" w:rsidP="00F46062">
      <w:pPr>
        <w:spacing w:line="360" w:lineRule="auto"/>
        <w:ind w:firstLine="600"/>
        <w:rPr>
          <w:sz w:val="30"/>
          <w:szCs w:val="30"/>
          <w:highlight w:val="yellow"/>
          <w:shd w:val="clear" w:color="auto" w:fill="FFFFFF"/>
        </w:rPr>
      </w:pPr>
      <w:r>
        <w:rPr>
          <w:rFonts w:cs="Times New Roman" w:hint="eastAsia"/>
          <w:bCs/>
          <w:sz w:val="30"/>
          <w:szCs w:val="30"/>
        </w:rPr>
        <w:lastRenderedPageBreak/>
        <w:t>根据工作任务</w:t>
      </w:r>
      <w:r w:rsidR="00F952C6" w:rsidRPr="00D94EBA">
        <w:rPr>
          <w:rFonts w:cs="Times New Roman" w:hint="eastAsia"/>
          <w:bCs/>
          <w:sz w:val="30"/>
          <w:szCs w:val="30"/>
        </w:rPr>
        <w:t>，编制《</w:t>
      </w:r>
      <w:r w:rsidR="00F952C6" w:rsidRPr="006F640F">
        <w:rPr>
          <w:rFonts w:cs="Times New Roman" w:hint="eastAsia"/>
          <w:bCs/>
          <w:sz w:val="30"/>
          <w:szCs w:val="30"/>
        </w:rPr>
        <w:t>自然保护地整合优化后评估试点研究报告</w:t>
      </w:r>
      <w:r w:rsidR="00F952C6" w:rsidRPr="00D94EBA">
        <w:rPr>
          <w:rFonts w:cs="Times New Roman" w:hint="eastAsia"/>
          <w:bCs/>
          <w:sz w:val="30"/>
          <w:szCs w:val="30"/>
        </w:rPr>
        <w:t>》初稿。参加项目办组织的讨论会，参考讨论会成果，修改完善，完成终稿。</w:t>
      </w:r>
    </w:p>
    <w:p w14:paraId="243DF6D2" w14:textId="77777777" w:rsidR="00897495" w:rsidRPr="00D94EBA" w:rsidRDefault="00532EB8" w:rsidP="00A20321">
      <w:pPr>
        <w:pStyle w:val="1"/>
        <w:rPr>
          <w:shd w:val="clear" w:color="auto" w:fill="FFFFFF"/>
        </w:rPr>
      </w:pPr>
      <w:r w:rsidRPr="00D94EBA">
        <w:rPr>
          <w:rFonts w:hint="eastAsia"/>
          <w:shd w:val="clear" w:color="auto" w:fill="FFFFFF"/>
        </w:rPr>
        <w:t>四、产出及进度要求</w:t>
      </w:r>
    </w:p>
    <w:p w14:paraId="7832AE07" w14:textId="2464FAC0" w:rsidR="00897495" w:rsidRPr="00EF65E5" w:rsidRDefault="00532EB8">
      <w:pPr>
        <w:spacing w:line="360" w:lineRule="auto"/>
        <w:ind w:firstLine="600"/>
        <w:rPr>
          <w:rFonts w:asciiTheme="minorHAnsi" w:eastAsiaTheme="minorEastAsia" w:hAnsiTheme="minorHAnsi" w:cs="Times New Roman"/>
          <w:sz w:val="30"/>
          <w:szCs w:val="30"/>
        </w:rPr>
      </w:pPr>
      <w:r w:rsidRPr="00E37BAE">
        <w:rPr>
          <w:rFonts w:cs="Times New Roman" w:hint="eastAsia"/>
          <w:sz w:val="30"/>
          <w:szCs w:val="30"/>
        </w:rPr>
        <w:t>（一）合同签署</w:t>
      </w:r>
      <w:r w:rsidR="00EF65E5" w:rsidRPr="00E37BAE">
        <w:rPr>
          <w:rFonts w:cs="Times New Roman" w:hint="eastAsia"/>
          <w:sz w:val="30"/>
          <w:szCs w:val="30"/>
        </w:rPr>
        <w:t>后</w:t>
      </w:r>
      <w:r w:rsidR="00EF65E5" w:rsidRPr="00E37BAE">
        <w:rPr>
          <w:rFonts w:cs="Times New Roman"/>
          <w:sz w:val="30"/>
          <w:szCs w:val="30"/>
        </w:rPr>
        <w:t>6</w:t>
      </w:r>
      <w:r w:rsidRPr="00E37BAE">
        <w:rPr>
          <w:rFonts w:cs="Times New Roman" w:hint="eastAsia"/>
          <w:sz w:val="30"/>
          <w:szCs w:val="30"/>
        </w:rPr>
        <w:t>个月内</w:t>
      </w:r>
      <w:r w:rsidRPr="00EF65E5">
        <w:rPr>
          <w:rFonts w:cs="Times New Roman" w:hint="eastAsia"/>
          <w:sz w:val="30"/>
          <w:szCs w:val="30"/>
        </w:rPr>
        <w:t>，提交</w:t>
      </w:r>
      <w:r w:rsidRPr="00EF65E5">
        <w:rPr>
          <w:rFonts w:cs="Times New Roman" w:hint="eastAsia"/>
          <w:bCs/>
          <w:sz w:val="30"/>
          <w:szCs w:val="30"/>
        </w:rPr>
        <w:t>《</w:t>
      </w:r>
      <w:r w:rsidR="006F640F" w:rsidRPr="00EF65E5">
        <w:rPr>
          <w:rFonts w:cs="Times New Roman" w:hint="eastAsia"/>
          <w:bCs/>
          <w:sz w:val="30"/>
          <w:szCs w:val="30"/>
        </w:rPr>
        <w:t>自然保护地整合优化后评估试点研究报告</w:t>
      </w:r>
      <w:r w:rsidRPr="00EF65E5">
        <w:rPr>
          <w:rFonts w:cs="Times New Roman" w:hint="eastAsia"/>
          <w:bCs/>
          <w:sz w:val="30"/>
          <w:szCs w:val="30"/>
        </w:rPr>
        <w:t>》初稿（中文稿和中英文摘要）</w:t>
      </w:r>
      <w:r w:rsidRPr="00EF65E5">
        <w:rPr>
          <w:rFonts w:cs="Times New Roman" w:hint="eastAsia"/>
          <w:sz w:val="30"/>
          <w:szCs w:val="30"/>
          <w:shd w:val="clear" w:color="auto" w:fill="FFFFFF"/>
        </w:rPr>
        <w:t>，通过项目办组织的评审；</w:t>
      </w:r>
    </w:p>
    <w:p w14:paraId="4B4B3748" w14:textId="4BA56BD0" w:rsidR="00897495" w:rsidRPr="00D94EBA" w:rsidRDefault="00532EB8">
      <w:pPr>
        <w:spacing w:line="360" w:lineRule="auto"/>
        <w:ind w:firstLine="600"/>
        <w:rPr>
          <w:rFonts w:asciiTheme="minorHAnsi" w:eastAsiaTheme="minorEastAsia" w:hAnsiTheme="minorHAnsi" w:cs="Times New Roman"/>
          <w:sz w:val="30"/>
          <w:szCs w:val="30"/>
          <w:shd w:val="clear" w:color="auto" w:fill="FFFFFF"/>
        </w:rPr>
      </w:pPr>
      <w:r w:rsidRPr="00E37BAE">
        <w:rPr>
          <w:rFonts w:cs="Times New Roman" w:hint="eastAsia"/>
          <w:sz w:val="30"/>
          <w:szCs w:val="30"/>
        </w:rPr>
        <w:t>（二）合同签署</w:t>
      </w:r>
      <w:r w:rsidR="00EF65E5" w:rsidRPr="00E37BAE">
        <w:rPr>
          <w:rFonts w:cs="Times New Roman" w:hint="eastAsia"/>
          <w:sz w:val="30"/>
          <w:szCs w:val="30"/>
        </w:rPr>
        <w:t>后</w:t>
      </w:r>
      <w:r w:rsidR="005F34E0">
        <w:rPr>
          <w:rFonts w:cs="Times New Roman" w:hint="eastAsia"/>
          <w:sz w:val="30"/>
          <w:szCs w:val="30"/>
        </w:rPr>
        <w:t>7</w:t>
      </w:r>
      <w:r w:rsidRPr="00E37BAE">
        <w:rPr>
          <w:rFonts w:cs="Times New Roman" w:hint="eastAsia"/>
          <w:sz w:val="30"/>
          <w:szCs w:val="30"/>
        </w:rPr>
        <w:t>个月内</w:t>
      </w:r>
      <w:r w:rsidRPr="00EF65E5">
        <w:rPr>
          <w:rFonts w:cs="Times New Roman" w:hint="eastAsia"/>
          <w:sz w:val="30"/>
          <w:szCs w:val="30"/>
        </w:rPr>
        <w:t>，提交</w:t>
      </w:r>
      <w:r w:rsidRPr="00EF65E5">
        <w:rPr>
          <w:rFonts w:cs="Times New Roman" w:hint="eastAsia"/>
          <w:bCs/>
          <w:sz w:val="30"/>
          <w:szCs w:val="30"/>
        </w:rPr>
        <w:t>《</w:t>
      </w:r>
      <w:r w:rsidR="006F640F" w:rsidRPr="00EF65E5">
        <w:rPr>
          <w:rFonts w:cs="Times New Roman" w:hint="eastAsia"/>
          <w:bCs/>
          <w:sz w:val="30"/>
          <w:szCs w:val="30"/>
        </w:rPr>
        <w:t>自然保护地整合优化后评估试点研究报告</w:t>
      </w:r>
      <w:r w:rsidRPr="00EF65E5">
        <w:rPr>
          <w:rFonts w:cs="Times New Roman" w:hint="eastAsia"/>
          <w:bCs/>
          <w:sz w:val="30"/>
          <w:szCs w:val="30"/>
        </w:rPr>
        <w:t>》终稿（中文稿和中英文摘要）</w:t>
      </w:r>
      <w:r w:rsidRPr="00EF65E5">
        <w:rPr>
          <w:rFonts w:cs="Times New Roman" w:hint="eastAsia"/>
          <w:sz w:val="30"/>
          <w:szCs w:val="30"/>
          <w:shd w:val="clear" w:color="auto" w:fill="FFFFFF"/>
        </w:rPr>
        <w:t>，通过项目办组织的评审。</w:t>
      </w:r>
    </w:p>
    <w:p w14:paraId="1F949EFF" w14:textId="77777777" w:rsidR="00897495" w:rsidRPr="00D94EBA" w:rsidRDefault="00532EB8" w:rsidP="00A20321">
      <w:pPr>
        <w:pStyle w:val="1"/>
        <w:rPr>
          <w:shd w:val="clear" w:color="auto" w:fill="FFFFFF"/>
        </w:rPr>
      </w:pPr>
      <w:r w:rsidRPr="00D94EBA">
        <w:rPr>
          <w:rFonts w:hint="eastAsia"/>
          <w:shd w:val="clear" w:color="auto" w:fill="FFFFFF"/>
        </w:rPr>
        <w:t>五、资质要求</w:t>
      </w:r>
    </w:p>
    <w:p w14:paraId="23A46E50" w14:textId="14B3B89D" w:rsidR="00897495" w:rsidRPr="00D94EBA" w:rsidRDefault="00532EB8">
      <w:pPr>
        <w:spacing w:line="360" w:lineRule="auto"/>
        <w:ind w:firstLine="600"/>
        <w:rPr>
          <w:sz w:val="30"/>
          <w:szCs w:val="30"/>
        </w:rPr>
      </w:pPr>
      <w:r w:rsidRPr="00D94EBA">
        <w:rPr>
          <w:sz w:val="30"/>
          <w:szCs w:val="30"/>
        </w:rPr>
        <w:t>1.</w:t>
      </w:r>
      <w:r w:rsidRPr="00D94EBA">
        <w:rPr>
          <w:rFonts w:hint="eastAsia"/>
          <w:sz w:val="30"/>
          <w:szCs w:val="30"/>
        </w:rPr>
        <w:t>具有</w:t>
      </w:r>
      <w:r w:rsidR="008C6460">
        <w:rPr>
          <w:rFonts w:hint="eastAsia"/>
          <w:sz w:val="30"/>
          <w:szCs w:val="30"/>
        </w:rPr>
        <w:t>正</w:t>
      </w:r>
      <w:r w:rsidRPr="00D94EBA">
        <w:rPr>
          <w:rFonts w:hint="eastAsia"/>
          <w:sz w:val="30"/>
          <w:szCs w:val="30"/>
        </w:rPr>
        <w:t>高级职称</w:t>
      </w:r>
      <w:r w:rsidR="008C6460" w:rsidRPr="00D94EBA">
        <w:rPr>
          <w:rFonts w:hint="eastAsia"/>
          <w:sz w:val="30"/>
          <w:szCs w:val="30"/>
        </w:rPr>
        <w:t>或同等资质</w:t>
      </w:r>
      <w:r w:rsidRPr="00D94EBA">
        <w:rPr>
          <w:rFonts w:hint="eastAsia"/>
          <w:sz w:val="30"/>
          <w:szCs w:val="30"/>
        </w:rPr>
        <w:t>，具有生态学、</w:t>
      </w:r>
      <w:r w:rsidR="006F640F">
        <w:rPr>
          <w:rFonts w:hint="eastAsia"/>
          <w:sz w:val="30"/>
          <w:szCs w:val="30"/>
        </w:rPr>
        <w:t>生物学、</w:t>
      </w:r>
      <w:r w:rsidRPr="00D94EBA">
        <w:rPr>
          <w:rFonts w:hint="eastAsia"/>
          <w:sz w:val="30"/>
          <w:szCs w:val="30"/>
        </w:rPr>
        <w:t>环境科学等</w:t>
      </w:r>
      <w:r w:rsidR="007E16B9">
        <w:rPr>
          <w:rFonts w:hint="eastAsia"/>
          <w:sz w:val="30"/>
          <w:szCs w:val="30"/>
        </w:rPr>
        <w:t>自然</w:t>
      </w:r>
      <w:r w:rsidRPr="00D94EBA">
        <w:rPr>
          <w:rFonts w:hint="eastAsia"/>
          <w:sz w:val="30"/>
          <w:szCs w:val="30"/>
        </w:rPr>
        <w:t>保护地生态环境保护管理相关专业博士学位（需附学历</w:t>
      </w:r>
      <w:r w:rsidRPr="00D94EBA">
        <w:rPr>
          <w:sz w:val="30"/>
          <w:szCs w:val="30"/>
        </w:rPr>
        <w:t>/</w:t>
      </w:r>
      <w:r w:rsidRPr="00D94EBA">
        <w:rPr>
          <w:sz w:val="30"/>
          <w:szCs w:val="30"/>
        </w:rPr>
        <w:t>学位证书和职称证书</w:t>
      </w:r>
      <w:r w:rsidR="007251F8" w:rsidRPr="00D94EBA">
        <w:rPr>
          <w:rFonts w:hint="eastAsia"/>
          <w:sz w:val="30"/>
          <w:szCs w:val="30"/>
        </w:rPr>
        <w:t>或同等资质证明</w:t>
      </w:r>
      <w:r w:rsidRPr="00D94EBA">
        <w:rPr>
          <w:sz w:val="30"/>
          <w:szCs w:val="30"/>
        </w:rPr>
        <w:t>）；</w:t>
      </w:r>
    </w:p>
    <w:p w14:paraId="7628A616" w14:textId="7B8B1CB5" w:rsidR="00897495" w:rsidRPr="00B83D26" w:rsidRDefault="00532EB8">
      <w:pPr>
        <w:spacing w:line="360" w:lineRule="auto"/>
        <w:ind w:firstLine="600"/>
        <w:rPr>
          <w:sz w:val="30"/>
          <w:szCs w:val="30"/>
        </w:rPr>
      </w:pPr>
      <w:r w:rsidRPr="00B83D26">
        <w:rPr>
          <w:sz w:val="30"/>
          <w:szCs w:val="30"/>
        </w:rPr>
        <w:t>2.</w:t>
      </w:r>
      <w:r w:rsidR="00FF43A2" w:rsidRPr="00B83D26">
        <w:rPr>
          <w:rFonts w:hint="eastAsia"/>
          <w:sz w:val="30"/>
          <w:szCs w:val="30"/>
        </w:rPr>
        <w:t>具有</w:t>
      </w:r>
      <w:r w:rsidRPr="00B83D26">
        <w:rPr>
          <w:rFonts w:hint="eastAsia"/>
          <w:sz w:val="30"/>
          <w:szCs w:val="30"/>
        </w:rPr>
        <w:t>10</w:t>
      </w:r>
      <w:r w:rsidRPr="00B83D26">
        <w:rPr>
          <w:rFonts w:hint="eastAsia"/>
          <w:sz w:val="30"/>
          <w:szCs w:val="30"/>
        </w:rPr>
        <w:t>年以上自然保护地保护管理科研业务工作经验；</w:t>
      </w:r>
    </w:p>
    <w:p w14:paraId="10788E95" w14:textId="4DBE1DC0" w:rsidR="00897495" w:rsidRPr="00D94EBA" w:rsidRDefault="00532EB8">
      <w:pPr>
        <w:spacing w:line="360" w:lineRule="auto"/>
        <w:ind w:firstLine="600"/>
        <w:rPr>
          <w:sz w:val="30"/>
          <w:szCs w:val="30"/>
        </w:rPr>
      </w:pPr>
      <w:r w:rsidRPr="00B83D26">
        <w:rPr>
          <w:sz w:val="30"/>
          <w:szCs w:val="30"/>
        </w:rPr>
        <w:t>3.</w:t>
      </w:r>
      <w:r w:rsidR="00FF43A2" w:rsidRPr="00B83D26">
        <w:rPr>
          <w:rFonts w:hint="eastAsia"/>
          <w:sz w:val="30"/>
          <w:szCs w:val="30"/>
        </w:rPr>
        <w:t>具有</w:t>
      </w:r>
      <w:r w:rsidR="00EA6A39">
        <w:rPr>
          <w:rFonts w:hint="eastAsia"/>
          <w:sz w:val="30"/>
          <w:szCs w:val="30"/>
        </w:rPr>
        <w:t>8</w:t>
      </w:r>
      <w:r w:rsidRPr="00B83D26">
        <w:rPr>
          <w:rFonts w:hint="eastAsia"/>
          <w:sz w:val="30"/>
          <w:szCs w:val="30"/>
        </w:rPr>
        <w:t>年以上与自然保护地生态环境管理监督部门合作或工作的经验；</w:t>
      </w:r>
    </w:p>
    <w:p w14:paraId="7C02B5E1" w14:textId="118829DE" w:rsidR="00897495" w:rsidRPr="00D94EBA" w:rsidRDefault="00532EB8">
      <w:pPr>
        <w:spacing w:line="360" w:lineRule="auto"/>
        <w:ind w:firstLine="600"/>
        <w:rPr>
          <w:sz w:val="30"/>
          <w:szCs w:val="30"/>
        </w:rPr>
      </w:pPr>
      <w:r w:rsidRPr="00D94EBA">
        <w:rPr>
          <w:rFonts w:hint="eastAsia"/>
          <w:sz w:val="30"/>
          <w:szCs w:val="30"/>
        </w:rPr>
        <w:t>4</w:t>
      </w:r>
      <w:r w:rsidRPr="00D94EBA">
        <w:rPr>
          <w:sz w:val="30"/>
          <w:szCs w:val="30"/>
        </w:rPr>
        <w:t>.</w:t>
      </w:r>
      <w:r w:rsidR="001A7802">
        <w:rPr>
          <w:rFonts w:hint="eastAsia"/>
          <w:sz w:val="30"/>
          <w:szCs w:val="30"/>
        </w:rPr>
        <w:t>负责</w:t>
      </w:r>
      <w:r w:rsidRPr="00D94EBA">
        <w:rPr>
          <w:rFonts w:hint="eastAsia"/>
          <w:sz w:val="30"/>
          <w:szCs w:val="30"/>
        </w:rPr>
        <w:t>过</w:t>
      </w:r>
      <w:r w:rsidR="007E16B9">
        <w:rPr>
          <w:rFonts w:hint="eastAsia"/>
          <w:sz w:val="30"/>
          <w:szCs w:val="30"/>
        </w:rPr>
        <w:t>自然保护地整合优化</w:t>
      </w:r>
      <w:r w:rsidR="00B83D26">
        <w:rPr>
          <w:rFonts w:hint="eastAsia"/>
          <w:sz w:val="30"/>
          <w:szCs w:val="30"/>
        </w:rPr>
        <w:t>技术审核</w:t>
      </w:r>
      <w:r w:rsidRPr="00D94EBA">
        <w:rPr>
          <w:rFonts w:hint="eastAsia"/>
          <w:sz w:val="30"/>
          <w:szCs w:val="30"/>
        </w:rPr>
        <w:t>工作者优先；</w:t>
      </w:r>
    </w:p>
    <w:p w14:paraId="0F086B15" w14:textId="77777777" w:rsidR="00897495" w:rsidRPr="00D94EBA" w:rsidRDefault="00532EB8">
      <w:pPr>
        <w:spacing w:line="360" w:lineRule="auto"/>
        <w:ind w:firstLine="600"/>
        <w:rPr>
          <w:rFonts w:cs="Times New Roman"/>
          <w:sz w:val="30"/>
          <w:szCs w:val="30"/>
        </w:rPr>
      </w:pPr>
      <w:r w:rsidRPr="00D94EBA">
        <w:rPr>
          <w:rFonts w:hint="eastAsia"/>
          <w:sz w:val="30"/>
          <w:szCs w:val="30"/>
        </w:rPr>
        <w:t>5.</w:t>
      </w:r>
      <w:r w:rsidRPr="00D94EBA">
        <w:rPr>
          <w:rFonts w:cs="Times New Roman"/>
          <w:sz w:val="30"/>
          <w:szCs w:val="30"/>
        </w:rPr>
        <w:t>具有良好的英语</w:t>
      </w:r>
      <w:r w:rsidRPr="00D94EBA">
        <w:rPr>
          <w:rFonts w:cs="Times New Roman" w:hint="eastAsia"/>
          <w:sz w:val="30"/>
          <w:szCs w:val="30"/>
        </w:rPr>
        <w:t>听、说、</w:t>
      </w:r>
      <w:r w:rsidRPr="00D94EBA">
        <w:rPr>
          <w:rFonts w:cs="Times New Roman"/>
          <w:sz w:val="30"/>
          <w:szCs w:val="30"/>
        </w:rPr>
        <w:t>读</w:t>
      </w:r>
      <w:r w:rsidRPr="00D94EBA">
        <w:rPr>
          <w:rFonts w:cs="Times New Roman" w:hint="eastAsia"/>
          <w:sz w:val="30"/>
          <w:szCs w:val="30"/>
        </w:rPr>
        <w:t>、</w:t>
      </w:r>
      <w:r w:rsidRPr="00D94EBA">
        <w:rPr>
          <w:rFonts w:cs="Times New Roman"/>
          <w:sz w:val="30"/>
          <w:szCs w:val="30"/>
        </w:rPr>
        <w:t>写能力；</w:t>
      </w:r>
    </w:p>
    <w:p w14:paraId="5100BF4C" w14:textId="77777777" w:rsidR="00897495" w:rsidRPr="00D94EBA" w:rsidRDefault="00532EB8">
      <w:pPr>
        <w:widowControl w:val="0"/>
        <w:autoSpaceDE w:val="0"/>
        <w:autoSpaceDN w:val="0"/>
        <w:adjustRightInd w:val="0"/>
        <w:spacing w:line="360" w:lineRule="auto"/>
        <w:ind w:firstLine="600"/>
        <w:rPr>
          <w:sz w:val="30"/>
          <w:szCs w:val="30"/>
        </w:rPr>
      </w:pPr>
      <w:r w:rsidRPr="00D94EBA">
        <w:rPr>
          <w:sz w:val="30"/>
          <w:szCs w:val="30"/>
        </w:rPr>
        <w:t>6</w:t>
      </w:r>
      <w:r w:rsidRPr="00D94EBA">
        <w:rPr>
          <w:rFonts w:hint="eastAsia"/>
          <w:sz w:val="30"/>
          <w:szCs w:val="30"/>
        </w:rPr>
        <w:t>.</w:t>
      </w:r>
      <w:r w:rsidRPr="00D94EBA">
        <w:rPr>
          <w:rFonts w:hint="eastAsia"/>
          <w:sz w:val="30"/>
          <w:szCs w:val="30"/>
        </w:rPr>
        <w:t>具有较强的中英文报告撰写能力；</w:t>
      </w:r>
    </w:p>
    <w:p w14:paraId="24B7A911" w14:textId="77777777" w:rsidR="00897495" w:rsidRPr="00D94EBA" w:rsidRDefault="00532EB8" w:rsidP="00E37BAE">
      <w:pPr>
        <w:widowControl w:val="0"/>
        <w:autoSpaceDE w:val="0"/>
        <w:autoSpaceDN w:val="0"/>
        <w:adjustRightInd w:val="0"/>
        <w:spacing w:line="360" w:lineRule="auto"/>
        <w:ind w:firstLine="600"/>
        <w:rPr>
          <w:rFonts w:cs="Times New Roman"/>
          <w:sz w:val="30"/>
          <w:szCs w:val="30"/>
        </w:rPr>
      </w:pPr>
      <w:r w:rsidRPr="00D94EBA">
        <w:rPr>
          <w:rFonts w:hint="eastAsia"/>
          <w:sz w:val="30"/>
          <w:szCs w:val="30"/>
        </w:rPr>
        <w:t>7.</w:t>
      </w:r>
      <w:r w:rsidRPr="00D94EBA">
        <w:rPr>
          <w:rFonts w:hint="eastAsia"/>
          <w:sz w:val="30"/>
          <w:szCs w:val="30"/>
        </w:rPr>
        <w:t>具有良好的沟通、协调、理解和汇报能力。</w:t>
      </w:r>
    </w:p>
    <w:sectPr w:rsidR="00897495" w:rsidRPr="00D94EBA" w:rsidSect="005C187D">
      <w:headerReference w:type="even" r:id="rId9"/>
      <w:headerReference w:type="default" r:id="rId10"/>
      <w:footerReference w:type="even" r:id="rId11"/>
      <w:footerReference w:type="default" r:id="rId12"/>
      <w:headerReference w:type="first" r:id="rId13"/>
      <w:footerReference w:type="first" r:id="rId14"/>
      <w:pgSz w:w="12240" w:h="15840"/>
      <w:pgMar w:top="1440" w:right="1797" w:bottom="1440" w:left="1797" w:header="720" w:footer="85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82383" w14:textId="77777777" w:rsidR="005C187D" w:rsidRDefault="005C187D">
      <w:pPr>
        <w:ind w:firstLine="480"/>
      </w:pPr>
      <w:r>
        <w:separator/>
      </w:r>
    </w:p>
  </w:endnote>
  <w:endnote w:type="continuationSeparator" w:id="0">
    <w:p w14:paraId="73F53241" w14:textId="77777777" w:rsidR="005C187D" w:rsidRDefault="005C187D">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5E3DE" w14:textId="77777777" w:rsidR="008C3399" w:rsidRDefault="008C3399">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4A476" w14:textId="77777777" w:rsidR="00897495" w:rsidRDefault="00532EB8">
    <w:pPr>
      <w:pStyle w:val="a7"/>
      <w:ind w:firstLine="360"/>
    </w:pPr>
    <w:r>
      <w:rPr>
        <w:noProof/>
      </w:rPr>
      <mc:AlternateContent>
        <mc:Choice Requires="wps">
          <w:drawing>
            <wp:anchor distT="0" distB="0" distL="114300" distR="114300" simplePos="0" relativeHeight="251659264" behindDoc="0" locked="0" layoutInCell="1" allowOverlap="1" wp14:anchorId="73F24AB0" wp14:editId="31284A15">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2E45B0" w14:textId="294177AB" w:rsidR="00897495" w:rsidRDefault="00532EB8">
                          <w:pPr>
                            <w:pStyle w:val="a7"/>
                            <w:ind w:firstLine="360"/>
                          </w:pPr>
                          <w:r>
                            <w:rPr>
                              <w:rFonts w:hint="eastAsia"/>
                            </w:rPr>
                            <w:fldChar w:fldCharType="begin"/>
                          </w:r>
                          <w:r>
                            <w:rPr>
                              <w:rFonts w:hint="eastAsia"/>
                            </w:rPr>
                            <w:instrText xml:space="preserve"> PAGE  \* MERGEFORMAT </w:instrText>
                          </w:r>
                          <w:r>
                            <w:rPr>
                              <w:rFonts w:hint="eastAsia"/>
                            </w:rPr>
                            <w:fldChar w:fldCharType="separate"/>
                          </w:r>
                          <w:r w:rsidR="009F71A3">
                            <w:rPr>
                              <w:noProof/>
                            </w:rPr>
                            <w:t>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3F24AB0"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3F2E45B0" w14:textId="294177AB" w:rsidR="00897495" w:rsidRDefault="00532EB8">
                    <w:pPr>
                      <w:pStyle w:val="a7"/>
                      <w:ind w:firstLine="360"/>
                    </w:pPr>
                    <w:r>
                      <w:rPr>
                        <w:rFonts w:hint="eastAsia"/>
                      </w:rPr>
                      <w:fldChar w:fldCharType="begin"/>
                    </w:r>
                    <w:r>
                      <w:rPr>
                        <w:rFonts w:hint="eastAsia"/>
                      </w:rPr>
                      <w:instrText xml:space="preserve"> PAGE  \* MERGEFORMAT </w:instrText>
                    </w:r>
                    <w:r>
                      <w:rPr>
                        <w:rFonts w:hint="eastAsia"/>
                      </w:rPr>
                      <w:fldChar w:fldCharType="separate"/>
                    </w:r>
                    <w:r w:rsidR="009F71A3">
                      <w:rPr>
                        <w:noProof/>
                      </w:rPr>
                      <w:t>5</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B756C" w14:textId="4333C298" w:rsidR="00897495" w:rsidRDefault="00897495">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19DFA" w14:textId="77777777" w:rsidR="005C187D" w:rsidRDefault="005C187D">
      <w:pPr>
        <w:ind w:firstLine="480"/>
      </w:pPr>
      <w:r>
        <w:separator/>
      </w:r>
    </w:p>
  </w:footnote>
  <w:footnote w:type="continuationSeparator" w:id="0">
    <w:p w14:paraId="41C7D01C" w14:textId="77777777" w:rsidR="005C187D" w:rsidRDefault="005C187D">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0473" w14:textId="77777777" w:rsidR="008C3399" w:rsidRDefault="008C3399">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C9608" w14:textId="77777777" w:rsidR="008C3399" w:rsidRPr="008C3399" w:rsidRDefault="008C3399" w:rsidP="00E37BAE">
    <w:pPr>
      <w:ind w:left="480"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56EF9" w14:textId="77777777" w:rsidR="008C3399" w:rsidRPr="00A957F6" w:rsidRDefault="008C3399" w:rsidP="00A957F6">
    <w:pPr>
      <w:ind w:left="480"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9A1FC2"/>
    <w:multiLevelType w:val="multilevel"/>
    <w:tmpl w:val="529A1FC2"/>
    <w:lvl w:ilvl="0">
      <w:start w:val="1"/>
      <w:numFmt w:val="japaneseCounting"/>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rPr>
        <w:rFonts w:asciiTheme="minorHAnsi" w:eastAsiaTheme="minorEastAsia" w:hAnsiTheme="minorHAnsi" w:cstheme="minorBidi"/>
      </w:r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num w:numId="1" w16cid:durableId="1102727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VhZWM1ZmE1ZDU2YTk4MmZmODFhZDRhZDAyZTNhNGQifQ=="/>
  </w:docVars>
  <w:rsids>
    <w:rsidRoot w:val="0013779A"/>
    <w:rsid w:val="00000CC4"/>
    <w:rsid w:val="00003E47"/>
    <w:rsid w:val="00005A95"/>
    <w:rsid w:val="0001030E"/>
    <w:rsid w:val="0001087E"/>
    <w:rsid w:val="000113EE"/>
    <w:rsid w:val="00011BA4"/>
    <w:rsid w:val="000121D5"/>
    <w:rsid w:val="000135AB"/>
    <w:rsid w:val="0001486E"/>
    <w:rsid w:val="00014A29"/>
    <w:rsid w:val="0001547D"/>
    <w:rsid w:val="00016E37"/>
    <w:rsid w:val="00017C03"/>
    <w:rsid w:val="000211BC"/>
    <w:rsid w:val="00021F73"/>
    <w:rsid w:val="000231C6"/>
    <w:rsid w:val="000325C0"/>
    <w:rsid w:val="00033AE6"/>
    <w:rsid w:val="00033AF8"/>
    <w:rsid w:val="000359FE"/>
    <w:rsid w:val="000405A3"/>
    <w:rsid w:val="000426D1"/>
    <w:rsid w:val="000522B9"/>
    <w:rsid w:val="00053E0C"/>
    <w:rsid w:val="000542EF"/>
    <w:rsid w:val="00071061"/>
    <w:rsid w:val="0007271B"/>
    <w:rsid w:val="000754FE"/>
    <w:rsid w:val="00080CEA"/>
    <w:rsid w:val="000853A7"/>
    <w:rsid w:val="0008665D"/>
    <w:rsid w:val="00090BE7"/>
    <w:rsid w:val="00090E1F"/>
    <w:rsid w:val="000919BA"/>
    <w:rsid w:val="000925D2"/>
    <w:rsid w:val="000944EE"/>
    <w:rsid w:val="00095308"/>
    <w:rsid w:val="000956D3"/>
    <w:rsid w:val="00096C99"/>
    <w:rsid w:val="00096CC5"/>
    <w:rsid w:val="000A35DD"/>
    <w:rsid w:val="000A3D3F"/>
    <w:rsid w:val="000A4E70"/>
    <w:rsid w:val="000B06BB"/>
    <w:rsid w:val="000B39BE"/>
    <w:rsid w:val="000B4E6A"/>
    <w:rsid w:val="000B5B02"/>
    <w:rsid w:val="000B66D0"/>
    <w:rsid w:val="000B71FA"/>
    <w:rsid w:val="000C0617"/>
    <w:rsid w:val="000C4957"/>
    <w:rsid w:val="000C49B2"/>
    <w:rsid w:val="000C75AC"/>
    <w:rsid w:val="000D02AD"/>
    <w:rsid w:val="000D50D5"/>
    <w:rsid w:val="000D522B"/>
    <w:rsid w:val="000D60C1"/>
    <w:rsid w:val="000E14A5"/>
    <w:rsid w:val="000E185C"/>
    <w:rsid w:val="000E5F68"/>
    <w:rsid w:val="000F3C92"/>
    <w:rsid w:val="000F643F"/>
    <w:rsid w:val="0010139E"/>
    <w:rsid w:val="0010474D"/>
    <w:rsid w:val="001069E5"/>
    <w:rsid w:val="0011167A"/>
    <w:rsid w:val="00111BBE"/>
    <w:rsid w:val="0011214C"/>
    <w:rsid w:val="00112EC0"/>
    <w:rsid w:val="00114E5C"/>
    <w:rsid w:val="00121822"/>
    <w:rsid w:val="00121D07"/>
    <w:rsid w:val="001237FC"/>
    <w:rsid w:val="00130C64"/>
    <w:rsid w:val="001332F1"/>
    <w:rsid w:val="00133C12"/>
    <w:rsid w:val="00135D57"/>
    <w:rsid w:val="00137600"/>
    <w:rsid w:val="0013779A"/>
    <w:rsid w:val="0014011B"/>
    <w:rsid w:val="00143E79"/>
    <w:rsid w:val="00146FF0"/>
    <w:rsid w:val="00147896"/>
    <w:rsid w:val="001531A9"/>
    <w:rsid w:val="00157860"/>
    <w:rsid w:val="0016360C"/>
    <w:rsid w:val="00163C57"/>
    <w:rsid w:val="00164510"/>
    <w:rsid w:val="00170306"/>
    <w:rsid w:val="001715FA"/>
    <w:rsid w:val="0017615E"/>
    <w:rsid w:val="00176197"/>
    <w:rsid w:val="00176C83"/>
    <w:rsid w:val="00176CB0"/>
    <w:rsid w:val="001772BD"/>
    <w:rsid w:val="00182ACF"/>
    <w:rsid w:val="00183EF0"/>
    <w:rsid w:val="00187523"/>
    <w:rsid w:val="00195952"/>
    <w:rsid w:val="00197415"/>
    <w:rsid w:val="00197C8F"/>
    <w:rsid w:val="001A3AF8"/>
    <w:rsid w:val="001A453A"/>
    <w:rsid w:val="001A5579"/>
    <w:rsid w:val="001A5DFF"/>
    <w:rsid w:val="001A7802"/>
    <w:rsid w:val="001B5529"/>
    <w:rsid w:val="001B74B1"/>
    <w:rsid w:val="001C0F22"/>
    <w:rsid w:val="001C40B4"/>
    <w:rsid w:val="001C59E7"/>
    <w:rsid w:val="001C654B"/>
    <w:rsid w:val="001D2492"/>
    <w:rsid w:val="001D764D"/>
    <w:rsid w:val="001D7F2B"/>
    <w:rsid w:val="001E045D"/>
    <w:rsid w:val="001E07F0"/>
    <w:rsid w:val="001E0B63"/>
    <w:rsid w:val="001E1056"/>
    <w:rsid w:val="001E127D"/>
    <w:rsid w:val="001E15F1"/>
    <w:rsid w:val="001E2993"/>
    <w:rsid w:val="001E4E2D"/>
    <w:rsid w:val="001E5137"/>
    <w:rsid w:val="001E5802"/>
    <w:rsid w:val="001E5B09"/>
    <w:rsid w:val="001E6FEE"/>
    <w:rsid w:val="001F1A40"/>
    <w:rsid w:val="001F4536"/>
    <w:rsid w:val="001F5419"/>
    <w:rsid w:val="001F7BFF"/>
    <w:rsid w:val="002054F2"/>
    <w:rsid w:val="00205621"/>
    <w:rsid w:val="0020670A"/>
    <w:rsid w:val="00206D3B"/>
    <w:rsid w:val="002109C7"/>
    <w:rsid w:val="00217185"/>
    <w:rsid w:val="0022132D"/>
    <w:rsid w:val="00221347"/>
    <w:rsid w:val="002223B5"/>
    <w:rsid w:val="00222A91"/>
    <w:rsid w:val="0022308D"/>
    <w:rsid w:val="002235CA"/>
    <w:rsid w:val="002236EF"/>
    <w:rsid w:val="00232093"/>
    <w:rsid w:val="00232B1C"/>
    <w:rsid w:val="00235DD1"/>
    <w:rsid w:val="00235E88"/>
    <w:rsid w:val="00241F69"/>
    <w:rsid w:val="002438C2"/>
    <w:rsid w:val="00244212"/>
    <w:rsid w:val="00244236"/>
    <w:rsid w:val="00247AAB"/>
    <w:rsid w:val="00250F5A"/>
    <w:rsid w:val="0025339D"/>
    <w:rsid w:val="00253DC8"/>
    <w:rsid w:val="002550FB"/>
    <w:rsid w:val="0025739B"/>
    <w:rsid w:val="0025752C"/>
    <w:rsid w:val="00257747"/>
    <w:rsid w:val="00260785"/>
    <w:rsid w:val="0026098E"/>
    <w:rsid w:val="0026213F"/>
    <w:rsid w:val="002643B3"/>
    <w:rsid w:val="00267FC4"/>
    <w:rsid w:val="00271B07"/>
    <w:rsid w:val="002742A2"/>
    <w:rsid w:val="00274C98"/>
    <w:rsid w:val="00275187"/>
    <w:rsid w:val="002758A6"/>
    <w:rsid w:val="00275A75"/>
    <w:rsid w:val="00275FA5"/>
    <w:rsid w:val="00276D6D"/>
    <w:rsid w:val="00277120"/>
    <w:rsid w:val="002806A6"/>
    <w:rsid w:val="0028280B"/>
    <w:rsid w:val="00292007"/>
    <w:rsid w:val="00294BD4"/>
    <w:rsid w:val="00295D0C"/>
    <w:rsid w:val="002A2CE1"/>
    <w:rsid w:val="002A701D"/>
    <w:rsid w:val="002A7AEC"/>
    <w:rsid w:val="002B1FCD"/>
    <w:rsid w:val="002B3D58"/>
    <w:rsid w:val="002B4237"/>
    <w:rsid w:val="002C1423"/>
    <w:rsid w:val="002C22A6"/>
    <w:rsid w:val="002C4186"/>
    <w:rsid w:val="002C50D7"/>
    <w:rsid w:val="002C59FF"/>
    <w:rsid w:val="002C5EB4"/>
    <w:rsid w:val="002E0C42"/>
    <w:rsid w:val="002E4847"/>
    <w:rsid w:val="002E5419"/>
    <w:rsid w:val="002F4467"/>
    <w:rsid w:val="002F453A"/>
    <w:rsid w:val="002F7868"/>
    <w:rsid w:val="00301BF6"/>
    <w:rsid w:val="003026CD"/>
    <w:rsid w:val="0030307B"/>
    <w:rsid w:val="00314FC9"/>
    <w:rsid w:val="00315AEE"/>
    <w:rsid w:val="003203FB"/>
    <w:rsid w:val="003256A2"/>
    <w:rsid w:val="00332698"/>
    <w:rsid w:val="003332A8"/>
    <w:rsid w:val="00336DC9"/>
    <w:rsid w:val="003373DA"/>
    <w:rsid w:val="00345264"/>
    <w:rsid w:val="0034632D"/>
    <w:rsid w:val="00350404"/>
    <w:rsid w:val="00354350"/>
    <w:rsid w:val="00356E29"/>
    <w:rsid w:val="003613F7"/>
    <w:rsid w:val="00362DD7"/>
    <w:rsid w:val="00367ACA"/>
    <w:rsid w:val="00367C24"/>
    <w:rsid w:val="00371662"/>
    <w:rsid w:val="00380815"/>
    <w:rsid w:val="00382741"/>
    <w:rsid w:val="003828F7"/>
    <w:rsid w:val="00384729"/>
    <w:rsid w:val="00386753"/>
    <w:rsid w:val="00387AE1"/>
    <w:rsid w:val="00387C7D"/>
    <w:rsid w:val="00392CBC"/>
    <w:rsid w:val="003962CC"/>
    <w:rsid w:val="003A096E"/>
    <w:rsid w:val="003A25AB"/>
    <w:rsid w:val="003A336F"/>
    <w:rsid w:val="003A3A35"/>
    <w:rsid w:val="003A424E"/>
    <w:rsid w:val="003B2A36"/>
    <w:rsid w:val="003B5912"/>
    <w:rsid w:val="003B7876"/>
    <w:rsid w:val="003B7A05"/>
    <w:rsid w:val="003C0DE9"/>
    <w:rsid w:val="003C51FE"/>
    <w:rsid w:val="003C5F87"/>
    <w:rsid w:val="003C70F3"/>
    <w:rsid w:val="003D7F85"/>
    <w:rsid w:val="003E1726"/>
    <w:rsid w:val="003E217E"/>
    <w:rsid w:val="003E2329"/>
    <w:rsid w:val="003E3103"/>
    <w:rsid w:val="003E5192"/>
    <w:rsid w:val="003E5C01"/>
    <w:rsid w:val="003F75F4"/>
    <w:rsid w:val="00400256"/>
    <w:rsid w:val="00403278"/>
    <w:rsid w:val="00404F69"/>
    <w:rsid w:val="00412DA1"/>
    <w:rsid w:val="004149ED"/>
    <w:rsid w:val="00414D6F"/>
    <w:rsid w:val="00415041"/>
    <w:rsid w:val="00416C6D"/>
    <w:rsid w:val="00416D1A"/>
    <w:rsid w:val="00422A69"/>
    <w:rsid w:val="00425514"/>
    <w:rsid w:val="00432997"/>
    <w:rsid w:val="004333BB"/>
    <w:rsid w:val="004366DD"/>
    <w:rsid w:val="00437361"/>
    <w:rsid w:val="00441483"/>
    <w:rsid w:val="00443938"/>
    <w:rsid w:val="00446325"/>
    <w:rsid w:val="00452918"/>
    <w:rsid w:val="004538AF"/>
    <w:rsid w:val="00471C98"/>
    <w:rsid w:val="00472F62"/>
    <w:rsid w:val="0047348C"/>
    <w:rsid w:val="004734A5"/>
    <w:rsid w:val="004745FA"/>
    <w:rsid w:val="00476864"/>
    <w:rsid w:val="0047794B"/>
    <w:rsid w:val="004811AE"/>
    <w:rsid w:val="004828EB"/>
    <w:rsid w:val="0048486A"/>
    <w:rsid w:val="00487918"/>
    <w:rsid w:val="0049021B"/>
    <w:rsid w:val="00497392"/>
    <w:rsid w:val="004977F9"/>
    <w:rsid w:val="004A059F"/>
    <w:rsid w:val="004A7AFB"/>
    <w:rsid w:val="004B3F0E"/>
    <w:rsid w:val="004B415F"/>
    <w:rsid w:val="004B6E4A"/>
    <w:rsid w:val="004B77B0"/>
    <w:rsid w:val="004B785F"/>
    <w:rsid w:val="004B7EC7"/>
    <w:rsid w:val="004C0475"/>
    <w:rsid w:val="004C0DA0"/>
    <w:rsid w:val="004C15E0"/>
    <w:rsid w:val="004C1D7B"/>
    <w:rsid w:val="004C203C"/>
    <w:rsid w:val="004C338B"/>
    <w:rsid w:val="004C4B80"/>
    <w:rsid w:val="004C629D"/>
    <w:rsid w:val="004C7930"/>
    <w:rsid w:val="004D02E8"/>
    <w:rsid w:val="004D0A59"/>
    <w:rsid w:val="004D11AC"/>
    <w:rsid w:val="004D2FE7"/>
    <w:rsid w:val="004D496A"/>
    <w:rsid w:val="004D5301"/>
    <w:rsid w:val="004E02FF"/>
    <w:rsid w:val="004E0558"/>
    <w:rsid w:val="004E184F"/>
    <w:rsid w:val="004E303E"/>
    <w:rsid w:val="004E5C57"/>
    <w:rsid w:val="004F2AAF"/>
    <w:rsid w:val="004F549E"/>
    <w:rsid w:val="004F69AC"/>
    <w:rsid w:val="004F7DBD"/>
    <w:rsid w:val="00502A29"/>
    <w:rsid w:val="005030B7"/>
    <w:rsid w:val="00511D4C"/>
    <w:rsid w:val="0051302D"/>
    <w:rsid w:val="005154E5"/>
    <w:rsid w:val="005208F4"/>
    <w:rsid w:val="0052118C"/>
    <w:rsid w:val="00523242"/>
    <w:rsid w:val="0052465B"/>
    <w:rsid w:val="0053073C"/>
    <w:rsid w:val="00530846"/>
    <w:rsid w:val="00530BBE"/>
    <w:rsid w:val="00530F1C"/>
    <w:rsid w:val="00532EB8"/>
    <w:rsid w:val="00533EAD"/>
    <w:rsid w:val="0053518A"/>
    <w:rsid w:val="00536EF8"/>
    <w:rsid w:val="0053728B"/>
    <w:rsid w:val="00540E4B"/>
    <w:rsid w:val="00541E7E"/>
    <w:rsid w:val="00543084"/>
    <w:rsid w:val="005433B6"/>
    <w:rsid w:val="00544415"/>
    <w:rsid w:val="00545375"/>
    <w:rsid w:val="005456FE"/>
    <w:rsid w:val="00545C48"/>
    <w:rsid w:val="00547EEB"/>
    <w:rsid w:val="00552857"/>
    <w:rsid w:val="00553120"/>
    <w:rsid w:val="00553594"/>
    <w:rsid w:val="005548DC"/>
    <w:rsid w:val="0056064C"/>
    <w:rsid w:val="00561E21"/>
    <w:rsid w:val="0056260E"/>
    <w:rsid w:val="00565EEF"/>
    <w:rsid w:val="00566D32"/>
    <w:rsid w:val="005676DC"/>
    <w:rsid w:val="00573A4E"/>
    <w:rsid w:val="0057754B"/>
    <w:rsid w:val="0058322C"/>
    <w:rsid w:val="005859A4"/>
    <w:rsid w:val="00590B88"/>
    <w:rsid w:val="00592293"/>
    <w:rsid w:val="005951B4"/>
    <w:rsid w:val="005A0E3E"/>
    <w:rsid w:val="005A234E"/>
    <w:rsid w:val="005A293E"/>
    <w:rsid w:val="005A55D1"/>
    <w:rsid w:val="005A61EA"/>
    <w:rsid w:val="005A6629"/>
    <w:rsid w:val="005A748F"/>
    <w:rsid w:val="005A7F7D"/>
    <w:rsid w:val="005B0EB6"/>
    <w:rsid w:val="005B0EC8"/>
    <w:rsid w:val="005B2792"/>
    <w:rsid w:val="005B668C"/>
    <w:rsid w:val="005B7F4D"/>
    <w:rsid w:val="005C187D"/>
    <w:rsid w:val="005C5605"/>
    <w:rsid w:val="005C5667"/>
    <w:rsid w:val="005C5DD2"/>
    <w:rsid w:val="005C6C10"/>
    <w:rsid w:val="005D222E"/>
    <w:rsid w:val="005D62C4"/>
    <w:rsid w:val="005E108C"/>
    <w:rsid w:val="005E242E"/>
    <w:rsid w:val="005E5BAC"/>
    <w:rsid w:val="005E69B2"/>
    <w:rsid w:val="005E6E02"/>
    <w:rsid w:val="005E71A4"/>
    <w:rsid w:val="005E781D"/>
    <w:rsid w:val="005E78A7"/>
    <w:rsid w:val="005F11FD"/>
    <w:rsid w:val="005F2464"/>
    <w:rsid w:val="005F2F0C"/>
    <w:rsid w:val="005F34E0"/>
    <w:rsid w:val="005F56D8"/>
    <w:rsid w:val="005F579F"/>
    <w:rsid w:val="005F6501"/>
    <w:rsid w:val="005F763A"/>
    <w:rsid w:val="00600E84"/>
    <w:rsid w:val="00601CE2"/>
    <w:rsid w:val="006024D4"/>
    <w:rsid w:val="006052D7"/>
    <w:rsid w:val="00605516"/>
    <w:rsid w:val="00606181"/>
    <w:rsid w:val="006068DC"/>
    <w:rsid w:val="00606D00"/>
    <w:rsid w:val="00610FC0"/>
    <w:rsid w:val="006111C8"/>
    <w:rsid w:val="006146C9"/>
    <w:rsid w:val="00617A61"/>
    <w:rsid w:val="00620BC9"/>
    <w:rsid w:val="0062211F"/>
    <w:rsid w:val="006252E8"/>
    <w:rsid w:val="00626973"/>
    <w:rsid w:val="00627BAD"/>
    <w:rsid w:val="006326EF"/>
    <w:rsid w:val="00632F39"/>
    <w:rsid w:val="00635329"/>
    <w:rsid w:val="00636604"/>
    <w:rsid w:val="00641269"/>
    <w:rsid w:val="00652BFD"/>
    <w:rsid w:val="00653768"/>
    <w:rsid w:val="00653CEA"/>
    <w:rsid w:val="00654983"/>
    <w:rsid w:val="00660CAC"/>
    <w:rsid w:val="00661E0A"/>
    <w:rsid w:val="00663580"/>
    <w:rsid w:val="006659BC"/>
    <w:rsid w:val="00665A88"/>
    <w:rsid w:val="00665F02"/>
    <w:rsid w:val="00673F67"/>
    <w:rsid w:val="00675E1F"/>
    <w:rsid w:val="006776DB"/>
    <w:rsid w:val="006834A9"/>
    <w:rsid w:val="006867D7"/>
    <w:rsid w:val="00687C43"/>
    <w:rsid w:val="00690A7B"/>
    <w:rsid w:val="00691E0C"/>
    <w:rsid w:val="006A1B6A"/>
    <w:rsid w:val="006A1D5B"/>
    <w:rsid w:val="006A411A"/>
    <w:rsid w:val="006A48BB"/>
    <w:rsid w:val="006A49F5"/>
    <w:rsid w:val="006A654C"/>
    <w:rsid w:val="006A7906"/>
    <w:rsid w:val="006B2414"/>
    <w:rsid w:val="006B2F89"/>
    <w:rsid w:val="006B3634"/>
    <w:rsid w:val="006B38BF"/>
    <w:rsid w:val="006C0AAB"/>
    <w:rsid w:val="006C0E78"/>
    <w:rsid w:val="006C342A"/>
    <w:rsid w:val="006C46BD"/>
    <w:rsid w:val="006C77F3"/>
    <w:rsid w:val="006D0FA7"/>
    <w:rsid w:val="006D173C"/>
    <w:rsid w:val="006D2EE4"/>
    <w:rsid w:val="006D3638"/>
    <w:rsid w:val="006D65E0"/>
    <w:rsid w:val="006D6C49"/>
    <w:rsid w:val="006E4E3B"/>
    <w:rsid w:val="006F06F8"/>
    <w:rsid w:val="006F0738"/>
    <w:rsid w:val="006F2351"/>
    <w:rsid w:val="006F39E5"/>
    <w:rsid w:val="006F640F"/>
    <w:rsid w:val="00701DFD"/>
    <w:rsid w:val="00703090"/>
    <w:rsid w:val="007046B6"/>
    <w:rsid w:val="00707444"/>
    <w:rsid w:val="00707489"/>
    <w:rsid w:val="00707DB8"/>
    <w:rsid w:val="007111C3"/>
    <w:rsid w:val="00713CCC"/>
    <w:rsid w:val="007161F9"/>
    <w:rsid w:val="0071782C"/>
    <w:rsid w:val="00717FE1"/>
    <w:rsid w:val="0072378C"/>
    <w:rsid w:val="0072382F"/>
    <w:rsid w:val="007251F8"/>
    <w:rsid w:val="007257FA"/>
    <w:rsid w:val="00731C6F"/>
    <w:rsid w:val="00733687"/>
    <w:rsid w:val="0073441B"/>
    <w:rsid w:val="00734E01"/>
    <w:rsid w:val="00735756"/>
    <w:rsid w:val="0073581B"/>
    <w:rsid w:val="00735BBD"/>
    <w:rsid w:val="0074024D"/>
    <w:rsid w:val="00740E9B"/>
    <w:rsid w:val="007428CC"/>
    <w:rsid w:val="007431B7"/>
    <w:rsid w:val="00744ECD"/>
    <w:rsid w:val="00750191"/>
    <w:rsid w:val="00751396"/>
    <w:rsid w:val="00753AC3"/>
    <w:rsid w:val="007540C7"/>
    <w:rsid w:val="00756AA5"/>
    <w:rsid w:val="00757057"/>
    <w:rsid w:val="0075731C"/>
    <w:rsid w:val="00760A64"/>
    <w:rsid w:val="00761748"/>
    <w:rsid w:val="00763757"/>
    <w:rsid w:val="00764EB8"/>
    <w:rsid w:val="00765F9B"/>
    <w:rsid w:val="00767CD5"/>
    <w:rsid w:val="00775C2D"/>
    <w:rsid w:val="0077778F"/>
    <w:rsid w:val="00777C50"/>
    <w:rsid w:val="00790EF5"/>
    <w:rsid w:val="007936CA"/>
    <w:rsid w:val="00794C2F"/>
    <w:rsid w:val="007A0012"/>
    <w:rsid w:val="007A05F9"/>
    <w:rsid w:val="007A3176"/>
    <w:rsid w:val="007A4059"/>
    <w:rsid w:val="007A48C3"/>
    <w:rsid w:val="007A5E08"/>
    <w:rsid w:val="007A6D96"/>
    <w:rsid w:val="007A6FFB"/>
    <w:rsid w:val="007B063C"/>
    <w:rsid w:val="007B0901"/>
    <w:rsid w:val="007B27D8"/>
    <w:rsid w:val="007B5CB7"/>
    <w:rsid w:val="007C4BED"/>
    <w:rsid w:val="007C4F69"/>
    <w:rsid w:val="007C7964"/>
    <w:rsid w:val="007D0026"/>
    <w:rsid w:val="007D2EA8"/>
    <w:rsid w:val="007E16B9"/>
    <w:rsid w:val="007E3298"/>
    <w:rsid w:val="007E366C"/>
    <w:rsid w:val="007E3D48"/>
    <w:rsid w:val="007E594D"/>
    <w:rsid w:val="007E7A43"/>
    <w:rsid w:val="007F3A2C"/>
    <w:rsid w:val="007F4EB1"/>
    <w:rsid w:val="007F6AF2"/>
    <w:rsid w:val="007F72DA"/>
    <w:rsid w:val="007F747A"/>
    <w:rsid w:val="008013D6"/>
    <w:rsid w:val="008014E6"/>
    <w:rsid w:val="00802CC5"/>
    <w:rsid w:val="008035B1"/>
    <w:rsid w:val="008102F1"/>
    <w:rsid w:val="0081061B"/>
    <w:rsid w:val="00812559"/>
    <w:rsid w:val="00814516"/>
    <w:rsid w:val="00814803"/>
    <w:rsid w:val="00814D35"/>
    <w:rsid w:val="00817672"/>
    <w:rsid w:val="008214E9"/>
    <w:rsid w:val="00821D13"/>
    <w:rsid w:val="0082428F"/>
    <w:rsid w:val="00825BFF"/>
    <w:rsid w:val="00825F26"/>
    <w:rsid w:val="0083079F"/>
    <w:rsid w:val="0083142A"/>
    <w:rsid w:val="00833CCE"/>
    <w:rsid w:val="00833F62"/>
    <w:rsid w:val="00836669"/>
    <w:rsid w:val="008367C2"/>
    <w:rsid w:val="008401C2"/>
    <w:rsid w:val="00841F33"/>
    <w:rsid w:val="008444C9"/>
    <w:rsid w:val="008452E7"/>
    <w:rsid w:val="00853237"/>
    <w:rsid w:val="00856B22"/>
    <w:rsid w:val="00860D8E"/>
    <w:rsid w:val="008617C5"/>
    <w:rsid w:val="00862318"/>
    <w:rsid w:val="008633D7"/>
    <w:rsid w:val="00865481"/>
    <w:rsid w:val="00870663"/>
    <w:rsid w:val="00871B3A"/>
    <w:rsid w:val="0087385F"/>
    <w:rsid w:val="0087479A"/>
    <w:rsid w:val="00875F0F"/>
    <w:rsid w:val="008762B6"/>
    <w:rsid w:val="00876788"/>
    <w:rsid w:val="0087689C"/>
    <w:rsid w:val="00885CF3"/>
    <w:rsid w:val="00887653"/>
    <w:rsid w:val="0089079F"/>
    <w:rsid w:val="008918CB"/>
    <w:rsid w:val="00894311"/>
    <w:rsid w:val="00896E3E"/>
    <w:rsid w:val="00897495"/>
    <w:rsid w:val="00897E78"/>
    <w:rsid w:val="008A41AD"/>
    <w:rsid w:val="008B0E14"/>
    <w:rsid w:val="008B218D"/>
    <w:rsid w:val="008B6CBB"/>
    <w:rsid w:val="008C02C7"/>
    <w:rsid w:val="008C3399"/>
    <w:rsid w:val="008C5648"/>
    <w:rsid w:val="008C6460"/>
    <w:rsid w:val="008C76F9"/>
    <w:rsid w:val="008C7CF1"/>
    <w:rsid w:val="008D34E7"/>
    <w:rsid w:val="008E1DE8"/>
    <w:rsid w:val="008E4679"/>
    <w:rsid w:val="008F01C0"/>
    <w:rsid w:val="008F1609"/>
    <w:rsid w:val="008F2E33"/>
    <w:rsid w:val="008F3CAD"/>
    <w:rsid w:val="008F69B8"/>
    <w:rsid w:val="0090083E"/>
    <w:rsid w:val="00901EE0"/>
    <w:rsid w:val="009025C9"/>
    <w:rsid w:val="00902E41"/>
    <w:rsid w:val="00903384"/>
    <w:rsid w:val="00905DE0"/>
    <w:rsid w:val="00907702"/>
    <w:rsid w:val="009109D2"/>
    <w:rsid w:val="00912DC4"/>
    <w:rsid w:val="00913327"/>
    <w:rsid w:val="00925B1C"/>
    <w:rsid w:val="00925BB3"/>
    <w:rsid w:val="00926D05"/>
    <w:rsid w:val="00931739"/>
    <w:rsid w:val="00933DF7"/>
    <w:rsid w:val="0093516A"/>
    <w:rsid w:val="00936754"/>
    <w:rsid w:val="0094324B"/>
    <w:rsid w:val="0094658F"/>
    <w:rsid w:val="0094720B"/>
    <w:rsid w:val="00950534"/>
    <w:rsid w:val="00951441"/>
    <w:rsid w:val="0095323E"/>
    <w:rsid w:val="009564EC"/>
    <w:rsid w:val="00962BD6"/>
    <w:rsid w:val="009654E4"/>
    <w:rsid w:val="00966743"/>
    <w:rsid w:val="00971AC1"/>
    <w:rsid w:val="00972981"/>
    <w:rsid w:val="00972C01"/>
    <w:rsid w:val="00973230"/>
    <w:rsid w:val="00974959"/>
    <w:rsid w:val="00974B12"/>
    <w:rsid w:val="0097547E"/>
    <w:rsid w:val="00976441"/>
    <w:rsid w:val="009777ED"/>
    <w:rsid w:val="00977F1F"/>
    <w:rsid w:val="0098037C"/>
    <w:rsid w:val="00982024"/>
    <w:rsid w:val="00982467"/>
    <w:rsid w:val="0098255E"/>
    <w:rsid w:val="00984168"/>
    <w:rsid w:val="00985ECC"/>
    <w:rsid w:val="00990386"/>
    <w:rsid w:val="00992339"/>
    <w:rsid w:val="0099532D"/>
    <w:rsid w:val="009A373F"/>
    <w:rsid w:val="009A6E10"/>
    <w:rsid w:val="009A7D98"/>
    <w:rsid w:val="009B114D"/>
    <w:rsid w:val="009B3079"/>
    <w:rsid w:val="009B3801"/>
    <w:rsid w:val="009B5B4C"/>
    <w:rsid w:val="009C4AB9"/>
    <w:rsid w:val="009C5537"/>
    <w:rsid w:val="009D4CBE"/>
    <w:rsid w:val="009E17D1"/>
    <w:rsid w:val="009E1931"/>
    <w:rsid w:val="009E1A12"/>
    <w:rsid w:val="009E1D73"/>
    <w:rsid w:val="009E6CDD"/>
    <w:rsid w:val="009E72A7"/>
    <w:rsid w:val="009F0747"/>
    <w:rsid w:val="009F2E6D"/>
    <w:rsid w:val="009F4659"/>
    <w:rsid w:val="009F71A3"/>
    <w:rsid w:val="00A01172"/>
    <w:rsid w:val="00A02A2C"/>
    <w:rsid w:val="00A05288"/>
    <w:rsid w:val="00A05791"/>
    <w:rsid w:val="00A05B84"/>
    <w:rsid w:val="00A05CCB"/>
    <w:rsid w:val="00A06A0F"/>
    <w:rsid w:val="00A07507"/>
    <w:rsid w:val="00A10483"/>
    <w:rsid w:val="00A12EF7"/>
    <w:rsid w:val="00A15252"/>
    <w:rsid w:val="00A16171"/>
    <w:rsid w:val="00A20321"/>
    <w:rsid w:val="00A22D3A"/>
    <w:rsid w:val="00A27086"/>
    <w:rsid w:val="00A3064F"/>
    <w:rsid w:val="00A31612"/>
    <w:rsid w:val="00A32331"/>
    <w:rsid w:val="00A32497"/>
    <w:rsid w:val="00A354E1"/>
    <w:rsid w:val="00A359A1"/>
    <w:rsid w:val="00A42049"/>
    <w:rsid w:val="00A4222B"/>
    <w:rsid w:val="00A42A80"/>
    <w:rsid w:val="00A43CD4"/>
    <w:rsid w:val="00A43ECB"/>
    <w:rsid w:val="00A442ED"/>
    <w:rsid w:val="00A44301"/>
    <w:rsid w:val="00A5025B"/>
    <w:rsid w:val="00A538AE"/>
    <w:rsid w:val="00A54543"/>
    <w:rsid w:val="00A55239"/>
    <w:rsid w:val="00A559F2"/>
    <w:rsid w:val="00A57760"/>
    <w:rsid w:val="00A62133"/>
    <w:rsid w:val="00A62548"/>
    <w:rsid w:val="00A62FBA"/>
    <w:rsid w:val="00A636FF"/>
    <w:rsid w:val="00A64943"/>
    <w:rsid w:val="00A6679E"/>
    <w:rsid w:val="00A67AF1"/>
    <w:rsid w:val="00A70212"/>
    <w:rsid w:val="00A729DD"/>
    <w:rsid w:val="00A81849"/>
    <w:rsid w:val="00A844A6"/>
    <w:rsid w:val="00A91075"/>
    <w:rsid w:val="00A957F6"/>
    <w:rsid w:val="00A95ADE"/>
    <w:rsid w:val="00A96787"/>
    <w:rsid w:val="00AA2068"/>
    <w:rsid w:val="00AA2B4F"/>
    <w:rsid w:val="00AA5E1A"/>
    <w:rsid w:val="00AB0CD2"/>
    <w:rsid w:val="00AB1824"/>
    <w:rsid w:val="00AB3C94"/>
    <w:rsid w:val="00AB45BA"/>
    <w:rsid w:val="00AB577D"/>
    <w:rsid w:val="00AC1B94"/>
    <w:rsid w:val="00AC221B"/>
    <w:rsid w:val="00AC4057"/>
    <w:rsid w:val="00AC48F0"/>
    <w:rsid w:val="00AC55B6"/>
    <w:rsid w:val="00AC6A86"/>
    <w:rsid w:val="00AD1EDD"/>
    <w:rsid w:val="00AD2A3F"/>
    <w:rsid w:val="00AE0379"/>
    <w:rsid w:val="00AE1C6B"/>
    <w:rsid w:val="00AF1929"/>
    <w:rsid w:val="00AF4556"/>
    <w:rsid w:val="00AF4D17"/>
    <w:rsid w:val="00AF6E09"/>
    <w:rsid w:val="00B0103B"/>
    <w:rsid w:val="00B0423D"/>
    <w:rsid w:val="00B057B9"/>
    <w:rsid w:val="00B05EF4"/>
    <w:rsid w:val="00B161F0"/>
    <w:rsid w:val="00B16428"/>
    <w:rsid w:val="00B31075"/>
    <w:rsid w:val="00B32281"/>
    <w:rsid w:val="00B33D09"/>
    <w:rsid w:val="00B34503"/>
    <w:rsid w:val="00B35902"/>
    <w:rsid w:val="00B371B2"/>
    <w:rsid w:val="00B40B5D"/>
    <w:rsid w:val="00B42FE4"/>
    <w:rsid w:val="00B50EDC"/>
    <w:rsid w:val="00B51479"/>
    <w:rsid w:val="00B534CF"/>
    <w:rsid w:val="00B53938"/>
    <w:rsid w:val="00B544B3"/>
    <w:rsid w:val="00B57911"/>
    <w:rsid w:val="00B62F38"/>
    <w:rsid w:val="00B71038"/>
    <w:rsid w:val="00B728DA"/>
    <w:rsid w:val="00B83D26"/>
    <w:rsid w:val="00B85736"/>
    <w:rsid w:val="00B86FE4"/>
    <w:rsid w:val="00B93040"/>
    <w:rsid w:val="00B931BB"/>
    <w:rsid w:val="00BA0A28"/>
    <w:rsid w:val="00BA106D"/>
    <w:rsid w:val="00BA2664"/>
    <w:rsid w:val="00BA4986"/>
    <w:rsid w:val="00BA5734"/>
    <w:rsid w:val="00BA67E6"/>
    <w:rsid w:val="00BB1806"/>
    <w:rsid w:val="00BB38B9"/>
    <w:rsid w:val="00BB471A"/>
    <w:rsid w:val="00BB586F"/>
    <w:rsid w:val="00BB7666"/>
    <w:rsid w:val="00BC0E6C"/>
    <w:rsid w:val="00BC71B6"/>
    <w:rsid w:val="00BD3FD9"/>
    <w:rsid w:val="00BD4217"/>
    <w:rsid w:val="00BD484D"/>
    <w:rsid w:val="00BD5648"/>
    <w:rsid w:val="00BD6BC7"/>
    <w:rsid w:val="00BD6FDA"/>
    <w:rsid w:val="00BE23F4"/>
    <w:rsid w:val="00BE4D4C"/>
    <w:rsid w:val="00BE6DAA"/>
    <w:rsid w:val="00BE759A"/>
    <w:rsid w:val="00BF4C4A"/>
    <w:rsid w:val="00BF5159"/>
    <w:rsid w:val="00BF6624"/>
    <w:rsid w:val="00BF68D7"/>
    <w:rsid w:val="00BF6E02"/>
    <w:rsid w:val="00C06AAC"/>
    <w:rsid w:val="00C10CDE"/>
    <w:rsid w:val="00C17EC7"/>
    <w:rsid w:val="00C2192E"/>
    <w:rsid w:val="00C22306"/>
    <w:rsid w:val="00C223BA"/>
    <w:rsid w:val="00C2378C"/>
    <w:rsid w:val="00C23D1C"/>
    <w:rsid w:val="00C24F53"/>
    <w:rsid w:val="00C25F31"/>
    <w:rsid w:val="00C26F0D"/>
    <w:rsid w:val="00C33599"/>
    <w:rsid w:val="00C35FEF"/>
    <w:rsid w:val="00C3733C"/>
    <w:rsid w:val="00C427BA"/>
    <w:rsid w:val="00C54B1D"/>
    <w:rsid w:val="00C566C3"/>
    <w:rsid w:val="00C63104"/>
    <w:rsid w:val="00C63F7A"/>
    <w:rsid w:val="00C66698"/>
    <w:rsid w:val="00C71374"/>
    <w:rsid w:val="00C72533"/>
    <w:rsid w:val="00C76FB1"/>
    <w:rsid w:val="00C77A13"/>
    <w:rsid w:val="00C838AF"/>
    <w:rsid w:val="00C846BE"/>
    <w:rsid w:val="00C84BA5"/>
    <w:rsid w:val="00C85305"/>
    <w:rsid w:val="00C860F0"/>
    <w:rsid w:val="00C87069"/>
    <w:rsid w:val="00C90A1E"/>
    <w:rsid w:val="00C921CD"/>
    <w:rsid w:val="00C92F56"/>
    <w:rsid w:val="00C92FDF"/>
    <w:rsid w:val="00C94CAC"/>
    <w:rsid w:val="00C96F12"/>
    <w:rsid w:val="00CA1037"/>
    <w:rsid w:val="00CA6337"/>
    <w:rsid w:val="00CA7CB1"/>
    <w:rsid w:val="00CB1990"/>
    <w:rsid w:val="00CB2540"/>
    <w:rsid w:val="00CB43FF"/>
    <w:rsid w:val="00CB7462"/>
    <w:rsid w:val="00CC0E65"/>
    <w:rsid w:val="00CC1B14"/>
    <w:rsid w:val="00CC1CF0"/>
    <w:rsid w:val="00CC2C0B"/>
    <w:rsid w:val="00CC30D9"/>
    <w:rsid w:val="00CC4C5B"/>
    <w:rsid w:val="00CC5E94"/>
    <w:rsid w:val="00CD6786"/>
    <w:rsid w:val="00CD72D2"/>
    <w:rsid w:val="00CE141E"/>
    <w:rsid w:val="00CE2B95"/>
    <w:rsid w:val="00CE3D83"/>
    <w:rsid w:val="00CE7B87"/>
    <w:rsid w:val="00CF4DC4"/>
    <w:rsid w:val="00CF5296"/>
    <w:rsid w:val="00CF5F15"/>
    <w:rsid w:val="00CF6568"/>
    <w:rsid w:val="00D0595B"/>
    <w:rsid w:val="00D06191"/>
    <w:rsid w:val="00D06938"/>
    <w:rsid w:val="00D15D18"/>
    <w:rsid w:val="00D21C2E"/>
    <w:rsid w:val="00D2583A"/>
    <w:rsid w:val="00D313BD"/>
    <w:rsid w:val="00D3337D"/>
    <w:rsid w:val="00D34A89"/>
    <w:rsid w:val="00D34D0B"/>
    <w:rsid w:val="00D41E5E"/>
    <w:rsid w:val="00D42886"/>
    <w:rsid w:val="00D448A2"/>
    <w:rsid w:val="00D44998"/>
    <w:rsid w:val="00D46325"/>
    <w:rsid w:val="00D46D0B"/>
    <w:rsid w:val="00D4738A"/>
    <w:rsid w:val="00D61F6A"/>
    <w:rsid w:val="00D62BA7"/>
    <w:rsid w:val="00D64A07"/>
    <w:rsid w:val="00D77F79"/>
    <w:rsid w:val="00D814E3"/>
    <w:rsid w:val="00D861CC"/>
    <w:rsid w:val="00D86788"/>
    <w:rsid w:val="00D87B50"/>
    <w:rsid w:val="00D92104"/>
    <w:rsid w:val="00D92F9E"/>
    <w:rsid w:val="00D931D7"/>
    <w:rsid w:val="00D94296"/>
    <w:rsid w:val="00D94EBA"/>
    <w:rsid w:val="00DA1C03"/>
    <w:rsid w:val="00DA2DC7"/>
    <w:rsid w:val="00DA6230"/>
    <w:rsid w:val="00DA789D"/>
    <w:rsid w:val="00DB384F"/>
    <w:rsid w:val="00DB4CBB"/>
    <w:rsid w:val="00DB5126"/>
    <w:rsid w:val="00DB5A01"/>
    <w:rsid w:val="00DB6115"/>
    <w:rsid w:val="00DB6BC7"/>
    <w:rsid w:val="00DC0059"/>
    <w:rsid w:val="00DC0C24"/>
    <w:rsid w:val="00DC21DE"/>
    <w:rsid w:val="00DC22D9"/>
    <w:rsid w:val="00DC253F"/>
    <w:rsid w:val="00DC3E03"/>
    <w:rsid w:val="00DC4ECD"/>
    <w:rsid w:val="00DC7439"/>
    <w:rsid w:val="00DD4967"/>
    <w:rsid w:val="00DD5161"/>
    <w:rsid w:val="00DD6512"/>
    <w:rsid w:val="00DE4F9C"/>
    <w:rsid w:val="00DE5A22"/>
    <w:rsid w:val="00DE6D31"/>
    <w:rsid w:val="00DF00A2"/>
    <w:rsid w:val="00DF1EF8"/>
    <w:rsid w:val="00DF5E3A"/>
    <w:rsid w:val="00E01EF7"/>
    <w:rsid w:val="00E02AD1"/>
    <w:rsid w:val="00E04578"/>
    <w:rsid w:val="00E04EE1"/>
    <w:rsid w:val="00E0504B"/>
    <w:rsid w:val="00E118AC"/>
    <w:rsid w:val="00E13ECD"/>
    <w:rsid w:val="00E1444A"/>
    <w:rsid w:val="00E14476"/>
    <w:rsid w:val="00E22105"/>
    <w:rsid w:val="00E236F4"/>
    <w:rsid w:val="00E23914"/>
    <w:rsid w:val="00E25CC3"/>
    <w:rsid w:val="00E2730D"/>
    <w:rsid w:val="00E274C5"/>
    <w:rsid w:val="00E30991"/>
    <w:rsid w:val="00E350EE"/>
    <w:rsid w:val="00E3762E"/>
    <w:rsid w:val="00E37BAE"/>
    <w:rsid w:val="00E41174"/>
    <w:rsid w:val="00E42534"/>
    <w:rsid w:val="00E43339"/>
    <w:rsid w:val="00E442A8"/>
    <w:rsid w:val="00E444E1"/>
    <w:rsid w:val="00E52353"/>
    <w:rsid w:val="00E53F0E"/>
    <w:rsid w:val="00E56385"/>
    <w:rsid w:val="00E62BF7"/>
    <w:rsid w:val="00E66144"/>
    <w:rsid w:val="00E713AA"/>
    <w:rsid w:val="00E73EE0"/>
    <w:rsid w:val="00E74439"/>
    <w:rsid w:val="00E74445"/>
    <w:rsid w:val="00E815DA"/>
    <w:rsid w:val="00E84BB1"/>
    <w:rsid w:val="00E85DCF"/>
    <w:rsid w:val="00E90BF2"/>
    <w:rsid w:val="00E92D07"/>
    <w:rsid w:val="00E94EAD"/>
    <w:rsid w:val="00E95446"/>
    <w:rsid w:val="00EA1D85"/>
    <w:rsid w:val="00EA2063"/>
    <w:rsid w:val="00EA2DC7"/>
    <w:rsid w:val="00EA3C03"/>
    <w:rsid w:val="00EA5F35"/>
    <w:rsid w:val="00EA6A39"/>
    <w:rsid w:val="00EA71F6"/>
    <w:rsid w:val="00EA7AE8"/>
    <w:rsid w:val="00EB19E3"/>
    <w:rsid w:val="00EB272D"/>
    <w:rsid w:val="00EB3235"/>
    <w:rsid w:val="00EB4BA6"/>
    <w:rsid w:val="00EC0BF9"/>
    <w:rsid w:val="00EC130F"/>
    <w:rsid w:val="00EC6567"/>
    <w:rsid w:val="00EC7B8C"/>
    <w:rsid w:val="00ED1CC6"/>
    <w:rsid w:val="00ED2CA8"/>
    <w:rsid w:val="00ED3EC6"/>
    <w:rsid w:val="00ED503C"/>
    <w:rsid w:val="00EE51E5"/>
    <w:rsid w:val="00EE6A35"/>
    <w:rsid w:val="00EF0698"/>
    <w:rsid w:val="00EF1CF1"/>
    <w:rsid w:val="00EF309F"/>
    <w:rsid w:val="00EF5FAE"/>
    <w:rsid w:val="00EF65E5"/>
    <w:rsid w:val="00F00787"/>
    <w:rsid w:val="00F00B81"/>
    <w:rsid w:val="00F075DA"/>
    <w:rsid w:val="00F0797E"/>
    <w:rsid w:val="00F07A8E"/>
    <w:rsid w:val="00F07B3E"/>
    <w:rsid w:val="00F10E22"/>
    <w:rsid w:val="00F1309B"/>
    <w:rsid w:val="00F13A8A"/>
    <w:rsid w:val="00F17799"/>
    <w:rsid w:val="00F2199B"/>
    <w:rsid w:val="00F21D52"/>
    <w:rsid w:val="00F23C91"/>
    <w:rsid w:val="00F249EB"/>
    <w:rsid w:val="00F25811"/>
    <w:rsid w:val="00F302E6"/>
    <w:rsid w:val="00F325FC"/>
    <w:rsid w:val="00F355AD"/>
    <w:rsid w:val="00F37374"/>
    <w:rsid w:val="00F37EC8"/>
    <w:rsid w:val="00F408B7"/>
    <w:rsid w:val="00F40B2B"/>
    <w:rsid w:val="00F42569"/>
    <w:rsid w:val="00F42604"/>
    <w:rsid w:val="00F427D5"/>
    <w:rsid w:val="00F43DF0"/>
    <w:rsid w:val="00F43F27"/>
    <w:rsid w:val="00F45ED4"/>
    <w:rsid w:val="00F46062"/>
    <w:rsid w:val="00F47547"/>
    <w:rsid w:val="00F51711"/>
    <w:rsid w:val="00F56976"/>
    <w:rsid w:val="00F6279E"/>
    <w:rsid w:val="00F64FAE"/>
    <w:rsid w:val="00F721F4"/>
    <w:rsid w:val="00F80143"/>
    <w:rsid w:val="00F803E6"/>
    <w:rsid w:val="00F813A3"/>
    <w:rsid w:val="00F85A06"/>
    <w:rsid w:val="00F86CFE"/>
    <w:rsid w:val="00F90870"/>
    <w:rsid w:val="00F918F5"/>
    <w:rsid w:val="00F91D12"/>
    <w:rsid w:val="00F931B8"/>
    <w:rsid w:val="00F94344"/>
    <w:rsid w:val="00F952C6"/>
    <w:rsid w:val="00FA1D25"/>
    <w:rsid w:val="00FA5069"/>
    <w:rsid w:val="00FB3832"/>
    <w:rsid w:val="00FB7C58"/>
    <w:rsid w:val="00FB7CAE"/>
    <w:rsid w:val="00FC045C"/>
    <w:rsid w:val="00FC3DC3"/>
    <w:rsid w:val="00FC66FC"/>
    <w:rsid w:val="00FD1238"/>
    <w:rsid w:val="00FD1E2B"/>
    <w:rsid w:val="00FD27C6"/>
    <w:rsid w:val="00FD3031"/>
    <w:rsid w:val="00FD394F"/>
    <w:rsid w:val="00FD4088"/>
    <w:rsid w:val="00FD6475"/>
    <w:rsid w:val="00FD6A07"/>
    <w:rsid w:val="00FE1F61"/>
    <w:rsid w:val="00FE4F00"/>
    <w:rsid w:val="00FF09E2"/>
    <w:rsid w:val="00FF0E8E"/>
    <w:rsid w:val="00FF31CE"/>
    <w:rsid w:val="00FF3B0D"/>
    <w:rsid w:val="00FF43A2"/>
    <w:rsid w:val="011B0BBC"/>
    <w:rsid w:val="01233A9E"/>
    <w:rsid w:val="015C2B0C"/>
    <w:rsid w:val="0182460A"/>
    <w:rsid w:val="01BD35AB"/>
    <w:rsid w:val="01CA5BE2"/>
    <w:rsid w:val="01F01BD2"/>
    <w:rsid w:val="02013399"/>
    <w:rsid w:val="0219079C"/>
    <w:rsid w:val="022B283B"/>
    <w:rsid w:val="02B24EA7"/>
    <w:rsid w:val="02BC1307"/>
    <w:rsid w:val="02E67FC0"/>
    <w:rsid w:val="02EA06AE"/>
    <w:rsid w:val="0303235D"/>
    <w:rsid w:val="03194B7A"/>
    <w:rsid w:val="03355BD3"/>
    <w:rsid w:val="03894F5B"/>
    <w:rsid w:val="039B3DC0"/>
    <w:rsid w:val="03C60151"/>
    <w:rsid w:val="03D64DF8"/>
    <w:rsid w:val="03E5753D"/>
    <w:rsid w:val="03F30767"/>
    <w:rsid w:val="040C6A6B"/>
    <w:rsid w:val="043D329C"/>
    <w:rsid w:val="04523256"/>
    <w:rsid w:val="04613229"/>
    <w:rsid w:val="04697A1A"/>
    <w:rsid w:val="04803136"/>
    <w:rsid w:val="04AB1410"/>
    <w:rsid w:val="04B96C9C"/>
    <w:rsid w:val="04EA65CA"/>
    <w:rsid w:val="04F97575"/>
    <w:rsid w:val="04FC263C"/>
    <w:rsid w:val="050815D5"/>
    <w:rsid w:val="051554AC"/>
    <w:rsid w:val="051F15AE"/>
    <w:rsid w:val="052C2F46"/>
    <w:rsid w:val="0548762F"/>
    <w:rsid w:val="05513F91"/>
    <w:rsid w:val="059B6658"/>
    <w:rsid w:val="05AA0535"/>
    <w:rsid w:val="05F328B7"/>
    <w:rsid w:val="06165A96"/>
    <w:rsid w:val="062E0F1B"/>
    <w:rsid w:val="063E0A32"/>
    <w:rsid w:val="067B1C86"/>
    <w:rsid w:val="068A12C2"/>
    <w:rsid w:val="06976AC0"/>
    <w:rsid w:val="069B6C62"/>
    <w:rsid w:val="06AC1F0D"/>
    <w:rsid w:val="06AD6562"/>
    <w:rsid w:val="06EE06AA"/>
    <w:rsid w:val="06FA7E63"/>
    <w:rsid w:val="070E2AFA"/>
    <w:rsid w:val="07173B12"/>
    <w:rsid w:val="076646E5"/>
    <w:rsid w:val="076D5A73"/>
    <w:rsid w:val="07B70191"/>
    <w:rsid w:val="07CF04AF"/>
    <w:rsid w:val="07D007E1"/>
    <w:rsid w:val="07D2082B"/>
    <w:rsid w:val="07EB6D02"/>
    <w:rsid w:val="07FE3FF3"/>
    <w:rsid w:val="07FE45C8"/>
    <w:rsid w:val="082E5F38"/>
    <w:rsid w:val="08386081"/>
    <w:rsid w:val="08580838"/>
    <w:rsid w:val="089E4AB6"/>
    <w:rsid w:val="08A5267F"/>
    <w:rsid w:val="08BB3A46"/>
    <w:rsid w:val="08D137DE"/>
    <w:rsid w:val="08DA4864"/>
    <w:rsid w:val="08E85CAE"/>
    <w:rsid w:val="0913264A"/>
    <w:rsid w:val="096C4EEA"/>
    <w:rsid w:val="099E4EE1"/>
    <w:rsid w:val="09EA2DF9"/>
    <w:rsid w:val="09F74B6A"/>
    <w:rsid w:val="0A030FDC"/>
    <w:rsid w:val="0A822DDE"/>
    <w:rsid w:val="0A833B0A"/>
    <w:rsid w:val="0B195DEC"/>
    <w:rsid w:val="0B3F7726"/>
    <w:rsid w:val="0B4B540D"/>
    <w:rsid w:val="0B7B0681"/>
    <w:rsid w:val="0B7F1CFF"/>
    <w:rsid w:val="0BA83509"/>
    <w:rsid w:val="0BE2196C"/>
    <w:rsid w:val="0BE91440"/>
    <w:rsid w:val="0C044F0A"/>
    <w:rsid w:val="0C480B20"/>
    <w:rsid w:val="0C564D28"/>
    <w:rsid w:val="0C5D748D"/>
    <w:rsid w:val="0C9910B8"/>
    <w:rsid w:val="0CCB60CE"/>
    <w:rsid w:val="0CCD5F9F"/>
    <w:rsid w:val="0CDF6D7D"/>
    <w:rsid w:val="0CEB0CF4"/>
    <w:rsid w:val="0D307463"/>
    <w:rsid w:val="0D464F9D"/>
    <w:rsid w:val="0D5871C2"/>
    <w:rsid w:val="0D5F5E5E"/>
    <w:rsid w:val="0D716C6C"/>
    <w:rsid w:val="0D817958"/>
    <w:rsid w:val="0D9A2A64"/>
    <w:rsid w:val="0D9B6F5F"/>
    <w:rsid w:val="0DA77418"/>
    <w:rsid w:val="0DC108C7"/>
    <w:rsid w:val="0DE2611B"/>
    <w:rsid w:val="0E003401"/>
    <w:rsid w:val="0E2C024F"/>
    <w:rsid w:val="0E2E1DDB"/>
    <w:rsid w:val="0E39220B"/>
    <w:rsid w:val="0E570697"/>
    <w:rsid w:val="0E62280C"/>
    <w:rsid w:val="0E9B2B58"/>
    <w:rsid w:val="0EBD2E3C"/>
    <w:rsid w:val="0EC8618D"/>
    <w:rsid w:val="0EC91D18"/>
    <w:rsid w:val="0ECC307F"/>
    <w:rsid w:val="0ECF1A84"/>
    <w:rsid w:val="0EE3661B"/>
    <w:rsid w:val="0F2075D7"/>
    <w:rsid w:val="0F452E31"/>
    <w:rsid w:val="0F8328F2"/>
    <w:rsid w:val="0F9743AC"/>
    <w:rsid w:val="0FD541B5"/>
    <w:rsid w:val="0FE95707"/>
    <w:rsid w:val="0FF2435C"/>
    <w:rsid w:val="103D7E98"/>
    <w:rsid w:val="107750AE"/>
    <w:rsid w:val="107B59E5"/>
    <w:rsid w:val="10B75E3C"/>
    <w:rsid w:val="10C26C60"/>
    <w:rsid w:val="10D50B56"/>
    <w:rsid w:val="11134BC9"/>
    <w:rsid w:val="111E7808"/>
    <w:rsid w:val="113E3FDC"/>
    <w:rsid w:val="116D3D5B"/>
    <w:rsid w:val="118969A8"/>
    <w:rsid w:val="11DE33D4"/>
    <w:rsid w:val="12056664"/>
    <w:rsid w:val="124039AB"/>
    <w:rsid w:val="125E6220"/>
    <w:rsid w:val="126E7968"/>
    <w:rsid w:val="12767ED2"/>
    <w:rsid w:val="12C97C22"/>
    <w:rsid w:val="12D335F1"/>
    <w:rsid w:val="135518BF"/>
    <w:rsid w:val="135A192C"/>
    <w:rsid w:val="138033BB"/>
    <w:rsid w:val="13A9398F"/>
    <w:rsid w:val="13ED1FE3"/>
    <w:rsid w:val="13F310AE"/>
    <w:rsid w:val="14027543"/>
    <w:rsid w:val="14141DF4"/>
    <w:rsid w:val="141A5AA2"/>
    <w:rsid w:val="14334B22"/>
    <w:rsid w:val="149C7D29"/>
    <w:rsid w:val="14B4658B"/>
    <w:rsid w:val="14B92140"/>
    <w:rsid w:val="15255431"/>
    <w:rsid w:val="152A4FA3"/>
    <w:rsid w:val="15567B46"/>
    <w:rsid w:val="1578279B"/>
    <w:rsid w:val="15B87CB7"/>
    <w:rsid w:val="15C84867"/>
    <w:rsid w:val="15CE0578"/>
    <w:rsid w:val="15D05D4D"/>
    <w:rsid w:val="16757B72"/>
    <w:rsid w:val="16E81DD2"/>
    <w:rsid w:val="16F5152C"/>
    <w:rsid w:val="171B2DF6"/>
    <w:rsid w:val="173F62AC"/>
    <w:rsid w:val="175D39EF"/>
    <w:rsid w:val="179613D9"/>
    <w:rsid w:val="179E46BB"/>
    <w:rsid w:val="17B406F3"/>
    <w:rsid w:val="182319C8"/>
    <w:rsid w:val="183415C3"/>
    <w:rsid w:val="188141E1"/>
    <w:rsid w:val="188B3FAB"/>
    <w:rsid w:val="188B6BB4"/>
    <w:rsid w:val="18A87324"/>
    <w:rsid w:val="18BA5F35"/>
    <w:rsid w:val="18D001B7"/>
    <w:rsid w:val="18E92A80"/>
    <w:rsid w:val="18EE62E8"/>
    <w:rsid w:val="18F85E00"/>
    <w:rsid w:val="19017790"/>
    <w:rsid w:val="19024867"/>
    <w:rsid w:val="19213EB6"/>
    <w:rsid w:val="19390FE8"/>
    <w:rsid w:val="1948436C"/>
    <w:rsid w:val="197D38E3"/>
    <w:rsid w:val="19A215AC"/>
    <w:rsid w:val="19AB6C74"/>
    <w:rsid w:val="1A0F0851"/>
    <w:rsid w:val="1A275CB9"/>
    <w:rsid w:val="1A294B27"/>
    <w:rsid w:val="1A380DA3"/>
    <w:rsid w:val="1A4354A9"/>
    <w:rsid w:val="1A8E408C"/>
    <w:rsid w:val="1AC45552"/>
    <w:rsid w:val="1ACD4355"/>
    <w:rsid w:val="1AD665CD"/>
    <w:rsid w:val="1AFC2601"/>
    <w:rsid w:val="1B097409"/>
    <w:rsid w:val="1B0E67CD"/>
    <w:rsid w:val="1B3B1CB8"/>
    <w:rsid w:val="1B6A61A2"/>
    <w:rsid w:val="1BB05965"/>
    <w:rsid w:val="1BC30E71"/>
    <w:rsid w:val="1C753554"/>
    <w:rsid w:val="1CC2481B"/>
    <w:rsid w:val="1D320DB9"/>
    <w:rsid w:val="1D6E17A5"/>
    <w:rsid w:val="1DA724BE"/>
    <w:rsid w:val="1DA87977"/>
    <w:rsid w:val="1DF51B31"/>
    <w:rsid w:val="1E0A3BC4"/>
    <w:rsid w:val="1E154F8B"/>
    <w:rsid w:val="1E3D083D"/>
    <w:rsid w:val="1E627229"/>
    <w:rsid w:val="1E876FC3"/>
    <w:rsid w:val="1EB51D82"/>
    <w:rsid w:val="1ED35C11"/>
    <w:rsid w:val="1ED91410"/>
    <w:rsid w:val="1F05089E"/>
    <w:rsid w:val="1F8E2C94"/>
    <w:rsid w:val="1F8E7F54"/>
    <w:rsid w:val="1F8F4D6E"/>
    <w:rsid w:val="1F96177A"/>
    <w:rsid w:val="1FAA7135"/>
    <w:rsid w:val="20245D46"/>
    <w:rsid w:val="20475A9E"/>
    <w:rsid w:val="20CA763A"/>
    <w:rsid w:val="21335DA6"/>
    <w:rsid w:val="214F7EDA"/>
    <w:rsid w:val="215018EE"/>
    <w:rsid w:val="216E3FC7"/>
    <w:rsid w:val="217608C5"/>
    <w:rsid w:val="21970FC2"/>
    <w:rsid w:val="21D27798"/>
    <w:rsid w:val="21DE15EF"/>
    <w:rsid w:val="220254EF"/>
    <w:rsid w:val="22115DF1"/>
    <w:rsid w:val="221E5265"/>
    <w:rsid w:val="22396826"/>
    <w:rsid w:val="22B365D8"/>
    <w:rsid w:val="2301125F"/>
    <w:rsid w:val="23376A8B"/>
    <w:rsid w:val="23523E41"/>
    <w:rsid w:val="235D4208"/>
    <w:rsid w:val="23953F30"/>
    <w:rsid w:val="239E34A6"/>
    <w:rsid w:val="23A9134E"/>
    <w:rsid w:val="23CB4558"/>
    <w:rsid w:val="23D2232D"/>
    <w:rsid w:val="23E427C1"/>
    <w:rsid w:val="242B03F0"/>
    <w:rsid w:val="24425B72"/>
    <w:rsid w:val="246658A8"/>
    <w:rsid w:val="248D2E59"/>
    <w:rsid w:val="24AC6F06"/>
    <w:rsid w:val="24AF6CA2"/>
    <w:rsid w:val="24C92DC6"/>
    <w:rsid w:val="24CE5AF9"/>
    <w:rsid w:val="24DA5582"/>
    <w:rsid w:val="25010D91"/>
    <w:rsid w:val="25161906"/>
    <w:rsid w:val="25757B75"/>
    <w:rsid w:val="25B32729"/>
    <w:rsid w:val="25C66622"/>
    <w:rsid w:val="25C95673"/>
    <w:rsid w:val="25D0124F"/>
    <w:rsid w:val="26377FD3"/>
    <w:rsid w:val="263E6259"/>
    <w:rsid w:val="265728A3"/>
    <w:rsid w:val="267C3185"/>
    <w:rsid w:val="267F1A3A"/>
    <w:rsid w:val="268428B8"/>
    <w:rsid w:val="268F727D"/>
    <w:rsid w:val="26946721"/>
    <w:rsid w:val="26A273AA"/>
    <w:rsid w:val="26C22BCA"/>
    <w:rsid w:val="26C40ED6"/>
    <w:rsid w:val="26EA6341"/>
    <w:rsid w:val="26ED0B30"/>
    <w:rsid w:val="27CC3BFE"/>
    <w:rsid w:val="27DF19ED"/>
    <w:rsid w:val="284716F2"/>
    <w:rsid w:val="289601ED"/>
    <w:rsid w:val="28CF1C92"/>
    <w:rsid w:val="28EC746D"/>
    <w:rsid w:val="29217D53"/>
    <w:rsid w:val="298507F6"/>
    <w:rsid w:val="298A3B88"/>
    <w:rsid w:val="29C83B1F"/>
    <w:rsid w:val="29CC1AED"/>
    <w:rsid w:val="29CE29B6"/>
    <w:rsid w:val="29D272F8"/>
    <w:rsid w:val="29F97C59"/>
    <w:rsid w:val="2A0F214B"/>
    <w:rsid w:val="2A1906A1"/>
    <w:rsid w:val="2A28676B"/>
    <w:rsid w:val="2A426494"/>
    <w:rsid w:val="2A427FDC"/>
    <w:rsid w:val="2A4D7312"/>
    <w:rsid w:val="2A4F3E17"/>
    <w:rsid w:val="2A60610B"/>
    <w:rsid w:val="2A6428AE"/>
    <w:rsid w:val="2A775356"/>
    <w:rsid w:val="2A7F737D"/>
    <w:rsid w:val="2A96725B"/>
    <w:rsid w:val="2AAA28DD"/>
    <w:rsid w:val="2AB54EB7"/>
    <w:rsid w:val="2ABE3D6C"/>
    <w:rsid w:val="2ABE4C3D"/>
    <w:rsid w:val="2B010068"/>
    <w:rsid w:val="2B057D63"/>
    <w:rsid w:val="2B2A31B0"/>
    <w:rsid w:val="2B7E3305"/>
    <w:rsid w:val="2C0E75EB"/>
    <w:rsid w:val="2C1B00ED"/>
    <w:rsid w:val="2C4B162F"/>
    <w:rsid w:val="2CBE0D32"/>
    <w:rsid w:val="2D031FF3"/>
    <w:rsid w:val="2D30727C"/>
    <w:rsid w:val="2D395815"/>
    <w:rsid w:val="2D59636A"/>
    <w:rsid w:val="2D893A1F"/>
    <w:rsid w:val="2DAE75F4"/>
    <w:rsid w:val="2DCE2591"/>
    <w:rsid w:val="2E640C69"/>
    <w:rsid w:val="2E78388A"/>
    <w:rsid w:val="2E7C1A67"/>
    <w:rsid w:val="2E7F79AB"/>
    <w:rsid w:val="2E820CF5"/>
    <w:rsid w:val="2E87171C"/>
    <w:rsid w:val="2ED84D84"/>
    <w:rsid w:val="2F3F50DB"/>
    <w:rsid w:val="2F656EAC"/>
    <w:rsid w:val="2F675D60"/>
    <w:rsid w:val="2F843AFF"/>
    <w:rsid w:val="2F997260"/>
    <w:rsid w:val="2F9E57B3"/>
    <w:rsid w:val="2FA24A61"/>
    <w:rsid w:val="2FB606FD"/>
    <w:rsid w:val="2FF90EAF"/>
    <w:rsid w:val="30530F4B"/>
    <w:rsid w:val="30AC0A55"/>
    <w:rsid w:val="30F1651D"/>
    <w:rsid w:val="310A1682"/>
    <w:rsid w:val="310A6874"/>
    <w:rsid w:val="31210BB1"/>
    <w:rsid w:val="315E0057"/>
    <w:rsid w:val="316669B4"/>
    <w:rsid w:val="31992E3D"/>
    <w:rsid w:val="31993FF1"/>
    <w:rsid w:val="319F2569"/>
    <w:rsid w:val="31EA7539"/>
    <w:rsid w:val="3267118D"/>
    <w:rsid w:val="32673C7A"/>
    <w:rsid w:val="32AD3613"/>
    <w:rsid w:val="32C43EEA"/>
    <w:rsid w:val="32E7388B"/>
    <w:rsid w:val="33481991"/>
    <w:rsid w:val="335452E3"/>
    <w:rsid w:val="33794817"/>
    <w:rsid w:val="338611ED"/>
    <w:rsid w:val="33AA1331"/>
    <w:rsid w:val="341C13EC"/>
    <w:rsid w:val="34327804"/>
    <w:rsid w:val="34474EA2"/>
    <w:rsid w:val="344D274A"/>
    <w:rsid w:val="346468BD"/>
    <w:rsid w:val="3466427E"/>
    <w:rsid w:val="34744F01"/>
    <w:rsid w:val="34750CDD"/>
    <w:rsid w:val="34A277E4"/>
    <w:rsid w:val="34E24AFB"/>
    <w:rsid w:val="34E55713"/>
    <w:rsid w:val="34F957E7"/>
    <w:rsid w:val="35116B4A"/>
    <w:rsid w:val="353D07B1"/>
    <w:rsid w:val="3541380F"/>
    <w:rsid w:val="3549695D"/>
    <w:rsid w:val="355377A7"/>
    <w:rsid w:val="355805CD"/>
    <w:rsid w:val="356279EA"/>
    <w:rsid w:val="35675000"/>
    <w:rsid w:val="357D5B8E"/>
    <w:rsid w:val="35832558"/>
    <w:rsid w:val="358E5AA6"/>
    <w:rsid w:val="35A10D26"/>
    <w:rsid w:val="35B22E0B"/>
    <w:rsid w:val="35CA073E"/>
    <w:rsid w:val="35CE6E2D"/>
    <w:rsid w:val="364806A5"/>
    <w:rsid w:val="36792A4E"/>
    <w:rsid w:val="36ED1BA7"/>
    <w:rsid w:val="36F6663C"/>
    <w:rsid w:val="36F75901"/>
    <w:rsid w:val="376932B2"/>
    <w:rsid w:val="379057B7"/>
    <w:rsid w:val="37EA7636"/>
    <w:rsid w:val="3806772A"/>
    <w:rsid w:val="382037BD"/>
    <w:rsid w:val="38267406"/>
    <w:rsid w:val="3830262F"/>
    <w:rsid w:val="38710AB3"/>
    <w:rsid w:val="389E7E1B"/>
    <w:rsid w:val="38B92017"/>
    <w:rsid w:val="38C2659D"/>
    <w:rsid w:val="39617F49"/>
    <w:rsid w:val="396E1053"/>
    <w:rsid w:val="39855473"/>
    <w:rsid w:val="39AE7FFA"/>
    <w:rsid w:val="39C00A10"/>
    <w:rsid w:val="39DF785B"/>
    <w:rsid w:val="39E36456"/>
    <w:rsid w:val="3A2408DC"/>
    <w:rsid w:val="3A263A70"/>
    <w:rsid w:val="3A670EE3"/>
    <w:rsid w:val="3A6B5A2C"/>
    <w:rsid w:val="3A7E3A0F"/>
    <w:rsid w:val="3A802DEC"/>
    <w:rsid w:val="3A8462DB"/>
    <w:rsid w:val="3A8D7FAE"/>
    <w:rsid w:val="3AA35A9D"/>
    <w:rsid w:val="3AAB7E33"/>
    <w:rsid w:val="3AD511BF"/>
    <w:rsid w:val="3B057253"/>
    <w:rsid w:val="3B081C8C"/>
    <w:rsid w:val="3B0A6C0E"/>
    <w:rsid w:val="3B2208D8"/>
    <w:rsid w:val="3B483C15"/>
    <w:rsid w:val="3B4C5C32"/>
    <w:rsid w:val="3B57766A"/>
    <w:rsid w:val="3BAA1905"/>
    <w:rsid w:val="3BB44750"/>
    <w:rsid w:val="3BB93D77"/>
    <w:rsid w:val="3BBA4C60"/>
    <w:rsid w:val="3BCF06CF"/>
    <w:rsid w:val="3C21415B"/>
    <w:rsid w:val="3C216780"/>
    <w:rsid w:val="3C6027B0"/>
    <w:rsid w:val="3C6C2DE1"/>
    <w:rsid w:val="3C954574"/>
    <w:rsid w:val="3C9B6051"/>
    <w:rsid w:val="3CE743DB"/>
    <w:rsid w:val="3CF53C1A"/>
    <w:rsid w:val="3CF74EBC"/>
    <w:rsid w:val="3D667DA6"/>
    <w:rsid w:val="3D6B205F"/>
    <w:rsid w:val="3D740A12"/>
    <w:rsid w:val="3DBB29E4"/>
    <w:rsid w:val="3E2D62DB"/>
    <w:rsid w:val="3E601D82"/>
    <w:rsid w:val="3E8B1AC7"/>
    <w:rsid w:val="3EAA48DB"/>
    <w:rsid w:val="3EC15C2B"/>
    <w:rsid w:val="3EF562B2"/>
    <w:rsid w:val="3EFC1BA7"/>
    <w:rsid w:val="3F1A38CA"/>
    <w:rsid w:val="3F3015A0"/>
    <w:rsid w:val="3F520836"/>
    <w:rsid w:val="3F52287D"/>
    <w:rsid w:val="3F584337"/>
    <w:rsid w:val="3F6054C6"/>
    <w:rsid w:val="3F6A6A68"/>
    <w:rsid w:val="3F951D49"/>
    <w:rsid w:val="3F994C66"/>
    <w:rsid w:val="3FB274E6"/>
    <w:rsid w:val="3FB436A1"/>
    <w:rsid w:val="3FCD518C"/>
    <w:rsid w:val="3FE54C55"/>
    <w:rsid w:val="4010515C"/>
    <w:rsid w:val="401D5B1D"/>
    <w:rsid w:val="40537712"/>
    <w:rsid w:val="40624701"/>
    <w:rsid w:val="406E3D4A"/>
    <w:rsid w:val="40710C6C"/>
    <w:rsid w:val="407D0A7D"/>
    <w:rsid w:val="40954656"/>
    <w:rsid w:val="40C644C3"/>
    <w:rsid w:val="40E23EE0"/>
    <w:rsid w:val="41250FC5"/>
    <w:rsid w:val="41774FF8"/>
    <w:rsid w:val="4189672F"/>
    <w:rsid w:val="418C3FA1"/>
    <w:rsid w:val="41CF18BC"/>
    <w:rsid w:val="42252EFF"/>
    <w:rsid w:val="42413E25"/>
    <w:rsid w:val="4252136A"/>
    <w:rsid w:val="431E2653"/>
    <w:rsid w:val="432602A9"/>
    <w:rsid w:val="432A2B10"/>
    <w:rsid w:val="436A0961"/>
    <w:rsid w:val="43822C44"/>
    <w:rsid w:val="43E46F07"/>
    <w:rsid w:val="43F017B5"/>
    <w:rsid w:val="43F3462F"/>
    <w:rsid w:val="43FB4A62"/>
    <w:rsid w:val="441546EA"/>
    <w:rsid w:val="445B0426"/>
    <w:rsid w:val="44746709"/>
    <w:rsid w:val="448404AA"/>
    <w:rsid w:val="44911E35"/>
    <w:rsid w:val="449C66C4"/>
    <w:rsid w:val="44B17A90"/>
    <w:rsid w:val="44C71A91"/>
    <w:rsid w:val="44D06CEB"/>
    <w:rsid w:val="44EB2575"/>
    <w:rsid w:val="44FC5BF6"/>
    <w:rsid w:val="4509726B"/>
    <w:rsid w:val="45206FDC"/>
    <w:rsid w:val="45410D88"/>
    <w:rsid w:val="455B43CD"/>
    <w:rsid w:val="45713DE8"/>
    <w:rsid w:val="45717914"/>
    <w:rsid w:val="45A860A2"/>
    <w:rsid w:val="45BB73CE"/>
    <w:rsid w:val="45F97EF6"/>
    <w:rsid w:val="465515D1"/>
    <w:rsid w:val="46696E2A"/>
    <w:rsid w:val="467227A4"/>
    <w:rsid w:val="467C74F5"/>
    <w:rsid w:val="46A4752B"/>
    <w:rsid w:val="46A81885"/>
    <w:rsid w:val="46DD5122"/>
    <w:rsid w:val="46FD4EEA"/>
    <w:rsid w:val="470B69A7"/>
    <w:rsid w:val="471B2762"/>
    <w:rsid w:val="4720656D"/>
    <w:rsid w:val="47372A84"/>
    <w:rsid w:val="475613E6"/>
    <w:rsid w:val="47AB7407"/>
    <w:rsid w:val="47CB141F"/>
    <w:rsid w:val="47E95ED2"/>
    <w:rsid w:val="47EC35F1"/>
    <w:rsid w:val="48084421"/>
    <w:rsid w:val="48140A12"/>
    <w:rsid w:val="482F7405"/>
    <w:rsid w:val="486B0ADD"/>
    <w:rsid w:val="48A567D1"/>
    <w:rsid w:val="48B274B7"/>
    <w:rsid w:val="48B6310F"/>
    <w:rsid w:val="48CA15A1"/>
    <w:rsid w:val="48D948BC"/>
    <w:rsid w:val="48E7457D"/>
    <w:rsid w:val="491F540E"/>
    <w:rsid w:val="492029CB"/>
    <w:rsid w:val="492A07DE"/>
    <w:rsid w:val="492C60D1"/>
    <w:rsid w:val="49425710"/>
    <w:rsid w:val="495733F2"/>
    <w:rsid w:val="49AC699B"/>
    <w:rsid w:val="49DC6F66"/>
    <w:rsid w:val="49E43262"/>
    <w:rsid w:val="4A372B97"/>
    <w:rsid w:val="4A74582E"/>
    <w:rsid w:val="4A830E92"/>
    <w:rsid w:val="4A8A48E7"/>
    <w:rsid w:val="4A8F0E29"/>
    <w:rsid w:val="4A9C6DCD"/>
    <w:rsid w:val="4AC84139"/>
    <w:rsid w:val="4AE03433"/>
    <w:rsid w:val="4AE4426F"/>
    <w:rsid w:val="4AF05B65"/>
    <w:rsid w:val="4B007631"/>
    <w:rsid w:val="4B2D6177"/>
    <w:rsid w:val="4B842849"/>
    <w:rsid w:val="4BB173A7"/>
    <w:rsid w:val="4C093B2B"/>
    <w:rsid w:val="4C5F2E23"/>
    <w:rsid w:val="4C7F7D00"/>
    <w:rsid w:val="4CB25936"/>
    <w:rsid w:val="4CD90FCB"/>
    <w:rsid w:val="4D1162AC"/>
    <w:rsid w:val="4D3A726F"/>
    <w:rsid w:val="4D6126EF"/>
    <w:rsid w:val="4D812E59"/>
    <w:rsid w:val="4D816906"/>
    <w:rsid w:val="4DD07926"/>
    <w:rsid w:val="4DF21A2E"/>
    <w:rsid w:val="4E1343BF"/>
    <w:rsid w:val="4E3441C2"/>
    <w:rsid w:val="4E4C47BF"/>
    <w:rsid w:val="4E8071B2"/>
    <w:rsid w:val="4EBE757A"/>
    <w:rsid w:val="4EC2357B"/>
    <w:rsid w:val="4EE82273"/>
    <w:rsid w:val="4EF37046"/>
    <w:rsid w:val="4EFD11E8"/>
    <w:rsid w:val="4F2558B8"/>
    <w:rsid w:val="4F566BDA"/>
    <w:rsid w:val="4FA42C81"/>
    <w:rsid w:val="4FB85036"/>
    <w:rsid w:val="4FB9211B"/>
    <w:rsid w:val="4FE92D8A"/>
    <w:rsid w:val="503F51A4"/>
    <w:rsid w:val="506B165C"/>
    <w:rsid w:val="50F84FAE"/>
    <w:rsid w:val="515801C7"/>
    <w:rsid w:val="5159663A"/>
    <w:rsid w:val="51920084"/>
    <w:rsid w:val="51BD627C"/>
    <w:rsid w:val="51D13D6B"/>
    <w:rsid w:val="521265C8"/>
    <w:rsid w:val="522D5360"/>
    <w:rsid w:val="5266638D"/>
    <w:rsid w:val="53232891"/>
    <w:rsid w:val="532A7941"/>
    <w:rsid w:val="535B3F9E"/>
    <w:rsid w:val="537312E8"/>
    <w:rsid w:val="538F2CF9"/>
    <w:rsid w:val="540A5E47"/>
    <w:rsid w:val="541C6AA5"/>
    <w:rsid w:val="545E655F"/>
    <w:rsid w:val="54752959"/>
    <w:rsid w:val="547F4A4E"/>
    <w:rsid w:val="54CA0FB5"/>
    <w:rsid w:val="54CA271A"/>
    <w:rsid w:val="54E81862"/>
    <w:rsid w:val="55191A1B"/>
    <w:rsid w:val="55A97E6D"/>
    <w:rsid w:val="55BB0D24"/>
    <w:rsid w:val="568B2D64"/>
    <w:rsid w:val="568C5953"/>
    <w:rsid w:val="56995020"/>
    <w:rsid w:val="56FA0D87"/>
    <w:rsid w:val="5774562F"/>
    <w:rsid w:val="577E6A3F"/>
    <w:rsid w:val="57B30C6D"/>
    <w:rsid w:val="57C42203"/>
    <w:rsid w:val="57C85A84"/>
    <w:rsid w:val="57CF6D09"/>
    <w:rsid w:val="57D12A81"/>
    <w:rsid w:val="57D63ECC"/>
    <w:rsid w:val="57FB3326"/>
    <w:rsid w:val="583F4AFD"/>
    <w:rsid w:val="586456A3"/>
    <w:rsid w:val="587334AE"/>
    <w:rsid w:val="5878114F"/>
    <w:rsid w:val="589222F9"/>
    <w:rsid w:val="58A27732"/>
    <w:rsid w:val="59796F2C"/>
    <w:rsid w:val="597F494E"/>
    <w:rsid w:val="59995821"/>
    <w:rsid w:val="59A71CEC"/>
    <w:rsid w:val="59AC10B0"/>
    <w:rsid w:val="5A1F5EE9"/>
    <w:rsid w:val="5A2C091C"/>
    <w:rsid w:val="5A443759"/>
    <w:rsid w:val="5A67140D"/>
    <w:rsid w:val="5A8E6A07"/>
    <w:rsid w:val="5A9B1FC3"/>
    <w:rsid w:val="5AA1673B"/>
    <w:rsid w:val="5AB3646E"/>
    <w:rsid w:val="5AB7379D"/>
    <w:rsid w:val="5ABD6DE1"/>
    <w:rsid w:val="5ADC2D5B"/>
    <w:rsid w:val="5AE91E90"/>
    <w:rsid w:val="5AF32D0E"/>
    <w:rsid w:val="5B163750"/>
    <w:rsid w:val="5B9C33A6"/>
    <w:rsid w:val="5BA142A2"/>
    <w:rsid w:val="5BD7526E"/>
    <w:rsid w:val="5CDC0B0E"/>
    <w:rsid w:val="5CE06B4F"/>
    <w:rsid w:val="5CF32B8E"/>
    <w:rsid w:val="5D302C9F"/>
    <w:rsid w:val="5D586FF8"/>
    <w:rsid w:val="5DA36667"/>
    <w:rsid w:val="5DB030C1"/>
    <w:rsid w:val="5DC97432"/>
    <w:rsid w:val="5E0805A0"/>
    <w:rsid w:val="5E2A2EEB"/>
    <w:rsid w:val="5E531374"/>
    <w:rsid w:val="5E5316CB"/>
    <w:rsid w:val="5E7C09F8"/>
    <w:rsid w:val="5E8405B2"/>
    <w:rsid w:val="5EA174E8"/>
    <w:rsid w:val="5EBC4145"/>
    <w:rsid w:val="5EF36A2B"/>
    <w:rsid w:val="5F0E45BB"/>
    <w:rsid w:val="5F2F64F9"/>
    <w:rsid w:val="5F441BFB"/>
    <w:rsid w:val="5F4F0BAF"/>
    <w:rsid w:val="5F796DF2"/>
    <w:rsid w:val="5F99518A"/>
    <w:rsid w:val="5FBA10F2"/>
    <w:rsid w:val="5FBB479B"/>
    <w:rsid w:val="5FC41EAB"/>
    <w:rsid w:val="5FD431FA"/>
    <w:rsid w:val="60A37F99"/>
    <w:rsid w:val="60B43F73"/>
    <w:rsid w:val="60F24444"/>
    <w:rsid w:val="60F95222"/>
    <w:rsid w:val="614442C4"/>
    <w:rsid w:val="61444E12"/>
    <w:rsid w:val="61480D21"/>
    <w:rsid w:val="614D1FA0"/>
    <w:rsid w:val="61C3439B"/>
    <w:rsid w:val="61D60947"/>
    <w:rsid w:val="621E0BD4"/>
    <w:rsid w:val="62236E18"/>
    <w:rsid w:val="6256327E"/>
    <w:rsid w:val="62922E0D"/>
    <w:rsid w:val="62CB6940"/>
    <w:rsid w:val="62FE2FFA"/>
    <w:rsid w:val="62FF58F6"/>
    <w:rsid w:val="63121564"/>
    <w:rsid w:val="632D662B"/>
    <w:rsid w:val="633C1428"/>
    <w:rsid w:val="637D2130"/>
    <w:rsid w:val="63B50D4D"/>
    <w:rsid w:val="641F3889"/>
    <w:rsid w:val="644B0728"/>
    <w:rsid w:val="64591E35"/>
    <w:rsid w:val="648D138E"/>
    <w:rsid w:val="64A92074"/>
    <w:rsid w:val="64AB5BC8"/>
    <w:rsid w:val="64D51CD4"/>
    <w:rsid w:val="64F14763"/>
    <w:rsid w:val="64F4459D"/>
    <w:rsid w:val="650F6997"/>
    <w:rsid w:val="65663CED"/>
    <w:rsid w:val="65675B08"/>
    <w:rsid w:val="658C2E2C"/>
    <w:rsid w:val="659B67B6"/>
    <w:rsid w:val="65AF3FA9"/>
    <w:rsid w:val="65B17A4E"/>
    <w:rsid w:val="65CF28C3"/>
    <w:rsid w:val="65E16A5E"/>
    <w:rsid w:val="65F55D98"/>
    <w:rsid w:val="66136560"/>
    <w:rsid w:val="661C67E7"/>
    <w:rsid w:val="6631722B"/>
    <w:rsid w:val="665B5349"/>
    <w:rsid w:val="66642BCD"/>
    <w:rsid w:val="667E51BF"/>
    <w:rsid w:val="66B172BB"/>
    <w:rsid w:val="66ED161A"/>
    <w:rsid w:val="67106F11"/>
    <w:rsid w:val="67281F92"/>
    <w:rsid w:val="674E1B8A"/>
    <w:rsid w:val="675F1167"/>
    <w:rsid w:val="67685EF2"/>
    <w:rsid w:val="67A90FD5"/>
    <w:rsid w:val="67D10C3D"/>
    <w:rsid w:val="67E22141"/>
    <w:rsid w:val="67E97D70"/>
    <w:rsid w:val="67F03D44"/>
    <w:rsid w:val="67F867D3"/>
    <w:rsid w:val="68107A6A"/>
    <w:rsid w:val="68540B79"/>
    <w:rsid w:val="685D7634"/>
    <w:rsid w:val="68C50684"/>
    <w:rsid w:val="68C531A9"/>
    <w:rsid w:val="68E95EFE"/>
    <w:rsid w:val="68ED4916"/>
    <w:rsid w:val="69085BD7"/>
    <w:rsid w:val="690B2703"/>
    <w:rsid w:val="69164798"/>
    <w:rsid w:val="691813E2"/>
    <w:rsid w:val="692A1BA3"/>
    <w:rsid w:val="692E03BF"/>
    <w:rsid w:val="69316A62"/>
    <w:rsid w:val="69490C43"/>
    <w:rsid w:val="69A21587"/>
    <w:rsid w:val="69A2734B"/>
    <w:rsid w:val="69A816D5"/>
    <w:rsid w:val="69AD4C3E"/>
    <w:rsid w:val="69AE2E8F"/>
    <w:rsid w:val="69DC26B1"/>
    <w:rsid w:val="69E72135"/>
    <w:rsid w:val="69E9420C"/>
    <w:rsid w:val="69F745A2"/>
    <w:rsid w:val="6A1265F0"/>
    <w:rsid w:val="6A1D54BF"/>
    <w:rsid w:val="6A725072"/>
    <w:rsid w:val="6AB50A34"/>
    <w:rsid w:val="6AB62BC4"/>
    <w:rsid w:val="6AC83692"/>
    <w:rsid w:val="6AE12B83"/>
    <w:rsid w:val="6B217040"/>
    <w:rsid w:val="6B877EA1"/>
    <w:rsid w:val="6BA22313"/>
    <w:rsid w:val="6BC228D5"/>
    <w:rsid w:val="6BC43C72"/>
    <w:rsid w:val="6BC672D1"/>
    <w:rsid w:val="6BDF5E13"/>
    <w:rsid w:val="6C1017D6"/>
    <w:rsid w:val="6C21607E"/>
    <w:rsid w:val="6C28153E"/>
    <w:rsid w:val="6C806BC9"/>
    <w:rsid w:val="6C900D68"/>
    <w:rsid w:val="6CB92618"/>
    <w:rsid w:val="6CDF30F3"/>
    <w:rsid w:val="6CED7921"/>
    <w:rsid w:val="6D381BE7"/>
    <w:rsid w:val="6D4A5BC3"/>
    <w:rsid w:val="6D4F2C2D"/>
    <w:rsid w:val="6D502FA4"/>
    <w:rsid w:val="6D8766AE"/>
    <w:rsid w:val="6D8B6DC6"/>
    <w:rsid w:val="6DD27771"/>
    <w:rsid w:val="6DE87C6D"/>
    <w:rsid w:val="6E005A16"/>
    <w:rsid w:val="6E093BE3"/>
    <w:rsid w:val="6E0A23F1"/>
    <w:rsid w:val="6E5555BE"/>
    <w:rsid w:val="6E807286"/>
    <w:rsid w:val="6E8F2972"/>
    <w:rsid w:val="6EAC5256"/>
    <w:rsid w:val="6EC145AA"/>
    <w:rsid w:val="6ED053E9"/>
    <w:rsid w:val="6F9B59F7"/>
    <w:rsid w:val="6FBE656C"/>
    <w:rsid w:val="6FCE7B7A"/>
    <w:rsid w:val="700460E6"/>
    <w:rsid w:val="70226920"/>
    <w:rsid w:val="70472CF3"/>
    <w:rsid w:val="70501B5F"/>
    <w:rsid w:val="70516F67"/>
    <w:rsid w:val="709661BE"/>
    <w:rsid w:val="71294217"/>
    <w:rsid w:val="712A185C"/>
    <w:rsid w:val="712F423E"/>
    <w:rsid w:val="71A246C5"/>
    <w:rsid w:val="71E700C3"/>
    <w:rsid w:val="71F073B4"/>
    <w:rsid w:val="72126E45"/>
    <w:rsid w:val="722327BB"/>
    <w:rsid w:val="72355E3F"/>
    <w:rsid w:val="72356ABA"/>
    <w:rsid w:val="727568C2"/>
    <w:rsid w:val="72AF4310"/>
    <w:rsid w:val="72BD2E4A"/>
    <w:rsid w:val="73193C5E"/>
    <w:rsid w:val="734417C8"/>
    <w:rsid w:val="73951832"/>
    <w:rsid w:val="73A155A6"/>
    <w:rsid w:val="73A26C2C"/>
    <w:rsid w:val="73F70EA5"/>
    <w:rsid w:val="74111DC1"/>
    <w:rsid w:val="74120CA6"/>
    <w:rsid w:val="74237BDB"/>
    <w:rsid w:val="74392A0E"/>
    <w:rsid w:val="744A7ABE"/>
    <w:rsid w:val="74560928"/>
    <w:rsid w:val="74B670B7"/>
    <w:rsid w:val="74FA34D9"/>
    <w:rsid w:val="74FD42BB"/>
    <w:rsid w:val="75671015"/>
    <w:rsid w:val="756D3991"/>
    <w:rsid w:val="75742F72"/>
    <w:rsid w:val="75B75679"/>
    <w:rsid w:val="75D307FB"/>
    <w:rsid w:val="75E748B4"/>
    <w:rsid w:val="75F75B2D"/>
    <w:rsid w:val="765E2B78"/>
    <w:rsid w:val="76680774"/>
    <w:rsid w:val="767F5A29"/>
    <w:rsid w:val="76A258BD"/>
    <w:rsid w:val="76AE39FE"/>
    <w:rsid w:val="76B82F83"/>
    <w:rsid w:val="76E70CCA"/>
    <w:rsid w:val="77210493"/>
    <w:rsid w:val="774B7D02"/>
    <w:rsid w:val="775E2302"/>
    <w:rsid w:val="779238D4"/>
    <w:rsid w:val="77CA11BC"/>
    <w:rsid w:val="77F02797"/>
    <w:rsid w:val="780A5EB9"/>
    <w:rsid w:val="786A7D5F"/>
    <w:rsid w:val="78754F36"/>
    <w:rsid w:val="790E1ADB"/>
    <w:rsid w:val="792356D2"/>
    <w:rsid w:val="79260402"/>
    <w:rsid w:val="792D2C5F"/>
    <w:rsid w:val="793A54E0"/>
    <w:rsid w:val="795132CE"/>
    <w:rsid w:val="79532003"/>
    <w:rsid w:val="797B2250"/>
    <w:rsid w:val="79955109"/>
    <w:rsid w:val="79BD6141"/>
    <w:rsid w:val="79F1396D"/>
    <w:rsid w:val="7A695F3F"/>
    <w:rsid w:val="7A793CFE"/>
    <w:rsid w:val="7A81558C"/>
    <w:rsid w:val="7A952124"/>
    <w:rsid w:val="7AC70B23"/>
    <w:rsid w:val="7AD16298"/>
    <w:rsid w:val="7AF15F85"/>
    <w:rsid w:val="7B0D1434"/>
    <w:rsid w:val="7B1B28A0"/>
    <w:rsid w:val="7B2C31E8"/>
    <w:rsid w:val="7B4069C5"/>
    <w:rsid w:val="7B4907E9"/>
    <w:rsid w:val="7B4F73D3"/>
    <w:rsid w:val="7B57685E"/>
    <w:rsid w:val="7B821819"/>
    <w:rsid w:val="7B850944"/>
    <w:rsid w:val="7B8F3A15"/>
    <w:rsid w:val="7BB3231A"/>
    <w:rsid w:val="7BD5692B"/>
    <w:rsid w:val="7C1724D2"/>
    <w:rsid w:val="7C7D24FF"/>
    <w:rsid w:val="7C8E568A"/>
    <w:rsid w:val="7C934086"/>
    <w:rsid w:val="7C981D12"/>
    <w:rsid w:val="7CD91503"/>
    <w:rsid w:val="7CE46CF0"/>
    <w:rsid w:val="7D0C3A90"/>
    <w:rsid w:val="7D0E21AB"/>
    <w:rsid w:val="7D165246"/>
    <w:rsid w:val="7D171A36"/>
    <w:rsid w:val="7D1C7A9E"/>
    <w:rsid w:val="7D2A690E"/>
    <w:rsid w:val="7D4E40A8"/>
    <w:rsid w:val="7D5625D6"/>
    <w:rsid w:val="7D756300"/>
    <w:rsid w:val="7DDA1DE0"/>
    <w:rsid w:val="7E442357"/>
    <w:rsid w:val="7E470AF8"/>
    <w:rsid w:val="7E517906"/>
    <w:rsid w:val="7E977A56"/>
    <w:rsid w:val="7F2B7D8C"/>
    <w:rsid w:val="7FDA7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E1640"/>
  <w14:defaultImageDpi w14:val="32767"/>
  <w15:docId w15:val="{B8B1CEE8-95E3-4173-A3D4-56519D26E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3399"/>
    <w:pPr>
      <w:ind w:firstLineChars="200" w:firstLine="200"/>
      <w:jc w:val="both"/>
    </w:pPr>
    <w:rPr>
      <w:rFonts w:ascii="Times New Roman" w:eastAsia="仿宋_GB2312" w:hAnsi="Times New Roman"/>
      <w:sz w:val="24"/>
      <w:szCs w:val="24"/>
    </w:rPr>
  </w:style>
  <w:style w:type="paragraph" w:styleId="1">
    <w:name w:val="heading 1"/>
    <w:basedOn w:val="a"/>
    <w:next w:val="a"/>
    <w:link w:val="10"/>
    <w:autoRedefine/>
    <w:uiPriority w:val="9"/>
    <w:qFormat/>
    <w:rsid w:val="00A20321"/>
    <w:pPr>
      <w:spacing w:line="360" w:lineRule="auto"/>
      <w:ind w:firstLine="643"/>
      <w:outlineLvl w:val="0"/>
    </w:pPr>
    <w:rPr>
      <w:rFonts w:eastAsia="黑体" w:cs="宋体"/>
      <w:b/>
      <w:bCs/>
      <w:kern w:val="36"/>
      <w:sz w:val="32"/>
      <w:szCs w:val="48"/>
    </w:rPr>
  </w:style>
  <w:style w:type="paragraph" w:styleId="2">
    <w:name w:val="heading 2"/>
    <w:basedOn w:val="a"/>
    <w:next w:val="a"/>
    <w:link w:val="20"/>
    <w:autoRedefine/>
    <w:uiPriority w:val="9"/>
    <w:unhideWhenUsed/>
    <w:qFormat/>
    <w:rsid w:val="00F952C6"/>
    <w:pPr>
      <w:keepNext/>
      <w:keepLines/>
      <w:spacing w:line="360" w:lineRule="auto"/>
      <w:ind w:firstLine="643"/>
      <w:outlineLvl w:val="1"/>
    </w:pPr>
    <w:rPr>
      <w:rFonts w:eastAsia="楷体_GB2312"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character" w:styleId="ad">
    <w:name w:val="Hyperlink"/>
    <w:basedOn w:val="a0"/>
    <w:uiPriority w:val="99"/>
    <w:unhideWhenUsed/>
    <w:qFormat/>
    <w:rPr>
      <w:color w:val="0563C1" w:themeColor="hyperlink"/>
      <w:u w:val="single"/>
    </w:rPr>
  </w:style>
  <w:style w:type="character" w:styleId="ae">
    <w:name w:val="annotation reference"/>
    <w:basedOn w:val="a0"/>
    <w:uiPriority w:val="99"/>
    <w:semiHidden/>
    <w:unhideWhenUsed/>
    <w:qFormat/>
    <w:rPr>
      <w:sz w:val="21"/>
      <w:szCs w:val="21"/>
    </w:rPr>
  </w:style>
  <w:style w:type="paragraph" w:styleId="af">
    <w:name w:val="List Paragraph"/>
    <w:basedOn w:val="a"/>
    <w:link w:val="af0"/>
    <w:uiPriority w:val="1"/>
    <w:qFormat/>
    <w:pPr>
      <w:ind w:left="720"/>
      <w:contextualSpacing/>
    </w:pPr>
  </w:style>
  <w:style w:type="character" w:customStyle="1" w:styleId="af0">
    <w:name w:val="列表段落 字符"/>
    <w:link w:val="af"/>
    <w:uiPriority w:val="1"/>
    <w:qFormat/>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1">
    <w:name w:val="No Spacing"/>
    <w:link w:val="af2"/>
    <w:uiPriority w:val="1"/>
    <w:qFormat/>
    <w:rPr>
      <w:sz w:val="22"/>
      <w:szCs w:val="22"/>
    </w:rPr>
  </w:style>
  <w:style w:type="character" w:customStyle="1" w:styleId="af2">
    <w:name w:val="无间隔 字符"/>
    <w:basedOn w:val="a0"/>
    <w:link w:val="af1"/>
    <w:uiPriority w:val="1"/>
    <w:qFormat/>
    <w:rPr>
      <w:sz w:val="22"/>
      <w:szCs w:val="22"/>
    </w:rPr>
  </w:style>
  <w:style w:type="character" w:customStyle="1" w:styleId="a4">
    <w:name w:val="批注文字 字符"/>
    <w:basedOn w:val="a0"/>
    <w:link w:val="a3"/>
    <w:uiPriority w:val="99"/>
    <w:semiHidden/>
    <w:qFormat/>
  </w:style>
  <w:style w:type="character" w:customStyle="1" w:styleId="ac">
    <w:name w:val="批注主题 字符"/>
    <w:basedOn w:val="a4"/>
    <w:link w:val="ab"/>
    <w:uiPriority w:val="99"/>
    <w:semiHidden/>
    <w:qFormat/>
    <w:rPr>
      <w:b/>
      <w:bCs/>
    </w:rPr>
  </w:style>
  <w:style w:type="character" w:customStyle="1" w:styleId="a6">
    <w:name w:val="批注框文本 字符"/>
    <w:basedOn w:val="a0"/>
    <w:link w:val="a5"/>
    <w:uiPriority w:val="99"/>
    <w:semiHidden/>
    <w:qFormat/>
    <w:rPr>
      <w:sz w:val="18"/>
      <w:szCs w:val="18"/>
    </w:rPr>
  </w:style>
  <w:style w:type="character" w:customStyle="1" w:styleId="11">
    <w:name w:val="未处理的提及1"/>
    <w:basedOn w:val="a0"/>
    <w:uiPriority w:val="99"/>
    <w:semiHidden/>
    <w:unhideWhenUsed/>
    <w:qFormat/>
    <w:rPr>
      <w:color w:val="605E5C"/>
      <w:shd w:val="clear" w:color="auto" w:fill="E1DFDD"/>
    </w:rPr>
  </w:style>
  <w:style w:type="character" w:customStyle="1" w:styleId="10">
    <w:name w:val="标题 1 字符"/>
    <w:basedOn w:val="a0"/>
    <w:link w:val="1"/>
    <w:uiPriority w:val="9"/>
    <w:qFormat/>
    <w:rsid w:val="00A20321"/>
    <w:rPr>
      <w:rFonts w:ascii="Times New Roman" w:eastAsia="黑体" w:hAnsi="Times New Roman" w:cs="宋体"/>
      <w:b/>
      <w:bCs/>
      <w:kern w:val="36"/>
      <w:sz w:val="32"/>
      <w:szCs w:val="48"/>
    </w:rPr>
  </w:style>
  <w:style w:type="paragraph" w:customStyle="1" w:styleId="12">
    <w:name w:val="修订1"/>
    <w:hidden/>
    <w:uiPriority w:val="99"/>
    <w:semiHidden/>
    <w:qFormat/>
    <w:rPr>
      <w:sz w:val="24"/>
      <w:szCs w:val="24"/>
    </w:rPr>
  </w:style>
  <w:style w:type="paragraph" w:styleId="af3">
    <w:name w:val="Revision"/>
    <w:hidden/>
    <w:uiPriority w:val="99"/>
    <w:semiHidden/>
    <w:rsid w:val="00400256"/>
    <w:rPr>
      <w:sz w:val="24"/>
      <w:szCs w:val="24"/>
    </w:rPr>
  </w:style>
  <w:style w:type="character" w:customStyle="1" w:styleId="20">
    <w:name w:val="标题 2 字符"/>
    <w:basedOn w:val="a0"/>
    <w:link w:val="2"/>
    <w:uiPriority w:val="9"/>
    <w:rsid w:val="00F952C6"/>
    <w:rPr>
      <w:rFonts w:ascii="Times New Roman" w:eastAsia="楷体_GB2312" w:hAnsi="Times New Roman"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790343">
      <w:bodyDiv w:val="1"/>
      <w:marLeft w:val="0"/>
      <w:marRight w:val="0"/>
      <w:marTop w:val="0"/>
      <w:marBottom w:val="0"/>
      <w:divBdr>
        <w:top w:val="none" w:sz="0" w:space="0" w:color="auto"/>
        <w:left w:val="none" w:sz="0" w:space="0" w:color="auto"/>
        <w:bottom w:val="none" w:sz="0" w:space="0" w:color="auto"/>
        <w:right w:val="none" w:sz="0" w:space="0" w:color="auto"/>
      </w:divBdr>
      <w:divsChild>
        <w:div w:id="1371489607">
          <w:marLeft w:val="0"/>
          <w:marRight w:val="0"/>
          <w:marTop w:val="0"/>
          <w:marBottom w:val="0"/>
          <w:divBdr>
            <w:top w:val="none" w:sz="0" w:space="0" w:color="auto"/>
            <w:left w:val="none" w:sz="0" w:space="0" w:color="auto"/>
            <w:bottom w:val="none" w:sz="0" w:space="0" w:color="auto"/>
            <w:right w:val="none" w:sz="0" w:space="0" w:color="auto"/>
          </w:divBdr>
        </w:div>
      </w:divsChild>
    </w:div>
    <w:div w:id="1800030890">
      <w:bodyDiv w:val="1"/>
      <w:marLeft w:val="0"/>
      <w:marRight w:val="0"/>
      <w:marTop w:val="0"/>
      <w:marBottom w:val="0"/>
      <w:divBdr>
        <w:top w:val="none" w:sz="0" w:space="0" w:color="auto"/>
        <w:left w:val="none" w:sz="0" w:space="0" w:color="auto"/>
        <w:bottom w:val="none" w:sz="0" w:space="0" w:color="auto"/>
        <w:right w:val="none" w:sz="0" w:space="0" w:color="auto"/>
      </w:divBdr>
      <w:divsChild>
        <w:div w:id="104602512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DEE45F83-D8FC-4222-B5C9-AB18B592EAB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514</Words>
  <Characters>2934</Characters>
  <Application>Microsoft Office Word</Application>
  <DocSecurity>0</DocSecurity>
  <Lines>24</Lines>
  <Paragraphs>6</Paragraphs>
  <ScaleCrop>false</ScaleCrop>
  <Company>P R C</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Xiangyu Wu</dc:creator>
  <cp:lastModifiedBy>admin</cp:lastModifiedBy>
  <cp:revision>2</cp:revision>
  <cp:lastPrinted>2024-03-29T01:42:00Z</cp:lastPrinted>
  <dcterms:created xsi:type="dcterms:W3CDTF">2024-04-01T02:21:00Z</dcterms:created>
  <dcterms:modified xsi:type="dcterms:W3CDTF">2024-04-01T02:21:00Z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DBA1306677904B1C85005576A87E2E1E_13</vt:lpwstr>
  </property>
</Properties>
</file>