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F9AC3" w14:textId="77777777" w:rsidR="00466A0D" w:rsidRPr="00027282" w:rsidRDefault="00DC7E71">
      <w:pPr>
        <w:jc w:val="center"/>
        <w:rPr>
          <w:rFonts w:ascii="黑体" w:eastAsia="黑体" w:hAnsi="黑体"/>
          <w:sz w:val="24"/>
          <w:szCs w:val="24"/>
        </w:rPr>
      </w:pPr>
      <w:r w:rsidRPr="00027282">
        <w:rPr>
          <w:rFonts w:ascii="黑体" w:eastAsia="黑体" w:hAnsi="黑体" w:hint="eastAsia"/>
          <w:sz w:val="24"/>
          <w:szCs w:val="24"/>
        </w:rPr>
        <w:t>全球环境基金（GEF）</w:t>
      </w:r>
    </w:p>
    <w:p w14:paraId="6EA10952" w14:textId="77777777" w:rsidR="00466A0D" w:rsidRPr="00027282" w:rsidRDefault="00DC7E71">
      <w:pPr>
        <w:jc w:val="center"/>
        <w:rPr>
          <w:rFonts w:ascii="黑体" w:eastAsia="黑体" w:hAnsi="黑体"/>
          <w:sz w:val="24"/>
          <w:szCs w:val="24"/>
        </w:rPr>
      </w:pPr>
      <w:r w:rsidRPr="00027282">
        <w:rPr>
          <w:rFonts w:ascii="黑体" w:eastAsia="黑体" w:hAnsi="黑体" w:hint="eastAsia"/>
          <w:sz w:val="24"/>
          <w:szCs w:val="24"/>
        </w:rPr>
        <w:t>中国保护地管理改革规划型项目之国家公园体制机制创新项目（C-PAR</w:t>
      </w:r>
      <w:r w:rsidRPr="00027282">
        <w:rPr>
          <w:rFonts w:ascii="黑体" w:eastAsia="黑体" w:hAnsi="黑体"/>
          <w:sz w:val="24"/>
          <w:szCs w:val="24"/>
        </w:rPr>
        <w:t>1</w:t>
      </w:r>
      <w:r w:rsidRPr="00027282">
        <w:rPr>
          <w:rFonts w:ascii="黑体" w:eastAsia="黑体" w:hAnsi="黑体" w:hint="eastAsia"/>
          <w:sz w:val="24"/>
          <w:szCs w:val="24"/>
        </w:rPr>
        <w:t>）</w:t>
      </w:r>
    </w:p>
    <w:p w14:paraId="32EF90DE" w14:textId="77777777" w:rsidR="00466A0D" w:rsidRPr="007C0842" w:rsidRDefault="00466A0D">
      <w:pPr>
        <w:jc w:val="center"/>
        <w:rPr>
          <w:sz w:val="24"/>
          <w:szCs w:val="24"/>
        </w:rPr>
      </w:pPr>
    </w:p>
    <w:p w14:paraId="2B9554B7" w14:textId="77777777" w:rsidR="00466A0D" w:rsidRPr="007C0842" w:rsidRDefault="00466A0D">
      <w:pPr>
        <w:jc w:val="center"/>
        <w:rPr>
          <w:sz w:val="24"/>
          <w:szCs w:val="24"/>
        </w:rPr>
      </w:pPr>
    </w:p>
    <w:p w14:paraId="1ADFAF93" w14:textId="77777777" w:rsidR="00466A0D" w:rsidRPr="007C0842" w:rsidRDefault="00466A0D">
      <w:pPr>
        <w:jc w:val="center"/>
        <w:rPr>
          <w:sz w:val="24"/>
          <w:szCs w:val="24"/>
        </w:rPr>
      </w:pPr>
    </w:p>
    <w:p w14:paraId="006322FE" w14:textId="77777777" w:rsidR="00466A0D" w:rsidRPr="007C0842" w:rsidRDefault="00466A0D">
      <w:pPr>
        <w:jc w:val="center"/>
        <w:rPr>
          <w:sz w:val="24"/>
          <w:szCs w:val="24"/>
        </w:rPr>
      </w:pPr>
    </w:p>
    <w:p w14:paraId="76420D30" w14:textId="77777777" w:rsidR="00466A0D" w:rsidRPr="007C0842" w:rsidRDefault="00466A0D">
      <w:pPr>
        <w:jc w:val="center"/>
        <w:rPr>
          <w:sz w:val="24"/>
          <w:szCs w:val="24"/>
        </w:rPr>
      </w:pPr>
    </w:p>
    <w:p w14:paraId="5F00DD01" w14:textId="77777777" w:rsidR="00466A0D" w:rsidRPr="007C0842" w:rsidRDefault="00466A0D">
      <w:pPr>
        <w:jc w:val="center"/>
        <w:rPr>
          <w:sz w:val="24"/>
          <w:szCs w:val="24"/>
        </w:rPr>
      </w:pPr>
    </w:p>
    <w:p w14:paraId="3F2B4D40" w14:textId="77777777" w:rsidR="00466A0D" w:rsidRPr="007C0842" w:rsidRDefault="00466A0D">
      <w:pPr>
        <w:jc w:val="center"/>
        <w:rPr>
          <w:sz w:val="24"/>
          <w:szCs w:val="24"/>
        </w:rPr>
      </w:pPr>
    </w:p>
    <w:p w14:paraId="5B2B34A4" w14:textId="18802064" w:rsidR="00466A0D" w:rsidRPr="00027282" w:rsidRDefault="00121221" w:rsidP="00027282">
      <w:pPr>
        <w:widowControl/>
        <w:jc w:val="center"/>
        <w:rPr>
          <w:rFonts w:ascii="Times New Roman" w:eastAsia="黑体" w:hAnsi="Times New Roman" w:cs="Times New Roman"/>
          <w:kern w:val="0"/>
          <w:sz w:val="48"/>
          <w:szCs w:val="44"/>
        </w:rPr>
      </w:pPr>
      <w:r w:rsidRPr="00027282">
        <w:rPr>
          <w:rFonts w:ascii="Times New Roman" w:eastAsia="黑体" w:hAnsi="Times New Roman" w:cs="Times New Roman" w:hint="eastAsia"/>
          <w:kern w:val="0"/>
          <w:sz w:val="48"/>
          <w:szCs w:val="44"/>
        </w:rPr>
        <w:t>国家公园</w:t>
      </w:r>
      <w:r w:rsidR="00F53A48" w:rsidRPr="00027282">
        <w:rPr>
          <w:rFonts w:ascii="Times New Roman" w:eastAsia="黑体" w:hAnsi="Times New Roman" w:cs="Times New Roman" w:hint="eastAsia"/>
          <w:kern w:val="0"/>
          <w:sz w:val="48"/>
          <w:szCs w:val="44"/>
        </w:rPr>
        <w:t>多元化</w:t>
      </w:r>
      <w:r w:rsidR="00AC6445" w:rsidRPr="00027282">
        <w:rPr>
          <w:rFonts w:ascii="Times New Roman" w:eastAsia="黑体" w:hAnsi="Times New Roman" w:cs="Times New Roman" w:hint="eastAsia"/>
          <w:kern w:val="0"/>
          <w:sz w:val="48"/>
          <w:szCs w:val="44"/>
        </w:rPr>
        <w:t>投融资</w:t>
      </w:r>
      <w:r w:rsidR="004E050C" w:rsidRPr="00027282">
        <w:rPr>
          <w:rFonts w:ascii="Times New Roman" w:eastAsia="黑体" w:hAnsi="Times New Roman" w:cs="Times New Roman" w:hint="eastAsia"/>
          <w:kern w:val="0"/>
          <w:sz w:val="48"/>
          <w:szCs w:val="44"/>
        </w:rPr>
        <w:t>机制</w:t>
      </w:r>
      <w:r w:rsidR="005F3C91" w:rsidRPr="00027282">
        <w:rPr>
          <w:rFonts w:ascii="Times New Roman" w:eastAsia="黑体" w:hAnsi="Times New Roman" w:cs="Times New Roman" w:hint="eastAsia"/>
          <w:kern w:val="0"/>
          <w:sz w:val="48"/>
          <w:szCs w:val="44"/>
        </w:rPr>
        <w:t>研究</w:t>
      </w:r>
    </w:p>
    <w:p w14:paraId="238F4BF3" w14:textId="20C37880" w:rsidR="00466A0D" w:rsidRPr="00D66609" w:rsidRDefault="00D66609" w:rsidP="00027282">
      <w:pPr>
        <w:widowControl/>
        <w:jc w:val="center"/>
        <w:rPr>
          <w:rFonts w:ascii="黑体" w:eastAsia="黑体" w:hAnsi="黑体"/>
          <w:sz w:val="36"/>
        </w:rPr>
      </w:pPr>
      <w:r w:rsidRPr="00027282">
        <w:rPr>
          <w:rFonts w:ascii="Times New Roman" w:eastAsia="黑体" w:hAnsi="Times New Roman" w:cs="Times New Roman" w:hint="eastAsia"/>
          <w:kern w:val="0"/>
          <w:sz w:val="48"/>
          <w:szCs w:val="44"/>
        </w:rPr>
        <w:t>工作大纲</w:t>
      </w:r>
    </w:p>
    <w:p w14:paraId="4B6170FC" w14:textId="77777777" w:rsidR="00466A0D" w:rsidRPr="007C0842" w:rsidRDefault="00466A0D">
      <w:pPr>
        <w:jc w:val="center"/>
        <w:rPr>
          <w:sz w:val="24"/>
          <w:szCs w:val="24"/>
          <w:lang w:val="en-GB"/>
        </w:rPr>
      </w:pPr>
    </w:p>
    <w:p w14:paraId="743846DD" w14:textId="77777777" w:rsidR="00466A0D" w:rsidRPr="007C0842" w:rsidRDefault="00466A0D">
      <w:pPr>
        <w:jc w:val="center"/>
        <w:rPr>
          <w:sz w:val="24"/>
          <w:szCs w:val="24"/>
          <w:lang w:val="en-GB"/>
        </w:rPr>
      </w:pPr>
    </w:p>
    <w:p w14:paraId="2E038BE4" w14:textId="77777777" w:rsidR="00466A0D" w:rsidRPr="007C0842" w:rsidRDefault="00466A0D">
      <w:pPr>
        <w:jc w:val="center"/>
        <w:rPr>
          <w:sz w:val="24"/>
          <w:szCs w:val="24"/>
          <w:lang w:val="en-GB"/>
        </w:rPr>
      </w:pPr>
    </w:p>
    <w:p w14:paraId="591A6A31" w14:textId="77777777" w:rsidR="00466A0D" w:rsidRPr="007C0842" w:rsidRDefault="00466A0D">
      <w:pPr>
        <w:jc w:val="center"/>
        <w:rPr>
          <w:sz w:val="24"/>
          <w:szCs w:val="24"/>
          <w:lang w:val="en-GB"/>
        </w:rPr>
      </w:pPr>
    </w:p>
    <w:p w14:paraId="7A2DF7E8" w14:textId="77777777" w:rsidR="00466A0D" w:rsidRPr="007C0842" w:rsidRDefault="00466A0D">
      <w:pPr>
        <w:jc w:val="center"/>
        <w:rPr>
          <w:sz w:val="24"/>
          <w:szCs w:val="24"/>
          <w:lang w:val="en-GB"/>
        </w:rPr>
      </w:pPr>
    </w:p>
    <w:p w14:paraId="508C6CE7" w14:textId="77777777" w:rsidR="00466A0D" w:rsidRPr="007C0842" w:rsidRDefault="00466A0D">
      <w:pPr>
        <w:jc w:val="center"/>
        <w:rPr>
          <w:sz w:val="24"/>
          <w:szCs w:val="24"/>
          <w:lang w:val="en-GB"/>
        </w:rPr>
      </w:pPr>
    </w:p>
    <w:p w14:paraId="363AA9DE" w14:textId="77777777" w:rsidR="00466A0D" w:rsidRPr="007C0842" w:rsidRDefault="00466A0D">
      <w:pPr>
        <w:jc w:val="center"/>
        <w:rPr>
          <w:sz w:val="24"/>
          <w:szCs w:val="24"/>
          <w:lang w:val="en-GB"/>
        </w:rPr>
      </w:pPr>
    </w:p>
    <w:p w14:paraId="03937C39" w14:textId="77777777" w:rsidR="00466A0D" w:rsidRPr="007C0842" w:rsidRDefault="00466A0D">
      <w:pPr>
        <w:jc w:val="center"/>
        <w:rPr>
          <w:sz w:val="24"/>
          <w:szCs w:val="24"/>
          <w:lang w:val="en-GB"/>
        </w:rPr>
      </w:pPr>
    </w:p>
    <w:p w14:paraId="3B4DDC23" w14:textId="77777777" w:rsidR="00F53A48" w:rsidRPr="007C0842" w:rsidRDefault="00F53A48">
      <w:pPr>
        <w:jc w:val="center"/>
        <w:rPr>
          <w:sz w:val="24"/>
          <w:szCs w:val="24"/>
          <w:lang w:val="en-GB"/>
        </w:rPr>
      </w:pPr>
    </w:p>
    <w:p w14:paraId="687AD34A" w14:textId="1E4A84FD" w:rsidR="004C529F" w:rsidRPr="00027282" w:rsidRDefault="00DC7E71">
      <w:pPr>
        <w:jc w:val="center"/>
        <w:rPr>
          <w:rFonts w:ascii="Times New Roman" w:eastAsia="宋体" w:hAnsi="Times New Roman"/>
          <w:b/>
          <w:sz w:val="30"/>
          <w:szCs w:val="28"/>
          <w:lang w:val="en-GB"/>
        </w:rPr>
      </w:pPr>
      <w:r w:rsidRPr="00027282">
        <w:rPr>
          <w:rFonts w:ascii="Times New Roman" w:eastAsia="宋体" w:hAnsi="Times New Roman"/>
          <w:b/>
          <w:sz w:val="30"/>
          <w:szCs w:val="28"/>
          <w:lang w:val="en-GB"/>
        </w:rPr>
        <w:t>202</w:t>
      </w:r>
      <w:r w:rsidR="00990945" w:rsidRPr="00027282">
        <w:rPr>
          <w:rFonts w:ascii="Times New Roman" w:eastAsia="宋体" w:hAnsi="Times New Roman" w:hint="eastAsia"/>
          <w:b/>
          <w:sz w:val="30"/>
          <w:szCs w:val="28"/>
          <w:lang w:val="en-GB"/>
        </w:rPr>
        <w:t>3</w:t>
      </w:r>
      <w:r w:rsidR="00021D16" w:rsidRPr="00027282">
        <w:rPr>
          <w:rFonts w:ascii="Times New Roman" w:eastAsia="宋体" w:hAnsi="Times New Roman" w:hint="eastAsia"/>
          <w:b/>
          <w:sz w:val="30"/>
          <w:szCs w:val="28"/>
          <w:lang w:val="en-GB"/>
        </w:rPr>
        <w:t>年</w:t>
      </w:r>
      <w:r w:rsidR="00990945" w:rsidRPr="00027282">
        <w:rPr>
          <w:rFonts w:ascii="Times New Roman" w:eastAsia="宋体" w:hAnsi="Times New Roman" w:hint="eastAsia"/>
          <w:b/>
          <w:sz w:val="30"/>
          <w:szCs w:val="28"/>
          <w:lang w:val="en-GB"/>
        </w:rPr>
        <w:t>1</w:t>
      </w:r>
      <w:r w:rsidR="00D66609" w:rsidRPr="00027282">
        <w:rPr>
          <w:rFonts w:ascii="Times New Roman" w:eastAsia="宋体" w:hAnsi="Times New Roman" w:hint="eastAsia"/>
          <w:b/>
          <w:sz w:val="30"/>
          <w:szCs w:val="28"/>
          <w:lang w:val="en-GB"/>
        </w:rPr>
        <w:t>1</w:t>
      </w:r>
      <w:r w:rsidR="00021D16" w:rsidRPr="00027282">
        <w:rPr>
          <w:rFonts w:ascii="Times New Roman" w:eastAsia="宋体" w:hAnsi="Times New Roman" w:hint="eastAsia"/>
          <w:b/>
          <w:sz w:val="30"/>
          <w:szCs w:val="28"/>
          <w:lang w:val="en-GB"/>
        </w:rPr>
        <w:t>月</w:t>
      </w:r>
    </w:p>
    <w:p w14:paraId="4F4EF3A0" w14:textId="4B5B3A97" w:rsidR="002E433E" w:rsidRPr="00027282" w:rsidRDefault="00DC7E71">
      <w:pPr>
        <w:jc w:val="center"/>
        <w:rPr>
          <w:rFonts w:ascii="宋体" w:eastAsia="宋体" w:hAnsi="宋体"/>
          <w:b/>
          <w:sz w:val="30"/>
          <w:szCs w:val="30"/>
          <w:lang w:val="en-GB"/>
        </w:rPr>
      </w:pPr>
      <w:r w:rsidRPr="00027282">
        <w:rPr>
          <w:rFonts w:ascii="宋体" w:eastAsia="宋体" w:hAnsi="宋体" w:hint="eastAsia"/>
          <w:b/>
          <w:sz w:val="30"/>
          <w:szCs w:val="30"/>
          <w:lang w:val="en-GB"/>
        </w:rPr>
        <w:t>生态环境部对外合作与交流中心</w:t>
      </w:r>
    </w:p>
    <w:p w14:paraId="05E38FEC" w14:textId="77777777" w:rsidR="002E433E" w:rsidRPr="007C0842" w:rsidRDefault="002E433E">
      <w:pPr>
        <w:widowControl/>
        <w:jc w:val="left"/>
        <w:rPr>
          <w:rFonts w:ascii="黑体" w:eastAsia="黑体" w:hAnsi="黑体"/>
          <w:sz w:val="24"/>
          <w:szCs w:val="24"/>
          <w:lang w:val="en-GB"/>
        </w:rPr>
      </w:pPr>
      <w:r w:rsidRPr="007C0842">
        <w:rPr>
          <w:rFonts w:ascii="黑体" w:eastAsia="黑体" w:hAnsi="黑体"/>
          <w:sz w:val="24"/>
          <w:szCs w:val="24"/>
          <w:lang w:val="en-GB"/>
        </w:rPr>
        <w:br w:type="page"/>
      </w:r>
    </w:p>
    <w:p w14:paraId="7D2D041E" w14:textId="77777777" w:rsidR="00466A0D" w:rsidRPr="003634FA" w:rsidRDefault="00DC7E71" w:rsidP="003634FA">
      <w:pPr>
        <w:pStyle w:val="a8"/>
        <w:ind w:firstLine="602"/>
        <w:rPr>
          <w:rFonts w:ascii="仿宋_GB2312" w:eastAsia="仿宋_GB2312" w:hAnsi="仿宋"/>
          <w:b/>
          <w:bCs/>
          <w:sz w:val="30"/>
          <w:szCs w:val="30"/>
        </w:rPr>
      </w:pPr>
      <w:r w:rsidRPr="003634FA">
        <w:rPr>
          <w:rFonts w:ascii="仿宋_GB2312" w:eastAsia="仿宋_GB2312" w:hAnsi="仿宋" w:hint="eastAsia"/>
          <w:b/>
          <w:bCs/>
          <w:sz w:val="30"/>
          <w:szCs w:val="30"/>
        </w:rPr>
        <w:lastRenderedPageBreak/>
        <w:t>一、任务背景</w:t>
      </w:r>
    </w:p>
    <w:p w14:paraId="41E589AE" w14:textId="27C3D1BC" w:rsidR="003155D9" w:rsidRPr="003634FA" w:rsidRDefault="00DC7E71" w:rsidP="003634FA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634FA">
        <w:rPr>
          <w:rFonts w:ascii="仿宋_GB2312" w:eastAsia="仿宋_GB2312" w:hAnsi="仿宋" w:hint="eastAsia"/>
          <w:sz w:val="30"/>
          <w:szCs w:val="30"/>
        </w:rPr>
        <w:t>全球环境基金（GEF）中国国家公园体制机制创新项目（以下简称项目）是GEF中国保护地管理改革规划型</w:t>
      </w:r>
      <w:r w:rsidR="00245D11" w:rsidRPr="003634FA">
        <w:rPr>
          <w:rFonts w:ascii="仿宋_GB2312" w:eastAsia="仿宋_GB2312" w:hAnsi="仿宋" w:hint="eastAsia"/>
          <w:sz w:val="30"/>
          <w:szCs w:val="30"/>
        </w:rPr>
        <w:t>项目</w:t>
      </w:r>
      <w:r w:rsidRPr="003634FA">
        <w:rPr>
          <w:rFonts w:ascii="仿宋_GB2312" w:eastAsia="仿宋_GB2312" w:hAnsi="仿宋" w:hint="eastAsia"/>
          <w:sz w:val="30"/>
          <w:szCs w:val="30"/>
        </w:rPr>
        <w:t>（China</w:t>
      </w:r>
      <w:proofErr w:type="gramStart"/>
      <w:r w:rsidRPr="003634FA">
        <w:rPr>
          <w:rFonts w:ascii="仿宋_GB2312" w:eastAsia="仿宋_GB2312" w:hAnsi="仿宋" w:hint="eastAsia"/>
          <w:sz w:val="30"/>
          <w:szCs w:val="30"/>
        </w:rPr>
        <w:t>’</w:t>
      </w:r>
      <w:proofErr w:type="gramEnd"/>
      <w:r w:rsidRPr="003634FA">
        <w:rPr>
          <w:rFonts w:ascii="仿宋_GB2312" w:eastAsia="仿宋_GB2312" w:hAnsi="仿宋" w:hint="eastAsia"/>
          <w:sz w:val="30"/>
          <w:szCs w:val="30"/>
        </w:rPr>
        <w:t>s Protected Area Reform, C-PAR，以下简称规划型项目）下六个子项目中的子项目</w:t>
      </w:r>
      <w:proofErr w:type="gramStart"/>
      <w:r w:rsidRPr="003634FA">
        <w:rPr>
          <w:rFonts w:ascii="仿宋_GB2312" w:eastAsia="仿宋_GB2312" w:hAnsi="仿宋" w:hint="eastAsia"/>
          <w:sz w:val="30"/>
          <w:szCs w:val="30"/>
        </w:rPr>
        <w:t>一</w:t>
      </w:r>
      <w:proofErr w:type="gramEnd"/>
      <w:r w:rsidRPr="003634FA">
        <w:rPr>
          <w:rFonts w:ascii="仿宋_GB2312" w:eastAsia="仿宋_GB2312" w:hAnsi="仿宋" w:hint="eastAsia"/>
          <w:sz w:val="30"/>
          <w:szCs w:val="30"/>
        </w:rPr>
        <w:t>（协调子项目），由生态环境部对外合作与交流中心（FECO）和联合国开发计划署（UNDP）共同开发和实施。项目目标是改革中国保护地、创新机制，建立有效的国家公园体系，增加保护地保护面积，增强保护地管理有效性，保护具全球重要性的生物多样性。项目包括三个组分：一是</w:t>
      </w:r>
      <w:r w:rsidR="00245D11" w:rsidRPr="003634FA">
        <w:rPr>
          <w:rFonts w:ascii="仿宋_GB2312" w:eastAsia="仿宋_GB2312" w:hAnsi="仿宋" w:hint="eastAsia"/>
          <w:sz w:val="30"/>
          <w:szCs w:val="30"/>
        </w:rPr>
        <w:t>推动</w:t>
      </w:r>
      <w:r w:rsidRPr="003634FA">
        <w:rPr>
          <w:rFonts w:ascii="仿宋_GB2312" w:eastAsia="仿宋_GB2312" w:hAnsi="仿宋" w:hint="eastAsia"/>
          <w:sz w:val="30"/>
          <w:szCs w:val="30"/>
        </w:rPr>
        <w:t>建立国家公园体制；二是加强国家公园体系省级层面建设；三是规划型项目的协调和知识管理。项目于2019年11月正式启动，实施期为2019-2025年，项目管理办公室（以下简称项目办）设在FECO</w:t>
      </w:r>
      <w:r w:rsidR="003155D9" w:rsidRPr="003634FA">
        <w:rPr>
          <w:rFonts w:ascii="仿宋_GB2312" w:eastAsia="仿宋_GB2312" w:hAnsi="仿宋" w:hint="eastAsia"/>
          <w:sz w:val="30"/>
          <w:szCs w:val="30"/>
        </w:rPr>
        <w:t>。</w:t>
      </w:r>
    </w:p>
    <w:p w14:paraId="3331C4ED" w14:textId="60EB518C" w:rsidR="00DF7D2B" w:rsidRPr="003634FA" w:rsidRDefault="00083E41" w:rsidP="003634FA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634FA">
        <w:rPr>
          <w:rFonts w:ascii="仿宋_GB2312" w:eastAsia="仿宋_GB2312" w:hAnsi="仿宋" w:hint="eastAsia"/>
          <w:sz w:val="30"/>
          <w:szCs w:val="30"/>
        </w:rPr>
        <w:t>完善的融资机制是支持国家公园运营管理的基础，是实现国家公园保护和公益性的重要条件。</w:t>
      </w:r>
      <w:r w:rsidR="00C32019" w:rsidRPr="003634FA">
        <w:rPr>
          <w:rFonts w:ascii="仿宋_GB2312" w:eastAsia="仿宋_GB2312" w:hAnsi="仿宋"/>
          <w:sz w:val="30"/>
          <w:szCs w:val="30"/>
        </w:rPr>
        <w:t>2017</w:t>
      </w:r>
      <w:r w:rsidR="00C32019" w:rsidRPr="003634FA">
        <w:rPr>
          <w:rFonts w:ascii="仿宋_GB2312" w:eastAsia="仿宋_GB2312" w:hAnsi="仿宋" w:hint="eastAsia"/>
          <w:sz w:val="30"/>
          <w:szCs w:val="30"/>
        </w:rPr>
        <w:t>年</w:t>
      </w:r>
      <w:r w:rsidR="00C32019" w:rsidRPr="003634FA">
        <w:rPr>
          <w:rFonts w:ascii="仿宋_GB2312" w:eastAsia="仿宋_GB2312" w:hAnsi="仿宋"/>
          <w:sz w:val="30"/>
          <w:szCs w:val="30"/>
        </w:rPr>
        <w:t>9月，国务院办公厅印发</w:t>
      </w:r>
      <w:r w:rsidR="00C32019" w:rsidRPr="003634FA">
        <w:rPr>
          <w:rFonts w:ascii="仿宋_GB2312" w:eastAsia="仿宋_GB2312" w:hAnsi="仿宋" w:hint="eastAsia"/>
          <w:sz w:val="30"/>
          <w:szCs w:val="30"/>
        </w:rPr>
        <w:t>《建立国家公园体制总体方案》</w:t>
      </w:r>
      <w:r w:rsidR="00C30708" w:rsidRPr="003634FA">
        <w:rPr>
          <w:rFonts w:ascii="仿宋_GB2312" w:eastAsia="仿宋_GB2312" w:hAnsi="仿宋" w:hint="eastAsia"/>
          <w:sz w:val="30"/>
          <w:szCs w:val="30"/>
        </w:rPr>
        <w:t>，提出</w:t>
      </w:r>
      <w:r w:rsidR="00A23914" w:rsidRPr="003634FA">
        <w:rPr>
          <w:rFonts w:ascii="仿宋_GB2312" w:eastAsia="仿宋_GB2312" w:hAnsi="仿宋" w:hint="eastAsia"/>
          <w:sz w:val="30"/>
          <w:szCs w:val="30"/>
        </w:rPr>
        <w:t>加大财政支持力度，广泛引导</w:t>
      </w:r>
      <w:r w:rsidR="00C32019" w:rsidRPr="003634FA">
        <w:rPr>
          <w:rFonts w:ascii="仿宋_GB2312" w:eastAsia="仿宋_GB2312" w:hAnsi="仿宋" w:hint="eastAsia"/>
          <w:sz w:val="30"/>
          <w:szCs w:val="30"/>
        </w:rPr>
        <w:t>社会资金</w:t>
      </w:r>
      <w:r w:rsidR="00A23914" w:rsidRPr="003634FA">
        <w:rPr>
          <w:rFonts w:ascii="仿宋_GB2312" w:eastAsia="仿宋_GB2312" w:hAnsi="仿宋" w:hint="eastAsia"/>
          <w:sz w:val="30"/>
          <w:szCs w:val="30"/>
        </w:rPr>
        <w:t>多渠道投入</w:t>
      </w:r>
      <w:r w:rsidR="00C32019" w:rsidRPr="003634FA">
        <w:rPr>
          <w:rFonts w:ascii="仿宋_GB2312" w:eastAsia="仿宋_GB2312" w:hAnsi="仿宋" w:hint="eastAsia"/>
          <w:sz w:val="30"/>
          <w:szCs w:val="30"/>
        </w:rPr>
        <w:t>。</w:t>
      </w:r>
      <w:r w:rsidR="006E2AE1" w:rsidRPr="003634FA">
        <w:rPr>
          <w:rFonts w:ascii="仿宋_GB2312" w:eastAsia="仿宋_GB2312" w:hAnsi="仿宋"/>
          <w:sz w:val="30"/>
          <w:szCs w:val="30"/>
        </w:rPr>
        <w:t>2019</w:t>
      </w:r>
      <w:r w:rsidR="006E2AE1" w:rsidRPr="003634FA">
        <w:rPr>
          <w:rFonts w:ascii="仿宋_GB2312" w:eastAsia="仿宋_GB2312" w:hAnsi="仿宋" w:hint="eastAsia"/>
          <w:sz w:val="30"/>
          <w:szCs w:val="30"/>
        </w:rPr>
        <w:t>年</w:t>
      </w:r>
      <w:r w:rsidR="006E2AE1" w:rsidRPr="003634FA">
        <w:rPr>
          <w:rFonts w:ascii="仿宋_GB2312" w:eastAsia="仿宋_GB2312" w:hAnsi="仿宋"/>
          <w:sz w:val="30"/>
          <w:szCs w:val="30"/>
        </w:rPr>
        <w:t>6月，</w:t>
      </w:r>
      <w:r w:rsidR="006E2AE1" w:rsidRPr="003634FA">
        <w:rPr>
          <w:rFonts w:ascii="仿宋_GB2312" w:eastAsia="仿宋_GB2312" w:hAnsi="仿宋" w:hint="eastAsia"/>
          <w:sz w:val="30"/>
          <w:szCs w:val="30"/>
        </w:rPr>
        <w:t>中共中央办公厅、国务院办公厅印发《关于建立以国家公园为主体的自然保护地体系的指导意见》，提出建立</w:t>
      </w:r>
      <w:r w:rsidR="0005545F" w:rsidRPr="003634FA">
        <w:rPr>
          <w:rFonts w:ascii="仿宋_GB2312" w:eastAsia="仿宋_GB2312" w:hAnsi="仿宋" w:hint="eastAsia"/>
          <w:sz w:val="30"/>
          <w:szCs w:val="30"/>
        </w:rPr>
        <w:t>以财政投入为主的多元化资金保障制度；鼓励金融和社会资本出资设立自然保护地基金，对自然保护地建设管理项目提供融资支持</w:t>
      </w:r>
      <w:r w:rsidR="009A7D41" w:rsidRPr="003634FA">
        <w:rPr>
          <w:rFonts w:ascii="仿宋_GB2312" w:eastAsia="仿宋_GB2312" w:hAnsi="仿宋" w:hint="eastAsia"/>
          <w:sz w:val="30"/>
          <w:szCs w:val="30"/>
        </w:rPr>
        <w:t>。</w:t>
      </w:r>
      <w:r w:rsidR="00B971FB" w:rsidRPr="003634FA">
        <w:rPr>
          <w:rFonts w:ascii="仿宋_GB2312" w:eastAsia="仿宋_GB2312" w:hAnsi="仿宋" w:hint="eastAsia"/>
          <w:sz w:val="30"/>
          <w:szCs w:val="30"/>
        </w:rPr>
        <w:t>2022年9月，国务院办公厅转发财政部、国家林草局（</w:t>
      </w:r>
      <w:r w:rsidR="00B971FB" w:rsidRPr="003634FA">
        <w:rPr>
          <w:rFonts w:ascii="仿宋_GB2312" w:eastAsia="仿宋_GB2312" w:hAnsi="仿宋"/>
          <w:sz w:val="30"/>
          <w:szCs w:val="30"/>
        </w:rPr>
        <w:t>国家公园</w:t>
      </w:r>
      <w:r w:rsidR="00412054">
        <w:rPr>
          <w:rFonts w:ascii="仿宋_GB2312" w:eastAsia="仿宋_GB2312" w:hAnsi="仿宋" w:hint="eastAsia"/>
          <w:sz w:val="30"/>
          <w:szCs w:val="30"/>
        </w:rPr>
        <w:t>管理</w:t>
      </w:r>
      <w:r w:rsidR="00B971FB" w:rsidRPr="003634FA">
        <w:rPr>
          <w:rFonts w:ascii="仿宋_GB2312" w:eastAsia="仿宋_GB2312" w:hAnsi="仿宋"/>
          <w:sz w:val="30"/>
          <w:szCs w:val="30"/>
        </w:rPr>
        <w:t>局）</w:t>
      </w:r>
      <w:r w:rsidR="00B971FB" w:rsidRPr="003634FA">
        <w:rPr>
          <w:rFonts w:ascii="仿宋_GB2312" w:eastAsia="仿宋_GB2312" w:hAnsi="仿宋" w:hint="eastAsia"/>
          <w:sz w:val="30"/>
          <w:szCs w:val="30"/>
        </w:rPr>
        <w:t>《</w:t>
      </w:r>
      <w:r w:rsidR="00B971FB" w:rsidRPr="003634FA">
        <w:rPr>
          <w:rFonts w:ascii="仿宋_GB2312" w:eastAsia="仿宋_GB2312" w:hAnsi="仿宋"/>
          <w:sz w:val="30"/>
          <w:szCs w:val="30"/>
        </w:rPr>
        <w:t>关于推进国家公园建设</w:t>
      </w:r>
      <w:r w:rsidR="00B971FB" w:rsidRPr="003634FA">
        <w:rPr>
          <w:rFonts w:ascii="仿宋_GB2312" w:eastAsia="仿宋_GB2312" w:hAnsi="仿宋" w:hint="eastAsia"/>
          <w:sz w:val="30"/>
          <w:szCs w:val="30"/>
        </w:rPr>
        <w:t>若干财政政策意见》的通知（国办函[2022]93</w:t>
      </w:r>
      <w:r w:rsidR="00B971FB" w:rsidRPr="003634FA">
        <w:rPr>
          <w:rFonts w:ascii="仿宋_GB2312" w:eastAsia="仿宋_GB2312" w:hAnsi="仿宋"/>
          <w:sz w:val="30"/>
          <w:szCs w:val="30"/>
        </w:rPr>
        <w:t>号</w:t>
      </w:r>
      <w:r w:rsidR="00B971FB" w:rsidRPr="003634FA">
        <w:rPr>
          <w:rFonts w:ascii="仿宋_GB2312" w:eastAsia="仿宋_GB2312" w:hAnsi="仿宋" w:hint="eastAsia"/>
          <w:sz w:val="30"/>
          <w:szCs w:val="30"/>
        </w:rPr>
        <w:t>）</w:t>
      </w:r>
      <w:r w:rsidR="00EB37D2" w:rsidRPr="003634FA">
        <w:rPr>
          <w:rFonts w:ascii="仿宋_GB2312" w:eastAsia="仿宋_GB2312" w:hAnsi="仿宋"/>
          <w:sz w:val="30"/>
          <w:szCs w:val="30"/>
        </w:rPr>
        <w:t>,</w:t>
      </w:r>
      <w:r w:rsidR="00DF7D2B" w:rsidRPr="003634FA">
        <w:rPr>
          <w:rFonts w:ascii="仿宋_GB2312" w:eastAsia="仿宋_GB2312" w:hAnsi="仿宋" w:hint="eastAsia"/>
          <w:sz w:val="30"/>
          <w:szCs w:val="30"/>
        </w:rPr>
        <w:t>提出</w:t>
      </w:r>
      <w:r w:rsidR="008F0256" w:rsidRPr="003634FA">
        <w:rPr>
          <w:rFonts w:ascii="仿宋_GB2312" w:eastAsia="仿宋_GB2312" w:hAnsi="仿宋" w:hint="eastAsia"/>
          <w:sz w:val="30"/>
          <w:szCs w:val="30"/>
        </w:rPr>
        <w:t>积</w:t>
      </w:r>
      <w:bookmarkStart w:id="0" w:name="_GoBack"/>
      <w:bookmarkEnd w:id="0"/>
      <w:r w:rsidR="008F0256" w:rsidRPr="003634FA">
        <w:rPr>
          <w:rFonts w:ascii="仿宋_GB2312" w:eastAsia="仿宋_GB2312" w:hAnsi="仿宋" w:hint="eastAsia"/>
          <w:sz w:val="30"/>
          <w:szCs w:val="30"/>
        </w:rPr>
        <w:lastRenderedPageBreak/>
        <w:t>极创新多元化资金筹措机制，创新财政资金管理机制，调动企业、社会组织和公众参与国家公园建设的积极性</w:t>
      </w:r>
      <w:r w:rsidR="009E61F4" w:rsidRPr="003634FA">
        <w:rPr>
          <w:rFonts w:ascii="仿宋_GB2312" w:eastAsia="仿宋_GB2312" w:hAnsi="仿宋" w:hint="eastAsia"/>
          <w:sz w:val="30"/>
          <w:szCs w:val="30"/>
        </w:rPr>
        <w:t>。</w:t>
      </w:r>
      <w:r w:rsidR="00DF7D2B" w:rsidRPr="003634FA">
        <w:rPr>
          <w:rFonts w:ascii="仿宋_GB2312" w:eastAsia="仿宋_GB2312" w:hAnsi="仿宋" w:hint="eastAsia"/>
          <w:sz w:val="30"/>
          <w:szCs w:val="30"/>
        </w:rPr>
        <w:t>我国国家公园</w:t>
      </w:r>
      <w:r w:rsidR="00543878" w:rsidRPr="003634FA">
        <w:rPr>
          <w:rFonts w:ascii="仿宋_GB2312" w:eastAsia="仿宋_GB2312" w:hAnsi="仿宋" w:hint="eastAsia"/>
          <w:sz w:val="30"/>
          <w:szCs w:val="30"/>
        </w:rPr>
        <w:t>建设资金需求</w:t>
      </w:r>
      <w:r w:rsidR="00AC3673" w:rsidRPr="003634FA">
        <w:rPr>
          <w:rFonts w:ascii="仿宋_GB2312" w:eastAsia="仿宋_GB2312" w:hAnsi="仿宋" w:hint="eastAsia"/>
          <w:sz w:val="30"/>
          <w:szCs w:val="30"/>
        </w:rPr>
        <w:t>较</w:t>
      </w:r>
      <w:r w:rsidR="00DF7D2B" w:rsidRPr="003634FA">
        <w:rPr>
          <w:rFonts w:ascii="仿宋_GB2312" w:eastAsia="仿宋_GB2312" w:hAnsi="仿宋" w:hint="eastAsia"/>
          <w:sz w:val="30"/>
          <w:szCs w:val="30"/>
        </w:rPr>
        <w:t>大，</w:t>
      </w:r>
      <w:r w:rsidR="006F18AD" w:rsidRPr="003634FA">
        <w:rPr>
          <w:rFonts w:ascii="仿宋_GB2312" w:eastAsia="仿宋_GB2312" w:hAnsi="仿宋" w:hint="eastAsia"/>
          <w:sz w:val="30"/>
          <w:szCs w:val="30"/>
        </w:rPr>
        <w:t>但</w:t>
      </w:r>
      <w:r w:rsidR="00593653" w:rsidRPr="003634FA">
        <w:rPr>
          <w:rFonts w:ascii="仿宋_GB2312" w:eastAsia="仿宋_GB2312" w:hAnsi="仿宋" w:hint="eastAsia"/>
          <w:sz w:val="30"/>
          <w:szCs w:val="30"/>
        </w:rPr>
        <w:t>用于国家公园的财政预算投入有限，不能满足</w:t>
      </w:r>
      <w:r w:rsidR="006F18AD" w:rsidRPr="003634FA">
        <w:rPr>
          <w:rFonts w:ascii="仿宋_GB2312" w:eastAsia="仿宋_GB2312" w:hAnsi="仿宋" w:hint="eastAsia"/>
          <w:sz w:val="30"/>
          <w:szCs w:val="30"/>
        </w:rPr>
        <w:t>国家公园</w:t>
      </w:r>
      <w:r w:rsidR="00593653" w:rsidRPr="003634FA">
        <w:rPr>
          <w:rFonts w:ascii="仿宋_GB2312" w:eastAsia="仿宋_GB2312" w:hAnsi="仿宋" w:hint="eastAsia"/>
          <w:sz w:val="30"/>
          <w:szCs w:val="30"/>
        </w:rPr>
        <w:t>保护、运行和管理的资金需求</w:t>
      </w:r>
      <w:r w:rsidR="006F18AD" w:rsidRPr="003634FA">
        <w:rPr>
          <w:rFonts w:ascii="仿宋_GB2312" w:eastAsia="仿宋_GB2312" w:hAnsi="仿宋" w:hint="eastAsia"/>
          <w:sz w:val="30"/>
          <w:szCs w:val="30"/>
        </w:rPr>
        <w:t>，</w:t>
      </w:r>
      <w:r w:rsidR="00DF7D2B" w:rsidRPr="003634FA">
        <w:rPr>
          <w:rFonts w:ascii="仿宋_GB2312" w:eastAsia="仿宋_GB2312" w:hAnsi="仿宋" w:hint="eastAsia"/>
          <w:sz w:val="30"/>
          <w:szCs w:val="30"/>
        </w:rPr>
        <w:t>多元化融资渠道未健全，导致民间资本与公益资金进入困难。</w:t>
      </w:r>
      <w:r w:rsidR="00D82360" w:rsidRPr="003634FA">
        <w:rPr>
          <w:rFonts w:ascii="仿宋_GB2312" w:eastAsia="仿宋_GB2312" w:hAnsi="仿宋" w:hint="eastAsia"/>
          <w:sz w:val="30"/>
          <w:szCs w:val="30"/>
        </w:rPr>
        <w:t>尽管政府通过中央预算内投资等方式对国家公园体</w:t>
      </w:r>
      <w:r w:rsidR="0044238E" w:rsidRPr="003634FA">
        <w:rPr>
          <w:rFonts w:ascii="仿宋_GB2312" w:eastAsia="仿宋_GB2312" w:hAnsi="仿宋" w:hint="eastAsia"/>
          <w:sz w:val="30"/>
          <w:szCs w:val="30"/>
        </w:rPr>
        <w:t>制试点提供资金支持，但为确保国家公园体制的稳定运行，仍需完善而长效的融资机制。</w:t>
      </w:r>
    </w:p>
    <w:p w14:paraId="398E8AE9" w14:textId="5CBEFD4E" w:rsidR="00466A0D" w:rsidRPr="003634FA" w:rsidRDefault="000863EC" w:rsidP="003634FA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634FA">
        <w:rPr>
          <w:rFonts w:ascii="仿宋_GB2312" w:eastAsia="仿宋_GB2312" w:hAnsi="仿宋" w:hint="eastAsia"/>
          <w:sz w:val="30"/>
          <w:szCs w:val="30"/>
        </w:rPr>
        <w:t>根据项目文件产出要求和项目双年度工作计划，拟聘请一</w:t>
      </w:r>
      <w:r w:rsidR="00F53A48" w:rsidRPr="003634FA">
        <w:rPr>
          <w:rFonts w:ascii="仿宋_GB2312" w:eastAsia="仿宋_GB2312" w:hAnsi="仿宋" w:hint="eastAsia"/>
          <w:sz w:val="30"/>
          <w:szCs w:val="30"/>
        </w:rPr>
        <w:t>家具有资质的机构</w:t>
      </w:r>
      <w:r w:rsidR="0051219D" w:rsidRPr="003634FA">
        <w:rPr>
          <w:rFonts w:ascii="仿宋_GB2312" w:eastAsia="仿宋_GB2312" w:hAnsi="仿宋" w:hint="eastAsia"/>
          <w:sz w:val="30"/>
          <w:szCs w:val="30"/>
        </w:rPr>
        <w:t>开展中国国家公园多元化投融资机制研究</w:t>
      </w:r>
      <w:r w:rsidRPr="003634FA">
        <w:rPr>
          <w:rFonts w:ascii="仿宋_GB2312" w:eastAsia="仿宋_GB2312" w:hAnsi="仿宋" w:hint="eastAsia"/>
          <w:sz w:val="30"/>
          <w:szCs w:val="30"/>
        </w:rPr>
        <w:t>，以期</w:t>
      </w:r>
      <w:r w:rsidR="0031096A" w:rsidRPr="003634FA">
        <w:rPr>
          <w:rFonts w:ascii="仿宋_GB2312" w:eastAsia="仿宋_GB2312" w:hAnsi="仿宋" w:hint="eastAsia"/>
          <w:sz w:val="30"/>
          <w:szCs w:val="30"/>
        </w:rPr>
        <w:t>引导和激励更多的社会资本</w:t>
      </w:r>
      <w:r w:rsidR="00B6337D" w:rsidRPr="003634FA">
        <w:rPr>
          <w:rFonts w:ascii="仿宋_GB2312" w:eastAsia="仿宋_GB2312" w:hAnsi="仿宋" w:hint="eastAsia"/>
          <w:sz w:val="30"/>
          <w:szCs w:val="30"/>
        </w:rPr>
        <w:t>投入</w:t>
      </w:r>
      <w:r w:rsidR="00BF7076" w:rsidRPr="003634FA">
        <w:rPr>
          <w:rFonts w:ascii="仿宋_GB2312" w:eastAsia="仿宋_GB2312" w:hAnsi="仿宋" w:hint="eastAsia"/>
          <w:sz w:val="30"/>
          <w:szCs w:val="30"/>
        </w:rPr>
        <w:t>国家公园</w:t>
      </w:r>
      <w:r w:rsidR="00B6337D" w:rsidRPr="003634FA">
        <w:rPr>
          <w:rFonts w:ascii="仿宋_GB2312" w:eastAsia="仿宋_GB2312" w:hAnsi="仿宋" w:hint="eastAsia"/>
          <w:sz w:val="30"/>
          <w:szCs w:val="30"/>
        </w:rPr>
        <w:t>的</w:t>
      </w:r>
      <w:r w:rsidR="00BF7076" w:rsidRPr="003634FA">
        <w:rPr>
          <w:rFonts w:ascii="仿宋_GB2312" w:eastAsia="仿宋_GB2312" w:hAnsi="仿宋" w:hint="eastAsia"/>
          <w:sz w:val="30"/>
          <w:szCs w:val="30"/>
        </w:rPr>
        <w:t>保护、运行和管理</w:t>
      </w:r>
      <w:r w:rsidR="0031096A" w:rsidRPr="003634FA">
        <w:rPr>
          <w:rFonts w:ascii="仿宋_GB2312" w:eastAsia="仿宋_GB2312" w:hAnsi="仿宋" w:hint="eastAsia"/>
          <w:sz w:val="30"/>
          <w:szCs w:val="30"/>
        </w:rPr>
        <w:t>，拓宽融资渠道、提高资金使用效率。</w:t>
      </w:r>
    </w:p>
    <w:p w14:paraId="73F0E524" w14:textId="7FC374A6" w:rsidR="00466A0D" w:rsidRPr="002A5FAB" w:rsidRDefault="00CC3D80" w:rsidP="002A5FAB">
      <w:pPr>
        <w:pStyle w:val="a8"/>
        <w:ind w:firstLine="602"/>
        <w:rPr>
          <w:rFonts w:ascii="仿宋_GB2312" w:eastAsia="仿宋_GB2312" w:hAnsi="仿宋"/>
          <w:b/>
          <w:bCs/>
          <w:sz w:val="30"/>
          <w:szCs w:val="30"/>
        </w:rPr>
      </w:pPr>
      <w:r w:rsidRPr="002A5FAB">
        <w:rPr>
          <w:rFonts w:ascii="仿宋_GB2312" w:eastAsia="仿宋_GB2312" w:hAnsi="仿宋" w:hint="eastAsia"/>
          <w:b/>
          <w:bCs/>
          <w:sz w:val="30"/>
          <w:szCs w:val="30"/>
        </w:rPr>
        <w:t>二</w:t>
      </w:r>
      <w:r w:rsidR="00DC7E71" w:rsidRPr="002A5FAB">
        <w:rPr>
          <w:rFonts w:ascii="仿宋_GB2312" w:eastAsia="仿宋_GB2312" w:hAnsi="仿宋" w:hint="eastAsia"/>
          <w:b/>
          <w:bCs/>
          <w:sz w:val="30"/>
          <w:szCs w:val="30"/>
        </w:rPr>
        <w:t>、任务目标</w:t>
      </w:r>
    </w:p>
    <w:p w14:paraId="5DC1F3A9" w14:textId="2817B288" w:rsidR="003F3E86" w:rsidRPr="002A5FAB" w:rsidRDefault="00792189" w:rsidP="002A5FAB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2A5FAB">
        <w:rPr>
          <w:rFonts w:ascii="仿宋_GB2312" w:eastAsia="仿宋_GB2312" w:hAnsi="仿宋" w:hint="eastAsia"/>
          <w:sz w:val="30"/>
          <w:szCs w:val="30"/>
        </w:rPr>
        <w:t>通过</w:t>
      </w:r>
      <w:r w:rsidR="00F863FC" w:rsidRPr="002A5FAB">
        <w:rPr>
          <w:rFonts w:ascii="仿宋_GB2312" w:eastAsia="仿宋_GB2312" w:hAnsi="仿宋" w:hint="eastAsia"/>
          <w:sz w:val="30"/>
          <w:szCs w:val="30"/>
        </w:rPr>
        <w:t>开展中国国家公园资金保障机制调研，</w:t>
      </w:r>
      <w:r w:rsidR="00F61E9B" w:rsidRPr="002A5FAB">
        <w:rPr>
          <w:rFonts w:ascii="仿宋_GB2312" w:eastAsia="仿宋_GB2312" w:hAnsi="仿宋" w:hint="eastAsia"/>
          <w:sz w:val="30"/>
          <w:szCs w:val="30"/>
        </w:rPr>
        <w:t>分析</w:t>
      </w:r>
      <w:r w:rsidR="003F3E86" w:rsidRPr="002A5FAB">
        <w:rPr>
          <w:rFonts w:ascii="仿宋_GB2312" w:eastAsia="仿宋_GB2312" w:hAnsi="仿宋" w:hint="eastAsia"/>
          <w:sz w:val="30"/>
          <w:szCs w:val="30"/>
        </w:rPr>
        <w:t>提出</w:t>
      </w:r>
      <w:r w:rsidR="001902AF" w:rsidRPr="002A5FAB">
        <w:rPr>
          <w:rFonts w:ascii="仿宋_GB2312" w:eastAsia="仿宋_GB2312" w:hAnsi="仿宋" w:hint="eastAsia"/>
          <w:sz w:val="30"/>
          <w:szCs w:val="30"/>
        </w:rPr>
        <w:t>中国</w:t>
      </w:r>
      <w:r w:rsidR="00EF54B9" w:rsidRPr="002A5FAB">
        <w:rPr>
          <w:rFonts w:ascii="仿宋_GB2312" w:eastAsia="仿宋_GB2312" w:hAnsi="仿宋" w:hint="eastAsia"/>
          <w:sz w:val="30"/>
          <w:szCs w:val="30"/>
        </w:rPr>
        <w:t>国家公园</w:t>
      </w:r>
      <w:r w:rsidR="001902AF" w:rsidRPr="002A5FAB">
        <w:rPr>
          <w:rFonts w:ascii="仿宋_GB2312" w:eastAsia="仿宋_GB2312" w:hAnsi="仿宋" w:hint="eastAsia"/>
          <w:sz w:val="30"/>
          <w:szCs w:val="30"/>
        </w:rPr>
        <w:t>资金保障机制</w:t>
      </w:r>
      <w:r w:rsidR="00F61E9B" w:rsidRPr="002A5FAB">
        <w:rPr>
          <w:rFonts w:ascii="仿宋_GB2312" w:eastAsia="仿宋_GB2312" w:hAnsi="仿宋" w:hint="eastAsia"/>
          <w:sz w:val="30"/>
          <w:szCs w:val="30"/>
        </w:rPr>
        <w:t>目前</w:t>
      </w:r>
      <w:r w:rsidR="001902AF" w:rsidRPr="002A5FAB">
        <w:rPr>
          <w:rFonts w:ascii="仿宋_GB2312" w:eastAsia="仿宋_GB2312" w:hAnsi="仿宋" w:hint="eastAsia"/>
          <w:sz w:val="30"/>
          <w:szCs w:val="30"/>
        </w:rPr>
        <w:t>存在的问题，结合国内外典型案例研究，系统梳理总结国家公园</w:t>
      </w:r>
      <w:r w:rsidR="00F61E9B" w:rsidRPr="002A5FAB">
        <w:rPr>
          <w:rFonts w:ascii="仿宋_GB2312" w:eastAsia="仿宋_GB2312" w:hAnsi="仿宋" w:hint="eastAsia"/>
          <w:sz w:val="30"/>
          <w:szCs w:val="30"/>
        </w:rPr>
        <w:t>获取多元化资金的路径方法</w:t>
      </w:r>
      <w:r w:rsidR="00323FA4" w:rsidRPr="002A5FAB">
        <w:rPr>
          <w:rFonts w:ascii="仿宋_GB2312" w:eastAsia="仿宋_GB2312" w:hAnsi="仿宋" w:hint="eastAsia"/>
          <w:sz w:val="30"/>
          <w:szCs w:val="30"/>
        </w:rPr>
        <w:t>、功能定位、制度保障和治理结构</w:t>
      </w:r>
      <w:r w:rsidR="00F61E9B" w:rsidRPr="002A5FAB">
        <w:rPr>
          <w:rFonts w:ascii="仿宋_GB2312" w:eastAsia="仿宋_GB2312" w:hAnsi="仿宋" w:hint="eastAsia"/>
          <w:sz w:val="30"/>
          <w:szCs w:val="30"/>
        </w:rPr>
        <w:t>，提出</w:t>
      </w:r>
      <w:r w:rsidR="0044238E" w:rsidRPr="002A5FAB">
        <w:rPr>
          <w:rFonts w:ascii="仿宋_GB2312" w:eastAsia="仿宋_GB2312" w:hAnsi="仿宋" w:hint="eastAsia"/>
          <w:sz w:val="30"/>
          <w:szCs w:val="30"/>
        </w:rPr>
        <w:t>完善中国国家公园资金保障机制</w:t>
      </w:r>
      <w:r w:rsidR="00F61E9B" w:rsidRPr="002A5FAB">
        <w:rPr>
          <w:rFonts w:ascii="仿宋_GB2312" w:eastAsia="仿宋_GB2312" w:hAnsi="仿宋" w:hint="eastAsia"/>
          <w:sz w:val="30"/>
          <w:szCs w:val="30"/>
        </w:rPr>
        <w:t>的</w:t>
      </w:r>
      <w:r w:rsidR="00777C07" w:rsidRPr="002A5FAB">
        <w:rPr>
          <w:rFonts w:ascii="仿宋_GB2312" w:eastAsia="仿宋_GB2312" w:hAnsi="仿宋" w:hint="eastAsia"/>
          <w:sz w:val="30"/>
          <w:szCs w:val="30"/>
        </w:rPr>
        <w:t>建议</w:t>
      </w:r>
      <w:r w:rsidR="0044238E" w:rsidRPr="002A5FAB">
        <w:rPr>
          <w:rFonts w:ascii="仿宋_GB2312" w:eastAsia="仿宋_GB2312" w:hAnsi="仿宋" w:hint="eastAsia"/>
          <w:sz w:val="30"/>
          <w:szCs w:val="30"/>
        </w:rPr>
        <w:t>，</w:t>
      </w:r>
      <w:r w:rsidR="00777C07" w:rsidRPr="002A5FAB">
        <w:rPr>
          <w:rFonts w:ascii="仿宋_GB2312" w:eastAsia="仿宋_GB2312" w:hAnsi="仿宋" w:hint="eastAsia"/>
          <w:sz w:val="30"/>
          <w:szCs w:val="30"/>
        </w:rPr>
        <w:t>为我国相关主管部门提供政策参考</w:t>
      </w:r>
      <w:r w:rsidR="003F3E86" w:rsidRPr="002A5FAB">
        <w:rPr>
          <w:rFonts w:ascii="仿宋_GB2312" w:eastAsia="仿宋_GB2312" w:hAnsi="仿宋" w:hint="eastAsia"/>
          <w:sz w:val="30"/>
          <w:szCs w:val="30"/>
        </w:rPr>
        <w:t>。</w:t>
      </w:r>
    </w:p>
    <w:p w14:paraId="65D9D26B" w14:textId="77777777" w:rsidR="00466A0D" w:rsidRPr="002A5FAB" w:rsidRDefault="00DC7E71" w:rsidP="002A5FAB">
      <w:pPr>
        <w:pStyle w:val="a8"/>
        <w:ind w:firstLine="602"/>
        <w:rPr>
          <w:rFonts w:ascii="仿宋_GB2312" w:eastAsia="仿宋_GB2312" w:hAnsi="仿宋"/>
          <w:b/>
          <w:bCs/>
          <w:sz w:val="30"/>
          <w:szCs w:val="30"/>
        </w:rPr>
      </w:pPr>
      <w:r w:rsidRPr="002A5FAB">
        <w:rPr>
          <w:rFonts w:ascii="仿宋_GB2312" w:eastAsia="仿宋_GB2312" w:hAnsi="仿宋" w:hint="eastAsia"/>
          <w:b/>
          <w:bCs/>
          <w:sz w:val="30"/>
          <w:szCs w:val="30"/>
        </w:rPr>
        <w:t>三、主要内容</w:t>
      </w:r>
    </w:p>
    <w:p w14:paraId="68CD1FFC" w14:textId="74A6D0E5" w:rsidR="00143153" w:rsidRPr="002A5FAB" w:rsidRDefault="00DC7E71" w:rsidP="002A5FAB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2A5FAB">
        <w:rPr>
          <w:rFonts w:ascii="仿宋_GB2312" w:eastAsia="仿宋_GB2312" w:hAnsi="仿宋" w:hint="eastAsia"/>
          <w:sz w:val="30"/>
          <w:szCs w:val="30"/>
        </w:rPr>
        <w:t>（一）</w:t>
      </w:r>
      <w:r w:rsidR="00002BBB" w:rsidRPr="002A5FAB">
        <w:rPr>
          <w:rFonts w:ascii="仿宋_GB2312" w:eastAsia="仿宋_GB2312" w:hAnsi="仿宋" w:hint="eastAsia"/>
          <w:sz w:val="30"/>
          <w:szCs w:val="30"/>
        </w:rPr>
        <w:t>选择</w:t>
      </w:r>
      <w:r w:rsidR="00005E92" w:rsidRPr="002A5FAB">
        <w:rPr>
          <w:rFonts w:ascii="仿宋_GB2312" w:eastAsia="仿宋_GB2312" w:hAnsi="仿宋" w:hint="eastAsia"/>
          <w:sz w:val="30"/>
          <w:szCs w:val="30"/>
        </w:rPr>
        <w:t>2</w:t>
      </w:r>
      <w:r w:rsidR="00287475" w:rsidRPr="002A5FAB">
        <w:rPr>
          <w:rFonts w:ascii="仿宋_GB2312" w:eastAsia="仿宋_GB2312" w:hAnsi="仿宋" w:hint="eastAsia"/>
          <w:sz w:val="30"/>
          <w:szCs w:val="30"/>
        </w:rPr>
        <w:t>-</w:t>
      </w:r>
      <w:r w:rsidR="00005E92" w:rsidRPr="002A5FAB">
        <w:rPr>
          <w:rFonts w:ascii="仿宋_GB2312" w:eastAsia="仿宋_GB2312" w:hAnsi="仿宋" w:hint="eastAsia"/>
          <w:sz w:val="30"/>
          <w:szCs w:val="30"/>
        </w:rPr>
        <w:t>3</w:t>
      </w:r>
      <w:r w:rsidR="00287475" w:rsidRPr="002A5FAB">
        <w:rPr>
          <w:rFonts w:ascii="仿宋_GB2312" w:eastAsia="仿宋_GB2312" w:hAnsi="仿宋" w:hint="eastAsia"/>
          <w:sz w:val="30"/>
          <w:szCs w:val="30"/>
        </w:rPr>
        <w:t>个</w:t>
      </w:r>
      <w:r w:rsidR="00002BBB" w:rsidRPr="002A5FAB">
        <w:rPr>
          <w:rFonts w:ascii="仿宋_GB2312" w:eastAsia="仿宋_GB2312" w:hAnsi="仿宋" w:hint="eastAsia"/>
          <w:sz w:val="30"/>
          <w:szCs w:val="30"/>
        </w:rPr>
        <w:t>具有</w:t>
      </w:r>
      <w:r w:rsidR="00005E92" w:rsidRPr="002A5FAB">
        <w:rPr>
          <w:rFonts w:ascii="仿宋_GB2312" w:eastAsia="仿宋_GB2312" w:hAnsi="仿宋" w:hint="eastAsia"/>
          <w:sz w:val="30"/>
          <w:szCs w:val="30"/>
        </w:rPr>
        <w:t>代表</w:t>
      </w:r>
      <w:r w:rsidR="00002BBB" w:rsidRPr="002A5FAB">
        <w:rPr>
          <w:rFonts w:ascii="仿宋_GB2312" w:eastAsia="仿宋_GB2312" w:hAnsi="仿宋" w:hint="eastAsia"/>
          <w:sz w:val="30"/>
          <w:szCs w:val="30"/>
        </w:rPr>
        <w:t>性的</w:t>
      </w:r>
      <w:r w:rsidR="001D1167" w:rsidRPr="002A5FAB">
        <w:rPr>
          <w:rFonts w:ascii="仿宋_GB2312" w:eastAsia="仿宋_GB2312" w:hAnsi="仿宋" w:hint="eastAsia"/>
          <w:sz w:val="30"/>
          <w:szCs w:val="30"/>
        </w:rPr>
        <w:t>国家公园</w:t>
      </w:r>
      <w:r w:rsidR="00186F33" w:rsidRPr="002A5FAB">
        <w:rPr>
          <w:rFonts w:ascii="仿宋_GB2312" w:eastAsia="仿宋_GB2312" w:hAnsi="仿宋" w:hint="eastAsia"/>
          <w:sz w:val="30"/>
          <w:szCs w:val="30"/>
        </w:rPr>
        <w:t>开展深度调研</w:t>
      </w:r>
      <w:r w:rsidR="00002BBB" w:rsidRPr="002A5FAB">
        <w:rPr>
          <w:rFonts w:ascii="仿宋_GB2312" w:eastAsia="仿宋_GB2312" w:hAnsi="仿宋" w:hint="eastAsia"/>
          <w:sz w:val="30"/>
          <w:szCs w:val="30"/>
        </w:rPr>
        <w:t>，</w:t>
      </w:r>
      <w:r w:rsidR="00FA3655" w:rsidRPr="002A5FAB">
        <w:rPr>
          <w:rFonts w:ascii="仿宋_GB2312" w:eastAsia="仿宋_GB2312" w:hAnsi="仿宋" w:hint="eastAsia"/>
          <w:sz w:val="30"/>
          <w:szCs w:val="30"/>
        </w:rPr>
        <w:t>对现有</w:t>
      </w:r>
      <w:r w:rsidR="004F476B" w:rsidRPr="002A5FAB">
        <w:rPr>
          <w:rFonts w:ascii="仿宋_GB2312" w:eastAsia="仿宋_GB2312" w:hAnsi="仿宋" w:hint="eastAsia"/>
          <w:sz w:val="30"/>
          <w:szCs w:val="30"/>
        </w:rPr>
        <w:t>资金保障机制</w:t>
      </w:r>
      <w:r w:rsidR="00503E2C" w:rsidRPr="002A5FAB">
        <w:rPr>
          <w:rFonts w:ascii="仿宋_GB2312" w:eastAsia="仿宋_GB2312" w:hAnsi="仿宋" w:hint="eastAsia"/>
          <w:sz w:val="30"/>
          <w:szCs w:val="30"/>
        </w:rPr>
        <w:t>进行</w:t>
      </w:r>
      <w:r w:rsidR="0065649F" w:rsidRPr="002A5FAB">
        <w:rPr>
          <w:rFonts w:ascii="仿宋_GB2312" w:eastAsia="仿宋_GB2312" w:hAnsi="仿宋" w:hint="eastAsia"/>
          <w:sz w:val="30"/>
          <w:szCs w:val="30"/>
        </w:rPr>
        <w:t>分析，</w:t>
      </w:r>
      <w:r w:rsidR="00F2090F" w:rsidRPr="002A5FAB">
        <w:rPr>
          <w:rFonts w:ascii="仿宋_GB2312" w:eastAsia="仿宋_GB2312" w:hAnsi="仿宋" w:hint="eastAsia"/>
          <w:sz w:val="30"/>
          <w:szCs w:val="30"/>
        </w:rPr>
        <w:t>重点收集社会组织、企业、自然人投资情况，</w:t>
      </w:r>
      <w:r w:rsidR="0065649F" w:rsidRPr="002A5FAB">
        <w:rPr>
          <w:rFonts w:ascii="仿宋_GB2312" w:eastAsia="仿宋_GB2312" w:hAnsi="仿宋" w:hint="eastAsia"/>
          <w:sz w:val="30"/>
          <w:szCs w:val="30"/>
        </w:rPr>
        <w:t>研究提出</w:t>
      </w:r>
      <w:r w:rsidR="00A40593" w:rsidRPr="002A5FAB">
        <w:rPr>
          <w:rFonts w:ascii="仿宋_GB2312" w:eastAsia="仿宋_GB2312" w:hAnsi="仿宋" w:hint="eastAsia"/>
          <w:sz w:val="30"/>
          <w:szCs w:val="30"/>
        </w:rPr>
        <w:t>目前</w:t>
      </w:r>
      <w:r w:rsidR="00ED0AE7" w:rsidRPr="002A5FAB">
        <w:rPr>
          <w:rFonts w:ascii="仿宋_GB2312" w:eastAsia="仿宋_GB2312" w:hAnsi="仿宋" w:hint="eastAsia"/>
          <w:sz w:val="30"/>
          <w:szCs w:val="30"/>
        </w:rPr>
        <w:t>存在的</w:t>
      </w:r>
      <w:r w:rsidR="00143153" w:rsidRPr="002A5FAB">
        <w:rPr>
          <w:rFonts w:ascii="仿宋_GB2312" w:eastAsia="仿宋_GB2312" w:hAnsi="仿宋" w:hint="eastAsia"/>
          <w:sz w:val="30"/>
          <w:szCs w:val="30"/>
        </w:rPr>
        <w:t>主要</w:t>
      </w:r>
      <w:r w:rsidR="00ED0AE7" w:rsidRPr="002A5FAB">
        <w:rPr>
          <w:rFonts w:ascii="仿宋_GB2312" w:eastAsia="仿宋_GB2312" w:hAnsi="仿宋" w:hint="eastAsia"/>
          <w:sz w:val="30"/>
          <w:szCs w:val="30"/>
        </w:rPr>
        <w:t>问题</w:t>
      </w:r>
      <w:r w:rsidR="0043614D" w:rsidRPr="002A5FAB">
        <w:rPr>
          <w:rFonts w:ascii="仿宋_GB2312" w:eastAsia="仿宋_GB2312" w:hAnsi="仿宋" w:hint="eastAsia"/>
          <w:sz w:val="30"/>
          <w:szCs w:val="30"/>
        </w:rPr>
        <w:t>，</w:t>
      </w:r>
      <w:r w:rsidR="00790B5A" w:rsidRPr="002A5FAB">
        <w:rPr>
          <w:rFonts w:ascii="仿宋_GB2312" w:eastAsia="仿宋_GB2312" w:hAnsi="仿宋" w:hint="eastAsia"/>
          <w:sz w:val="30"/>
          <w:szCs w:val="30"/>
        </w:rPr>
        <w:t>完成</w:t>
      </w:r>
      <w:r w:rsidR="00945BF3" w:rsidRPr="002A5FAB">
        <w:rPr>
          <w:rFonts w:ascii="仿宋_GB2312" w:eastAsia="仿宋_GB2312" w:hAnsi="仿宋" w:hint="eastAsia"/>
          <w:sz w:val="30"/>
          <w:szCs w:val="30"/>
        </w:rPr>
        <w:t>《中国国家公园</w:t>
      </w:r>
      <w:r w:rsidR="00186F33" w:rsidRPr="002A5FAB">
        <w:rPr>
          <w:rFonts w:ascii="仿宋_GB2312" w:eastAsia="仿宋_GB2312" w:hAnsi="仿宋" w:hint="eastAsia"/>
          <w:sz w:val="30"/>
          <w:szCs w:val="30"/>
        </w:rPr>
        <w:t>资金保障机制</w:t>
      </w:r>
      <w:r w:rsidR="00945BF3" w:rsidRPr="002A5FAB">
        <w:rPr>
          <w:rFonts w:ascii="仿宋_GB2312" w:eastAsia="仿宋_GB2312" w:hAnsi="仿宋" w:hint="eastAsia"/>
          <w:sz w:val="30"/>
          <w:szCs w:val="30"/>
        </w:rPr>
        <w:t>调研分析报告》</w:t>
      </w:r>
      <w:r w:rsidR="009408F5" w:rsidRPr="002A5FAB">
        <w:rPr>
          <w:rFonts w:ascii="仿宋_GB2312" w:eastAsia="仿宋_GB2312" w:hAnsi="仿宋" w:hint="eastAsia"/>
          <w:sz w:val="30"/>
          <w:szCs w:val="30"/>
        </w:rPr>
        <w:t>。</w:t>
      </w:r>
    </w:p>
    <w:p w14:paraId="7A85B26A" w14:textId="4F421B81" w:rsidR="00D83BC3" w:rsidRPr="002A5FAB" w:rsidRDefault="001E76BF" w:rsidP="002A5FAB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2A5FAB">
        <w:rPr>
          <w:rFonts w:ascii="仿宋_GB2312" w:eastAsia="仿宋_GB2312" w:hAnsi="仿宋" w:hint="eastAsia"/>
          <w:sz w:val="30"/>
          <w:szCs w:val="30"/>
        </w:rPr>
        <w:lastRenderedPageBreak/>
        <w:t>（二）</w:t>
      </w:r>
      <w:r w:rsidR="006E29C7" w:rsidRPr="002A5FAB">
        <w:rPr>
          <w:rFonts w:ascii="仿宋_GB2312" w:eastAsia="仿宋_GB2312" w:hAnsi="仿宋" w:hint="eastAsia"/>
          <w:sz w:val="30"/>
          <w:szCs w:val="30"/>
        </w:rPr>
        <w:t>基于上述调研成果，结合国内外典型案例，</w:t>
      </w:r>
      <w:r w:rsidR="00CA7871" w:rsidRPr="002A5FAB">
        <w:rPr>
          <w:rFonts w:ascii="仿宋_GB2312" w:eastAsia="仿宋_GB2312" w:hAnsi="仿宋" w:hint="eastAsia"/>
          <w:sz w:val="30"/>
          <w:szCs w:val="30"/>
        </w:rPr>
        <w:t>梳理总结国家公园获得多元化资金的渠道，</w:t>
      </w:r>
      <w:r w:rsidR="00DF3E65" w:rsidRPr="002A5FAB">
        <w:rPr>
          <w:rFonts w:ascii="仿宋_GB2312" w:eastAsia="仿宋_GB2312" w:hAnsi="仿宋" w:hint="eastAsia"/>
          <w:sz w:val="30"/>
          <w:szCs w:val="30"/>
        </w:rPr>
        <w:t>开展</w:t>
      </w:r>
      <w:r w:rsidR="005807A3" w:rsidRPr="002A5FAB">
        <w:rPr>
          <w:rFonts w:ascii="仿宋_GB2312" w:eastAsia="仿宋_GB2312" w:hAnsi="仿宋" w:hint="eastAsia"/>
          <w:sz w:val="30"/>
          <w:szCs w:val="30"/>
        </w:rPr>
        <w:t>国家公园</w:t>
      </w:r>
      <w:r w:rsidR="00323FA4" w:rsidRPr="002A5FAB">
        <w:rPr>
          <w:rFonts w:ascii="仿宋_GB2312" w:eastAsia="仿宋_GB2312" w:hAnsi="仿宋" w:hint="eastAsia"/>
          <w:sz w:val="30"/>
          <w:szCs w:val="30"/>
        </w:rPr>
        <w:t>不同资金投入使用的情况，包括</w:t>
      </w:r>
      <w:r w:rsidR="005807A3" w:rsidRPr="002A5FAB">
        <w:rPr>
          <w:rFonts w:ascii="仿宋_GB2312" w:eastAsia="仿宋_GB2312" w:hAnsi="仿宋" w:hint="eastAsia"/>
          <w:sz w:val="30"/>
          <w:szCs w:val="30"/>
        </w:rPr>
        <w:t>绿色基金</w:t>
      </w:r>
      <w:r w:rsidR="008D5C7E" w:rsidRPr="002A5FAB">
        <w:rPr>
          <w:rFonts w:ascii="仿宋_GB2312" w:eastAsia="仿宋_GB2312" w:hAnsi="仿宋" w:hint="eastAsia"/>
          <w:sz w:val="30"/>
          <w:szCs w:val="30"/>
        </w:rPr>
        <w:t>、</w:t>
      </w:r>
      <w:r w:rsidR="00DF3E65" w:rsidRPr="002A5FAB">
        <w:rPr>
          <w:rFonts w:ascii="仿宋_GB2312" w:eastAsia="仿宋_GB2312" w:hAnsi="仿宋" w:hint="eastAsia"/>
          <w:sz w:val="30"/>
          <w:szCs w:val="30"/>
        </w:rPr>
        <w:t>差别化生态补偿机制</w:t>
      </w:r>
      <w:r w:rsidR="008D5C7E" w:rsidRPr="002A5FAB">
        <w:rPr>
          <w:rFonts w:ascii="仿宋_GB2312" w:eastAsia="仿宋_GB2312" w:hAnsi="仿宋" w:hint="eastAsia"/>
          <w:sz w:val="30"/>
          <w:szCs w:val="30"/>
        </w:rPr>
        <w:t>以及</w:t>
      </w:r>
      <w:r w:rsidR="00AC3673" w:rsidRPr="002A5FAB">
        <w:rPr>
          <w:rFonts w:ascii="仿宋_GB2312" w:eastAsia="仿宋_GB2312" w:hAnsi="仿宋" w:hint="eastAsia"/>
          <w:sz w:val="30"/>
          <w:szCs w:val="30"/>
        </w:rPr>
        <w:t>生态环境导向的开发</w:t>
      </w:r>
      <w:r w:rsidR="008C69E8" w:rsidRPr="002A5FAB">
        <w:rPr>
          <w:rFonts w:ascii="仿宋_GB2312" w:eastAsia="仿宋_GB2312" w:hAnsi="仿宋" w:hint="eastAsia"/>
          <w:sz w:val="30"/>
          <w:szCs w:val="30"/>
        </w:rPr>
        <w:t>（</w:t>
      </w:r>
      <w:r w:rsidR="008C69E8" w:rsidRPr="002A5FAB">
        <w:rPr>
          <w:rFonts w:ascii="仿宋_GB2312" w:eastAsia="仿宋_GB2312" w:hAnsi="仿宋"/>
          <w:sz w:val="30"/>
          <w:szCs w:val="30"/>
        </w:rPr>
        <w:t>EOD</w:t>
      </w:r>
      <w:r w:rsidR="008C69E8" w:rsidRPr="002A5FAB">
        <w:rPr>
          <w:rFonts w:ascii="仿宋_GB2312" w:eastAsia="仿宋_GB2312" w:hAnsi="仿宋" w:hint="eastAsia"/>
          <w:sz w:val="30"/>
          <w:szCs w:val="30"/>
        </w:rPr>
        <w:t>）</w:t>
      </w:r>
      <w:r w:rsidR="00AC3673" w:rsidRPr="002A5FAB">
        <w:rPr>
          <w:rFonts w:ascii="仿宋_GB2312" w:eastAsia="仿宋_GB2312" w:hAnsi="仿宋"/>
          <w:sz w:val="30"/>
          <w:szCs w:val="30"/>
        </w:rPr>
        <w:t>模式</w:t>
      </w:r>
      <w:r w:rsidR="00323FA4" w:rsidRPr="002A5FAB">
        <w:rPr>
          <w:rFonts w:ascii="仿宋_GB2312" w:eastAsia="仿宋_GB2312" w:hAnsi="仿宋" w:hint="eastAsia"/>
          <w:sz w:val="30"/>
          <w:szCs w:val="30"/>
        </w:rPr>
        <w:t>等</w:t>
      </w:r>
      <w:r w:rsidR="00DF3E65" w:rsidRPr="002A5FAB">
        <w:rPr>
          <w:rFonts w:ascii="仿宋_GB2312" w:eastAsia="仿宋_GB2312" w:hAnsi="仿宋" w:hint="eastAsia"/>
          <w:sz w:val="30"/>
          <w:szCs w:val="30"/>
        </w:rPr>
        <w:t>研究，</w:t>
      </w:r>
      <w:r w:rsidR="00FB73AD" w:rsidRPr="002A5FAB">
        <w:rPr>
          <w:rFonts w:ascii="仿宋_GB2312" w:eastAsia="仿宋_GB2312" w:hAnsi="仿宋" w:hint="eastAsia"/>
          <w:sz w:val="30"/>
          <w:szCs w:val="30"/>
        </w:rPr>
        <w:t>收集、总结典型案例，</w:t>
      </w:r>
      <w:r w:rsidR="005807A3" w:rsidRPr="002A5FAB">
        <w:rPr>
          <w:rFonts w:ascii="仿宋_GB2312" w:eastAsia="仿宋_GB2312" w:hAnsi="仿宋" w:hint="eastAsia"/>
          <w:sz w:val="30"/>
          <w:szCs w:val="30"/>
        </w:rPr>
        <w:t>完成</w:t>
      </w:r>
      <w:r w:rsidR="00C562D8" w:rsidRPr="002A5FAB">
        <w:rPr>
          <w:rFonts w:ascii="仿宋_GB2312" w:eastAsia="仿宋_GB2312" w:hAnsi="仿宋" w:hint="eastAsia"/>
          <w:sz w:val="30"/>
          <w:szCs w:val="30"/>
        </w:rPr>
        <w:t>《国家公园多元化投融资机制研究报告》</w:t>
      </w:r>
      <w:r w:rsidR="008D5C7E" w:rsidRPr="002A5FAB">
        <w:rPr>
          <w:rFonts w:ascii="仿宋_GB2312" w:eastAsia="仿宋_GB2312" w:hAnsi="仿宋" w:hint="eastAsia"/>
          <w:sz w:val="30"/>
          <w:szCs w:val="30"/>
        </w:rPr>
        <w:t>，</w:t>
      </w:r>
      <w:r w:rsidR="00C562D8" w:rsidRPr="002A5FAB">
        <w:rPr>
          <w:rFonts w:ascii="仿宋_GB2312" w:eastAsia="仿宋_GB2312" w:hAnsi="仿宋"/>
          <w:sz w:val="30"/>
          <w:szCs w:val="30"/>
        </w:rPr>
        <w:t>为我国相关主管部门提供政策</w:t>
      </w:r>
      <w:r w:rsidR="00C562D8" w:rsidRPr="002A5FAB">
        <w:rPr>
          <w:rFonts w:ascii="仿宋_GB2312" w:eastAsia="仿宋_GB2312" w:hAnsi="仿宋" w:hint="eastAsia"/>
          <w:sz w:val="30"/>
          <w:szCs w:val="30"/>
        </w:rPr>
        <w:t>建议，引导和激励更多的社会资本投入国家公园的保护、运行和管理，拓宽融资渠道、提高</w:t>
      </w:r>
      <w:r w:rsidR="00323FA4" w:rsidRPr="002A5FAB">
        <w:rPr>
          <w:rFonts w:ascii="仿宋_GB2312" w:eastAsia="仿宋_GB2312" w:hAnsi="仿宋" w:hint="eastAsia"/>
          <w:sz w:val="30"/>
          <w:szCs w:val="30"/>
        </w:rPr>
        <w:t>不同</w:t>
      </w:r>
      <w:r w:rsidR="00C562D8" w:rsidRPr="002A5FAB">
        <w:rPr>
          <w:rFonts w:ascii="仿宋_GB2312" w:eastAsia="仿宋_GB2312" w:hAnsi="仿宋" w:hint="eastAsia"/>
          <w:sz w:val="30"/>
          <w:szCs w:val="30"/>
        </w:rPr>
        <w:t>资金</w:t>
      </w:r>
      <w:r w:rsidR="00323FA4" w:rsidRPr="002A5FAB">
        <w:rPr>
          <w:rFonts w:ascii="仿宋_GB2312" w:eastAsia="仿宋_GB2312" w:hAnsi="仿宋" w:hint="eastAsia"/>
          <w:sz w:val="30"/>
          <w:szCs w:val="30"/>
        </w:rPr>
        <w:t>的</w:t>
      </w:r>
      <w:r w:rsidR="00C562D8" w:rsidRPr="002A5FAB">
        <w:rPr>
          <w:rFonts w:ascii="仿宋_GB2312" w:eastAsia="仿宋_GB2312" w:hAnsi="仿宋" w:hint="eastAsia"/>
          <w:sz w:val="30"/>
          <w:szCs w:val="30"/>
        </w:rPr>
        <w:t>使用效率</w:t>
      </w:r>
      <w:r w:rsidR="00323FA4" w:rsidRPr="002A5FAB">
        <w:rPr>
          <w:rFonts w:ascii="仿宋_GB2312" w:eastAsia="仿宋_GB2312" w:hAnsi="仿宋" w:hint="eastAsia"/>
          <w:sz w:val="30"/>
          <w:szCs w:val="30"/>
        </w:rPr>
        <w:t>、完善制度保障及资金治理体系建设</w:t>
      </w:r>
      <w:r w:rsidR="00C562D8" w:rsidRPr="002A5FAB">
        <w:rPr>
          <w:rFonts w:ascii="仿宋_GB2312" w:eastAsia="仿宋_GB2312" w:hAnsi="仿宋" w:hint="eastAsia"/>
          <w:sz w:val="30"/>
          <w:szCs w:val="30"/>
        </w:rPr>
        <w:t>。</w:t>
      </w:r>
    </w:p>
    <w:p w14:paraId="6CD17E4F" w14:textId="3028D967" w:rsidR="00466A0D" w:rsidRPr="002A5FAB" w:rsidRDefault="00D725BD" w:rsidP="002A5FAB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2A5FAB">
        <w:rPr>
          <w:rFonts w:ascii="仿宋_GB2312" w:eastAsia="仿宋_GB2312" w:hAnsi="仿宋" w:hint="eastAsia"/>
          <w:sz w:val="30"/>
          <w:szCs w:val="30"/>
        </w:rPr>
        <w:t>（三）</w:t>
      </w:r>
      <w:r w:rsidR="009421B9" w:rsidRPr="002A5FAB">
        <w:rPr>
          <w:rFonts w:ascii="仿宋_GB2312" w:eastAsia="仿宋_GB2312" w:hAnsi="仿宋" w:hint="eastAsia"/>
          <w:sz w:val="30"/>
          <w:szCs w:val="30"/>
        </w:rPr>
        <w:t>基于</w:t>
      </w:r>
      <w:r w:rsidR="009421B9" w:rsidRPr="002A5FAB">
        <w:rPr>
          <w:rFonts w:ascii="仿宋_GB2312" w:eastAsia="仿宋_GB2312" w:hAnsi="仿宋"/>
          <w:sz w:val="30"/>
          <w:szCs w:val="30"/>
        </w:rPr>
        <w:t>项目成果</w:t>
      </w:r>
      <w:r w:rsidR="009421B9" w:rsidRPr="002A5FAB">
        <w:rPr>
          <w:rFonts w:ascii="仿宋_GB2312" w:eastAsia="仿宋_GB2312" w:hAnsi="仿宋" w:hint="eastAsia"/>
          <w:sz w:val="30"/>
          <w:szCs w:val="30"/>
        </w:rPr>
        <w:t>，</w:t>
      </w:r>
      <w:r w:rsidR="00D27B7A" w:rsidRPr="002A5FAB">
        <w:rPr>
          <w:rFonts w:ascii="仿宋_GB2312" w:eastAsia="仿宋_GB2312" w:hAnsi="仿宋" w:hint="eastAsia"/>
          <w:sz w:val="30"/>
          <w:szCs w:val="30"/>
        </w:rPr>
        <w:t>组织1-2次</w:t>
      </w:r>
      <w:r w:rsidR="00DA4328" w:rsidRPr="002A5FAB">
        <w:rPr>
          <w:rFonts w:ascii="仿宋_GB2312" w:eastAsia="仿宋_GB2312" w:hAnsi="仿宋" w:hint="eastAsia"/>
          <w:sz w:val="30"/>
          <w:szCs w:val="30"/>
        </w:rPr>
        <w:t>以国家公园多元化投融资为主题的</w:t>
      </w:r>
      <w:r w:rsidR="00D27B7A" w:rsidRPr="002A5FAB">
        <w:rPr>
          <w:rFonts w:ascii="仿宋_GB2312" w:eastAsia="仿宋_GB2312" w:hAnsi="仿宋" w:hint="eastAsia"/>
          <w:sz w:val="30"/>
          <w:szCs w:val="30"/>
        </w:rPr>
        <w:t>研讨</w:t>
      </w:r>
      <w:r w:rsidR="00C562D8" w:rsidRPr="002A5FAB">
        <w:rPr>
          <w:rFonts w:ascii="仿宋_GB2312" w:eastAsia="仿宋_GB2312" w:hAnsi="仿宋"/>
          <w:sz w:val="30"/>
          <w:szCs w:val="30"/>
        </w:rPr>
        <w:t>培训</w:t>
      </w:r>
      <w:r w:rsidR="00C562D8" w:rsidRPr="002A5FAB">
        <w:rPr>
          <w:rFonts w:ascii="仿宋_GB2312" w:eastAsia="仿宋_GB2312" w:hAnsi="仿宋" w:hint="eastAsia"/>
          <w:sz w:val="30"/>
          <w:szCs w:val="30"/>
        </w:rPr>
        <w:t>活动，培训人数不少于</w:t>
      </w:r>
      <w:r w:rsidR="003159CD" w:rsidRPr="002A5FAB">
        <w:rPr>
          <w:rFonts w:ascii="仿宋_GB2312" w:eastAsia="仿宋_GB2312" w:hAnsi="仿宋" w:hint="eastAsia"/>
          <w:sz w:val="30"/>
          <w:szCs w:val="30"/>
        </w:rPr>
        <w:t>80</w:t>
      </w:r>
      <w:r w:rsidR="00C562D8" w:rsidRPr="002A5FAB">
        <w:rPr>
          <w:rFonts w:ascii="仿宋_GB2312" w:eastAsia="仿宋_GB2312" w:hAnsi="仿宋" w:hint="eastAsia"/>
          <w:sz w:val="30"/>
          <w:szCs w:val="30"/>
        </w:rPr>
        <w:t>人</w:t>
      </w:r>
      <w:r w:rsidR="003159CD" w:rsidRPr="002A5FAB">
        <w:rPr>
          <w:rFonts w:ascii="仿宋_GB2312" w:eastAsia="仿宋_GB2312" w:hAnsi="仿宋" w:hint="eastAsia"/>
          <w:sz w:val="30"/>
          <w:szCs w:val="30"/>
        </w:rPr>
        <w:t>（</w:t>
      </w:r>
      <w:r w:rsidR="003159CD" w:rsidRPr="002A5FAB">
        <w:rPr>
          <w:rFonts w:ascii="仿宋_GB2312" w:eastAsia="仿宋_GB2312" w:hAnsi="仿宋"/>
          <w:sz w:val="30"/>
          <w:szCs w:val="30"/>
        </w:rPr>
        <w:t>女性</w:t>
      </w:r>
      <w:r w:rsidR="003159CD" w:rsidRPr="002A5FAB">
        <w:rPr>
          <w:rFonts w:ascii="仿宋_GB2312" w:eastAsia="仿宋_GB2312" w:hAnsi="仿宋" w:hint="eastAsia"/>
          <w:sz w:val="30"/>
          <w:szCs w:val="30"/>
        </w:rPr>
        <w:t>比例不低于50%）</w:t>
      </w:r>
      <w:r w:rsidR="00C562D8" w:rsidRPr="002A5FAB">
        <w:rPr>
          <w:rFonts w:ascii="仿宋_GB2312" w:eastAsia="仿宋_GB2312" w:hAnsi="仿宋"/>
          <w:sz w:val="30"/>
          <w:szCs w:val="30"/>
        </w:rPr>
        <w:t>。</w:t>
      </w:r>
    </w:p>
    <w:p w14:paraId="056AA76C" w14:textId="77777777" w:rsidR="00466A0D" w:rsidRPr="002A5FAB" w:rsidRDefault="00DC7E71" w:rsidP="002A5FAB">
      <w:pPr>
        <w:pStyle w:val="a8"/>
        <w:ind w:firstLine="602"/>
        <w:rPr>
          <w:rFonts w:ascii="仿宋_GB2312" w:eastAsia="仿宋_GB2312" w:hAnsi="仿宋"/>
          <w:b/>
          <w:bCs/>
          <w:sz w:val="30"/>
          <w:szCs w:val="30"/>
        </w:rPr>
      </w:pPr>
      <w:r w:rsidRPr="002A5FAB">
        <w:rPr>
          <w:rFonts w:ascii="仿宋_GB2312" w:eastAsia="仿宋_GB2312" w:hAnsi="仿宋" w:hint="eastAsia"/>
          <w:b/>
          <w:bCs/>
          <w:sz w:val="30"/>
          <w:szCs w:val="30"/>
        </w:rPr>
        <w:t>四、产出及进度要求</w:t>
      </w:r>
    </w:p>
    <w:p w14:paraId="67A5A0BD" w14:textId="64FAE3C7" w:rsidR="00466A0D" w:rsidRPr="000D053A" w:rsidRDefault="00DC7E71" w:rsidP="000D053A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0D053A">
        <w:rPr>
          <w:rFonts w:ascii="仿宋_GB2312" w:eastAsia="仿宋_GB2312" w:hAnsi="仿宋" w:hint="eastAsia"/>
          <w:sz w:val="30"/>
          <w:szCs w:val="30"/>
        </w:rPr>
        <w:t>1.合同签署日起1个月内提交工作计划</w:t>
      </w:r>
      <w:r w:rsidR="00E43024" w:rsidRPr="000D053A">
        <w:rPr>
          <w:rFonts w:ascii="仿宋_GB2312" w:eastAsia="仿宋_GB2312" w:hAnsi="仿宋" w:hint="eastAsia"/>
          <w:sz w:val="30"/>
          <w:szCs w:val="30"/>
        </w:rPr>
        <w:t>，并得到项目办的认可</w:t>
      </w:r>
      <w:r w:rsidRPr="000D053A">
        <w:rPr>
          <w:rFonts w:ascii="仿宋_GB2312" w:eastAsia="仿宋_GB2312" w:hAnsi="仿宋" w:hint="eastAsia"/>
          <w:sz w:val="30"/>
          <w:szCs w:val="30"/>
        </w:rPr>
        <w:t>；</w:t>
      </w:r>
    </w:p>
    <w:p w14:paraId="58146FF0" w14:textId="59FA8535" w:rsidR="00466A0D" w:rsidRPr="000D053A" w:rsidRDefault="00DC7E71" w:rsidP="000D053A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0D053A">
        <w:rPr>
          <w:rFonts w:ascii="仿宋_GB2312" w:eastAsia="仿宋_GB2312" w:hAnsi="仿宋" w:hint="eastAsia"/>
          <w:sz w:val="30"/>
          <w:szCs w:val="30"/>
        </w:rPr>
        <w:t>2.合同签署日起</w:t>
      </w:r>
      <w:r w:rsidR="002E433E" w:rsidRPr="000D053A">
        <w:rPr>
          <w:rFonts w:ascii="仿宋_GB2312" w:eastAsia="仿宋_GB2312" w:hAnsi="仿宋"/>
          <w:sz w:val="30"/>
          <w:szCs w:val="30"/>
        </w:rPr>
        <w:t>3</w:t>
      </w:r>
      <w:r w:rsidRPr="000D053A">
        <w:rPr>
          <w:rFonts w:ascii="仿宋_GB2312" w:eastAsia="仿宋_GB2312" w:hAnsi="仿宋" w:hint="eastAsia"/>
          <w:sz w:val="30"/>
          <w:szCs w:val="30"/>
        </w:rPr>
        <w:t>个月内提交《</w:t>
      </w:r>
      <w:r w:rsidR="00A20A91" w:rsidRPr="000D053A">
        <w:rPr>
          <w:rFonts w:ascii="仿宋_GB2312" w:eastAsia="仿宋_GB2312" w:hAnsi="仿宋" w:hint="eastAsia"/>
          <w:sz w:val="30"/>
          <w:szCs w:val="30"/>
        </w:rPr>
        <w:t>中国国家公园资金保障机制调研分析报告</w:t>
      </w:r>
      <w:r w:rsidRPr="000D053A">
        <w:rPr>
          <w:rFonts w:ascii="仿宋_GB2312" w:eastAsia="仿宋_GB2312" w:hAnsi="仿宋" w:hint="eastAsia"/>
          <w:sz w:val="30"/>
          <w:szCs w:val="30"/>
        </w:rPr>
        <w:t>》中文</w:t>
      </w:r>
      <w:r w:rsidR="006C4C7F" w:rsidRPr="000D053A">
        <w:rPr>
          <w:rFonts w:ascii="仿宋_GB2312" w:eastAsia="仿宋_GB2312" w:hAnsi="仿宋" w:hint="eastAsia"/>
          <w:sz w:val="30"/>
          <w:szCs w:val="30"/>
        </w:rPr>
        <w:t>终</w:t>
      </w:r>
      <w:r w:rsidRPr="000D053A">
        <w:rPr>
          <w:rFonts w:ascii="仿宋_GB2312" w:eastAsia="仿宋_GB2312" w:hAnsi="仿宋" w:hint="eastAsia"/>
          <w:sz w:val="30"/>
          <w:szCs w:val="30"/>
        </w:rPr>
        <w:t>稿</w:t>
      </w:r>
      <w:r w:rsidR="00AE4FA0" w:rsidRPr="000D053A">
        <w:rPr>
          <w:rFonts w:ascii="仿宋_GB2312" w:eastAsia="仿宋_GB2312" w:hAnsi="仿宋" w:hint="eastAsia"/>
          <w:sz w:val="30"/>
          <w:szCs w:val="30"/>
        </w:rPr>
        <w:t>及中英文摘要</w:t>
      </w:r>
      <w:r w:rsidR="007A1D10" w:rsidRPr="000D053A">
        <w:rPr>
          <w:rFonts w:ascii="仿宋_GB2312" w:eastAsia="仿宋_GB2312" w:hAnsi="仿宋" w:hint="eastAsia"/>
          <w:sz w:val="30"/>
          <w:szCs w:val="30"/>
        </w:rPr>
        <w:t>，并通过项目办组织的评审</w:t>
      </w:r>
      <w:r w:rsidRPr="000D053A">
        <w:rPr>
          <w:rFonts w:ascii="仿宋_GB2312" w:eastAsia="仿宋_GB2312" w:hAnsi="仿宋" w:hint="eastAsia"/>
          <w:sz w:val="30"/>
          <w:szCs w:val="30"/>
        </w:rPr>
        <w:t>；</w:t>
      </w:r>
    </w:p>
    <w:p w14:paraId="2A6B6FEC" w14:textId="7AD535CA" w:rsidR="00747473" w:rsidRPr="000D053A" w:rsidRDefault="005759BA" w:rsidP="000D053A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0D053A">
        <w:rPr>
          <w:rFonts w:ascii="仿宋_GB2312" w:eastAsia="仿宋_GB2312" w:hAnsi="仿宋" w:hint="eastAsia"/>
          <w:sz w:val="30"/>
          <w:szCs w:val="30"/>
        </w:rPr>
        <w:t>3</w:t>
      </w:r>
      <w:r w:rsidR="00DC7E71" w:rsidRPr="000D053A">
        <w:rPr>
          <w:rFonts w:ascii="仿宋_GB2312" w:eastAsia="仿宋_GB2312" w:hAnsi="仿宋" w:hint="eastAsia"/>
          <w:sz w:val="30"/>
          <w:szCs w:val="30"/>
        </w:rPr>
        <w:t>.合同签署日起</w:t>
      </w:r>
      <w:r w:rsidR="002E433E" w:rsidRPr="000D053A">
        <w:rPr>
          <w:rFonts w:ascii="仿宋_GB2312" w:eastAsia="仿宋_GB2312" w:hAnsi="仿宋"/>
          <w:sz w:val="30"/>
          <w:szCs w:val="30"/>
        </w:rPr>
        <w:t>6</w:t>
      </w:r>
      <w:r w:rsidR="00DC7E71" w:rsidRPr="000D053A">
        <w:rPr>
          <w:rFonts w:ascii="仿宋_GB2312" w:eastAsia="仿宋_GB2312" w:hAnsi="仿宋" w:hint="eastAsia"/>
          <w:sz w:val="30"/>
          <w:szCs w:val="30"/>
        </w:rPr>
        <w:t>个月内提交《</w:t>
      </w:r>
      <w:r w:rsidR="005421BC" w:rsidRPr="000D053A">
        <w:rPr>
          <w:rFonts w:ascii="仿宋_GB2312" w:eastAsia="仿宋_GB2312" w:hAnsi="仿宋" w:hint="eastAsia"/>
          <w:sz w:val="30"/>
          <w:szCs w:val="30"/>
        </w:rPr>
        <w:t>国家公园多元化投融资机制研究报告</w:t>
      </w:r>
      <w:r w:rsidR="00DC7E71" w:rsidRPr="000D053A">
        <w:rPr>
          <w:rFonts w:ascii="仿宋_GB2312" w:eastAsia="仿宋_GB2312" w:hAnsi="仿宋" w:hint="eastAsia"/>
          <w:sz w:val="30"/>
          <w:szCs w:val="30"/>
        </w:rPr>
        <w:t>》</w:t>
      </w:r>
      <w:r w:rsidR="006C4C7F" w:rsidRPr="000D053A">
        <w:rPr>
          <w:rFonts w:ascii="仿宋_GB2312" w:eastAsia="仿宋_GB2312" w:hAnsi="仿宋" w:hint="eastAsia"/>
          <w:sz w:val="30"/>
          <w:szCs w:val="30"/>
        </w:rPr>
        <w:t>中文终稿及中英文摘要</w:t>
      </w:r>
      <w:r w:rsidR="00AF66B2" w:rsidRPr="000D053A">
        <w:rPr>
          <w:rFonts w:ascii="仿宋_GB2312" w:eastAsia="仿宋_GB2312" w:hAnsi="仿宋" w:hint="eastAsia"/>
          <w:sz w:val="30"/>
          <w:szCs w:val="30"/>
        </w:rPr>
        <w:t>，</w:t>
      </w:r>
      <w:r w:rsidR="003A4BEF" w:rsidRPr="000D053A">
        <w:rPr>
          <w:rFonts w:ascii="仿宋_GB2312" w:eastAsia="仿宋_GB2312" w:hAnsi="仿宋" w:hint="eastAsia"/>
          <w:sz w:val="30"/>
          <w:szCs w:val="30"/>
        </w:rPr>
        <w:t>完成基于成果的培训工作，</w:t>
      </w:r>
      <w:r w:rsidR="00AF66B2" w:rsidRPr="000D053A">
        <w:rPr>
          <w:rFonts w:ascii="仿宋_GB2312" w:eastAsia="仿宋_GB2312" w:hAnsi="仿宋" w:hint="eastAsia"/>
          <w:sz w:val="30"/>
          <w:szCs w:val="30"/>
        </w:rPr>
        <w:t>通过项目办组织的评审</w:t>
      </w:r>
      <w:r w:rsidR="005421BC" w:rsidRPr="000D053A">
        <w:rPr>
          <w:rFonts w:ascii="仿宋_GB2312" w:eastAsia="仿宋_GB2312" w:hAnsi="仿宋" w:hint="eastAsia"/>
          <w:sz w:val="30"/>
          <w:szCs w:val="30"/>
        </w:rPr>
        <w:t>。</w:t>
      </w:r>
    </w:p>
    <w:p w14:paraId="6BCD89CD" w14:textId="77777777" w:rsidR="00466A0D" w:rsidRPr="000D053A" w:rsidRDefault="00DC7E71" w:rsidP="000D053A">
      <w:pPr>
        <w:pStyle w:val="a8"/>
        <w:ind w:firstLine="602"/>
        <w:rPr>
          <w:rFonts w:ascii="仿宋_GB2312" w:eastAsia="仿宋_GB2312" w:hAnsi="仿宋"/>
          <w:b/>
          <w:bCs/>
          <w:sz w:val="30"/>
          <w:szCs w:val="30"/>
        </w:rPr>
      </w:pPr>
      <w:r w:rsidRPr="000D053A">
        <w:rPr>
          <w:rFonts w:ascii="仿宋_GB2312" w:eastAsia="仿宋_GB2312" w:hAnsi="仿宋" w:hint="eastAsia"/>
          <w:b/>
          <w:bCs/>
          <w:sz w:val="30"/>
          <w:szCs w:val="30"/>
        </w:rPr>
        <w:t>五、资质要求</w:t>
      </w:r>
    </w:p>
    <w:p w14:paraId="1C7CB0BE" w14:textId="77777777" w:rsidR="001D5D8D" w:rsidRPr="000D053A" w:rsidRDefault="001D5D8D" w:rsidP="000D053A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0D053A">
        <w:rPr>
          <w:rFonts w:ascii="仿宋_GB2312" w:eastAsia="仿宋_GB2312" w:hAnsi="仿宋" w:hint="eastAsia"/>
          <w:sz w:val="30"/>
          <w:szCs w:val="30"/>
        </w:rPr>
        <w:t>（一）</w:t>
      </w:r>
      <w:proofErr w:type="gramStart"/>
      <w:r w:rsidRPr="000D053A">
        <w:rPr>
          <w:rFonts w:ascii="仿宋_GB2312" w:eastAsia="仿宋_GB2312" w:hAnsi="仿宋" w:hint="eastAsia"/>
          <w:sz w:val="30"/>
          <w:szCs w:val="30"/>
        </w:rPr>
        <w:t>本任务</w:t>
      </w:r>
      <w:proofErr w:type="gramEnd"/>
      <w:r w:rsidRPr="000D053A">
        <w:rPr>
          <w:rFonts w:ascii="仿宋_GB2312" w:eastAsia="仿宋_GB2312" w:hAnsi="仿宋" w:hint="eastAsia"/>
          <w:sz w:val="30"/>
          <w:szCs w:val="30"/>
        </w:rPr>
        <w:t>将授予一家独立法人机构，该机构需满足以下</w:t>
      </w:r>
      <w:r w:rsidRPr="000D053A">
        <w:rPr>
          <w:rFonts w:ascii="仿宋_GB2312" w:eastAsia="仿宋_GB2312" w:hAnsi="仿宋" w:hint="eastAsia"/>
          <w:sz w:val="30"/>
          <w:szCs w:val="30"/>
        </w:rPr>
        <w:lastRenderedPageBreak/>
        <w:t>资质要求：</w:t>
      </w:r>
    </w:p>
    <w:p w14:paraId="76952CC1" w14:textId="57B71D68" w:rsidR="001D5D8D" w:rsidRPr="000D053A" w:rsidRDefault="001D5D8D" w:rsidP="000D053A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0D053A">
        <w:rPr>
          <w:rFonts w:ascii="仿宋_GB2312" w:eastAsia="仿宋_GB2312" w:hAnsi="仿宋" w:hint="eastAsia"/>
          <w:sz w:val="30"/>
          <w:szCs w:val="30"/>
        </w:rPr>
        <w:t>1. 近五年内主持或参与过</w:t>
      </w:r>
      <w:r w:rsidR="000E2F9B" w:rsidRPr="000D053A">
        <w:rPr>
          <w:rFonts w:ascii="仿宋_GB2312" w:eastAsia="仿宋_GB2312" w:hAnsi="仿宋" w:hint="eastAsia"/>
          <w:sz w:val="30"/>
          <w:szCs w:val="30"/>
        </w:rPr>
        <w:t>自然保护地资金机制或绿色金融领域</w:t>
      </w:r>
      <w:r w:rsidRPr="000D053A">
        <w:rPr>
          <w:rFonts w:ascii="仿宋_GB2312" w:eastAsia="仿宋_GB2312" w:hAnsi="仿宋" w:hint="eastAsia"/>
          <w:sz w:val="30"/>
          <w:szCs w:val="30"/>
        </w:rPr>
        <w:t>相关研究项目（需提供相关证明）；</w:t>
      </w:r>
    </w:p>
    <w:p w14:paraId="53E2F01B" w14:textId="49E88C69" w:rsidR="001D5D8D" w:rsidRPr="000D053A" w:rsidRDefault="001D5D8D" w:rsidP="000D053A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0D053A">
        <w:rPr>
          <w:rFonts w:ascii="仿宋_GB2312" w:eastAsia="仿宋_GB2312" w:hAnsi="仿宋" w:hint="eastAsia"/>
          <w:sz w:val="30"/>
          <w:szCs w:val="30"/>
        </w:rPr>
        <w:t>2. 参与过</w:t>
      </w:r>
      <w:r w:rsidR="00D44FD8" w:rsidRPr="000D053A">
        <w:rPr>
          <w:rFonts w:ascii="仿宋_GB2312" w:eastAsia="仿宋_GB2312" w:hAnsi="仿宋" w:hint="eastAsia"/>
          <w:sz w:val="30"/>
          <w:szCs w:val="30"/>
        </w:rPr>
        <w:t>国家层面自然</w:t>
      </w:r>
      <w:r w:rsidRPr="000D053A">
        <w:rPr>
          <w:rFonts w:ascii="仿宋_GB2312" w:eastAsia="仿宋_GB2312" w:hAnsi="仿宋" w:hint="eastAsia"/>
          <w:sz w:val="30"/>
          <w:szCs w:val="30"/>
        </w:rPr>
        <w:t>保护地</w:t>
      </w:r>
      <w:r w:rsidR="00D44FD8" w:rsidRPr="000D053A">
        <w:rPr>
          <w:rFonts w:ascii="仿宋_GB2312" w:eastAsia="仿宋_GB2312" w:hAnsi="仿宋" w:hint="eastAsia"/>
          <w:sz w:val="30"/>
          <w:szCs w:val="30"/>
        </w:rPr>
        <w:t>资金机制相关</w:t>
      </w:r>
      <w:r w:rsidRPr="000D053A">
        <w:rPr>
          <w:rFonts w:ascii="仿宋_GB2312" w:eastAsia="仿宋_GB2312" w:hAnsi="仿宋" w:hint="eastAsia"/>
          <w:sz w:val="30"/>
          <w:szCs w:val="30"/>
        </w:rPr>
        <w:t>研究</w:t>
      </w:r>
      <w:r w:rsidR="00D44FD8" w:rsidRPr="000D053A">
        <w:rPr>
          <w:rFonts w:ascii="仿宋_GB2312" w:eastAsia="仿宋_GB2312" w:hAnsi="仿宋" w:hint="eastAsia"/>
          <w:sz w:val="30"/>
          <w:szCs w:val="30"/>
        </w:rPr>
        <w:t>工作</w:t>
      </w:r>
      <w:r w:rsidRPr="000D053A">
        <w:rPr>
          <w:rFonts w:ascii="仿宋_GB2312" w:eastAsia="仿宋_GB2312" w:hAnsi="仿宋" w:hint="eastAsia"/>
          <w:sz w:val="30"/>
          <w:szCs w:val="30"/>
        </w:rPr>
        <w:t>；</w:t>
      </w:r>
    </w:p>
    <w:p w14:paraId="44222FB9" w14:textId="795F72CE" w:rsidR="001D5D8D" w:rsidRPr="000D053A" w:rsidRDefault="001D5D8D" w:rsidP="000D053A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0D053A">
        <w:rPr>
          <w:rFonts w:ascii="仿宋_GB2312" w:eastAsia="仿宋_GB2312" w:hAnsi="仿宋" w:hint="eastAsia"/>
          <w:sz w:val="30"/>
          <w:szCs w:val="30"/>
        </w:rPr>
        <w:t>3. 参与过生物多样性领域国际合作项目优先。</w:t>
      </w:r>
    </w:p>
    <w:p w14:paraId="6E8DA5F8" w14:textId="77777777" w:rsidR="001D5D8D" w:rsidRPr="000D053A" w:rsidRDefault="001D5D8D" w:rsidP="000D053A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0D053A">
        <w:rPr>
          <w:rFonts w:ascii="仿宋_GB2312" w:eastAsia="仿宋_GB2312" w:hAnsi="仿宋" w:hint="eastAsia"/>
          <w:sz w:val="30"/>
          <w:szCs w:val="30"/>
        </w:rPr>
        <w:t>（二）项目负责人应符合以下要求：</w:t>
      </w:r>
    </w:p>
    <w:p w14:paraId="4B250C29" w14:textId="5DC440CB" w:rsidR="001D5D8D" w:rsidRPr="000D053A" w:rsidRDefault="001D5D8D" w:rsidP="000D053A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0D053A">
        <w:rPr>
          <w:rFonts w:ascii="仿宋_GB2312" w:eastAsia="仿宋_GB2312" w:hAnsi="仿宋" w:hint="eastAsia"/>
          <w:sz w:val="30"/>
          <w:szCs w:val="30"/>
        </w:rPr>
        <w:t>1. 具有博士及以上学历，高级职称</w:t>
      </w:r>
      <w:r w:rsidR="002E433E" w:rsidRPr="000D053A">
        <w:rPr>
          <w:rFonts w:ascii="仿宋_GB2312" w:eastAsia="仿宋_GB2312" w:hAnsi="仿宋" w:hint="eastAsia"/>
          <w:sz w:val="30"/>
          <w:szCs w:val="30"/>
        </w:rPr>
        <w:t>或同等资历</w:t>
      </w:r>
      <w:r w:rsidRPr="000D053A">
        <w:rPr>
          <w:rFonts w:ascii="仿宋_GB2312" w:eastAsia="仿宋_GB2312" w:hAnsi="仿宋" w:hint="eastAsia"/>
          <w:sz w:val="30"/>
          <w:szCs w:val="30"/>
        </w:rPr>
        <w:t>（需提供</w:t>
      </w:r>
      <w:r w:rsidR="009E787A" w:rsidRPr="000D053A">
        <w:rPr>
          <w:rFonts w:ascii="仿宋_GB2312" w:eastAsia="仿宋_GB2312" w:hAnsi="仿宋" w:hint="eastAsia"/>
          <w:sz w:val="30"/>
          <w:szCs w:val="30"/>
        </w:rPr>
        <w:t>学历、</w:t>
      </w:r>
      <w:r w:rsidRPr="000D053A">
        <w:rPr>
          <w:rFonts w:ascii="仿宋_GB2312" w:eastAsia="仿宋_GB2312" w:hAnsi="仿宋" w:hint="eastAsia"/>
          <w:sz w:val="30"/>
          <w:szCs w:val="30"/>
        </w:rPr>
        <w:t>学位</w:t>
      </w:r>
      <w:r w:rsidR="002E433E" w:rsidRPr="000D053A">
        <w:rPr>
          <w:rFonts w:ascii="仿宋_GB2312" w:eastAsia="仿宋_GB2312" w:hAnsi="仿宋" w:hint="eastAsia"/>
          <w:sz w:val="30"/>
          <w:szCs w:val="30"/>
        </w:rPr>
        <w:t>、</w:t>
      </w:r>
      <w:r w:rsidRPr="000D053A">
        <w:rPr>
          <w:rFonts w:ascii="仿宋_GB2312" w:eastAsia="仿宋_GB2312" w:hAnsi="仿宋" w:hint="eastAsia"/>
          <w:sz w:val="30"/>
          <w:szCs w:val="30"/>
        </w:rPr>
        <w:t>职称证明</w:t>
      </w:r>
      <w:r w:rsidR="002E433E" w:rsidRPr="000D053A">
        <w:rPr>
          <w:rFonts w:ascii="仿宋_GB2312" w:eastAsia="仿宋_GB2312" w:hAnsi="仿宋" w:hint="eastAsia"/>
          <w:sz w:val="30"/>
          <w:szCs w:val="30"/>
        </w:rPr>
        <w:t>或相关资质文件</w:t>
      </w:r>
      <w:r w:rsidRPr="000D053A">
        <w:rPr>
          <w:rFonts w:ascii="仿宋_GB2312" w:eastAsia="仿宋_GB2312" w:hAnsi="仿宋" w:hint="eastAsia"/>
          <w:sz w:val="30"/>
          <w:szCs w:val="30"/>
        </w:rPr>
        <w:t>）；</w:t>
      </w:r>
    </w:p>
    <w:p w14:paraId="67505E7A" w14:textId="7F73D91E" w:rsidR="001D5D8D" w:rsidRPr="000D053A" w:rsidRDefault="001D5D8D" w:rsidP="000D053A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0D053A">
        <w:rPr>
          <w:rFonts w:ascii="仿宋_GB2312" w:eastAsia="仿宋_GB2312" w:hAnsi="仿宋" w:hint="eastAsia"/>
          <w:sz w:val="30"/>
          <w:szCs w:val="30"/>
        </w:rPr>
        <w:t xml:space="preserve">2. </w:t>
      </w:r>
      <w:r w:rsidR="00FD6147" w:rsidRPr="000D053A">
        <w:rPr>
          <w:rFonts w:ascii="仿宋_GB2312" w:eastAsia="仿宋_GB2312" w:hAnsi="仿宋" w:hint="eastAsia"/>
          <w:sz w:val="30"/>
          <w:szCs w:val="30"/>
        </w:rPr>
        <w:t>从事自然保护地资金机制、绿色金融等研究工作</w:t>
      </w:r>
      <w:r w:rsidR="00FD6147" w:rsidRPr="000D053A">
        <w:rPr>
          <w:rFonts w:ascii="仿宋_GB2312" w:eastAsia="仿宋_GB2312" w:hAnsi="仿宋"/>
          <w:sz w:val="30"/>
          <w:szCs w:val="30"/>
        </w:rPr>
        <w:t>5年以上</w:t>
      </w:r>
      <w:r w:rsidRPr="000D053A">
        <w:rPr>
          <w:rFonts w:ascii="仿宋_GB2312" w:eastAsia="仿宋_GB2312" w:hAnsi="仿宋" w:hint="eastAsia"/>
          <w:sz w:val="30"/>
          <w:szCs w:val="30"/>
        </w:rPr>
        <w:t>；</w:t>
      </w:r>
    </w:p>
    <w:p w14:paraId="11456981" w14:textId="2D15A7A0" w:rsidR="001D5D8D" w:rsidRPr="000D053A" w:rsidRDefault="001D5D8D" w:rsidP="000D053A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0D053A">
        <w:rPr>
          <w:rFonts w:ascii="仿宋_GB2312" w:eastAsia="仿宋_GB2312" w:hAnsi="仿宋" w:hint="eastAsia"/>
          <w:sz w:val="30"/>
          <w:szCs w:val="30"/>
        </w:rPr>
        <w:t>3. 具有</w:t>
      </w:r>
      <w:r w:rsidR="00FD6147" w:rsidRPr="000D053A">
        <w:rPr>
          <w:rFonts w:ascii="仿宋_GB2312" w:eastAsia="仿宋_GB2312" w:hAnsi="仿宋" w:hint="eastAsia"/>
          <w:sz w:val="30"/>
          <w:szCs w:val="30"/>
        </w:rPr>
        <w:t>较</w:t>
      </w:r>
      <w:r w:rsidR="00D44FD8" w:rsidRPr="000D053A">
        <w:rPr>
          <w:rFonts w:ascii="仿宋_GB2312" w:eastAsia="仿宋_GB2312" w:hAnsi="仿宋" w:hint="eastAsia"/>
          <w:sz w:val="30"/>
          <w:szCs w:val="30"/>
        </w:rPr>
        <w:t>强的</w:t>
      </w:r>
      <w:r w:rsidR="00FD6147" w:rsidRPr="000D053A">
        <w:rPr>
          <w:rFonts w:ascii="仿宋_GB2312" w:eastAsia="仿宋_GB2312" w:hAnsi="仿宋" w:hint="eastAsia"/>
          <w:sz w:val="30"/>
          <w:szCs w:val="30"/>
        </w:rPr>
        <w:t>自然保护地资金机制或绿色金融领域</w:t>
      </w:r>
      <w:r w:rsidRPr="000D053A">
        <w:rPr>
          <w:rFonts w:ascii="仿宋_GB2312" w:eastAsia="仿宋_GB2312" w:hAnsi="仿宋" w:hint="eastAsia"/>
          <w:sz w:val="30"/>
          <w:szCs w:val="30"/>
        </w:rPr>
        <w:t>政策研究分析和报告写作能力；</w:t>
      </w:r>
    </w:p>
    <w:p w14:paraId="2EED4505" w14:textId="75705459" w:rsidR="001D5D8D" w:rsidRPr="000D053A" w:rsidRDefault="001D5D8D" w:rsidP="000D053A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0D053A">
        <w:rPr>
          <w:rFonts w:ascii="仿宋_GB2312" w:eastAsia="仿宋_GB2312" w:hAnsi="仿宋" w:hint="eastAsia"/>
          <w:sz w:val="30"/>
          <w:szCs w:val="30"/>
        </w:rPr>
        <w:t>4. 具有生物多样性领域国际项目经验</w:t>
      </w:r>
      <w:r w:rsidR="00486EB3" w:rsidRPr="000D053A">
        <w:rPr>
          <w:rFonts w:ascii="仿宋_GB2312" w:eastAsia="仿宋_GB2312" w:hAnsi="仿宋" w:hint="eastAsia"/>
          <w:sz w:val="30"/>
          <w:szCs w:val="30"/>
        </w:rPr>
        <w:t>，</w:t>
      </w:r>
      <w:r w:rsidR="006C5F7D" w:rsidRPr="000D053A">
        <w:rPr>
          <w:rFonts w:ascii="仿宋_GB2312" w:eastAsia="仿宋_GB2312" w:hAnsi="仿宋" w:hint="eastAsia"/>
          <w:sz w:val="30"/>
          <w:szCs w:val="30"/>
        </w:rPr>
        <w:t>有《生物多样性公约》资源调动相关研究背景者优先</w:t>
      </w:r>
      <w:r w:rsidRPr="000D053A">
        <w:rPr>
          <w:rFonts w:ascii="仿宋_GB2312" w:eastAsia="仿宋_GB2312" w:hAnsi="仿宋" w:hint="eastAsia"/>
          <w:sz w:val="30"/>
          <w:szCs w:val="30"/>
        </w:rPr>
        <w:t>；</w:t>
      </w:r>
    </w:p>
    <w:p w14:paraId="5F7D8B69" w14:textId="01075D6D" w:rsidR="001D5D8D" w:rsidRPr="000D053A" w:rsidRDefault="001D5D8D" w:rsidP="000D053A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0D053A">
        <w:rPr>
          <w:rFonts w:ascii="仿宋_GB2312" w:eastAsia="仿宋_GB2312" w:hAnsi="仿宋" w:hint="eastAsia"/>
          <w:sz w:val="30"/>
          <w:szCs w:val="30"/>
        </w:rPr>
        <w:t>5. 具有较强的</w:t>
      </w:r>
      <w:r w:rsidR="00D44FD8" w:rsidRPr="000D053A">
        <w:rPr>
          <w:rFonts w:ascii="仿宋_GB2312" w:eastAsia="仿宋_GB2312" w:hAnsi="仿宋" w:hint="eastAsia"/>
          <w:sz w:val="30"/>
          <w:szCs w:val="30"/>
        </w:rPr>
        <w:t>沟通协调及</w:t>
      </w:r>
      <w:r w:rsidRPr="000D053A">
        <w:rPr>
          <w:rFonts w:ascii="仿宋_GB2312" w:eastAsia="仿宋_GB2312" w:hAnsi="仿宋" w:hint="eastAsia"/>
          <w:sz w:val="30"/>
          <w:szCs w:val="30"/>
        </w:rPr>
        <w:t>英文听说读写能力。</w:t>
      </w:r>
    </w:p>
    <w:p w14:paraId="6E5A16A1" w14:textId="77777777" w:rsidR="001D5D8D" w:rsidRPr="000D053A" w:rsidRDefault="001D5D8D" w:rsidP="000D053A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0D053A">
        <w:rPr>
          <w:rFonts w:ascii="仿宋_GB2312" w:eastAsia="仿宋_GB2312" w:hAnsi="仿宋" w:hint="eastAsia"/>
          <w:sz w:val="30"/>
          <w:szCs w:val="30"/>
        </w:rPr>
        <w:t>（三）团队成员：</w:t>
      </w:r>
    </w:p>
    <w:p w14:paraId="11231660" w14:textId="6766BB79" w:rsidR="001D5D8D" w:rsidRPr="000D053A" w:rsidRDefault="001D5D8D" w:rsidP="000D053A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0D053A">
        <w:rPr>
          <w:rFonts w:ascii="仿宋_GB2312" w:eastAsia="仿宋_GB2312" w:hAnsi="仿宋" w:hint="eastAsia"/>
          <w:sz w:val="30"/>
          <w:szCs w:val="30"/>
        </w:rPr>
        <w:t>1. 团队成员至少2人拥有硕士学位</w:t>
      </w:r>
      <w:r w:rsidR="00253AAC" w:rsidRPr="000D053A">
        <w:rPr>
          <w:rFonts w:ascii="仿宋_GB2312" w:eastAsia="仿宋_GB2312" w:hAnsi="仿宋" w:hint="eastAsia"/>
          <w:sz w:val="30"/>
          <w:szCs w:val="30"/>
        </w:rPr>
        <w:t>、</w:t>
      </w:r>
      <w:r w:rsidRPr="000D053A">
        <w:rPr>
          <w:rFonts w:ascii="仿宋_GB2312" w:eastAsia="仿宋_GB2312" w:hAnsi="仿宋" w:hint="eastAsia"/>
          <w:sz w:val="30"/>
          <w:szCs w:val="30"/>
        </w:rPr>
        <w:t>高级职称</w:t>
      </w:r>
      <w:r w:rsidR="00253AAC" w:rsidRPr="000D053A">
        <w:rPr>
          <w:rFonts w:ascii="仿宋_GB2312" w:eastAsia="仿宋_GB2312" w:hAnsi="仿宋" w:hint="eastAsia"/>
          <w:sz w:val="30"/>
          <w:szCs w:val="30"/>
        </w:rPr>
        <w:t>或同等资历</w:t>
      </w:r>
      <w:r w:rsidRPr="000D053A">
        <w:rPr>
          <w:rFonts w:ascii="仿宋_GB2312" w:eastAsia="仿宋_GB2312" w:hAnsi="仿宋" w:hint="eastAsia"/>
          <w:sz w:val="30"/>
          <w:szCs w:val="30"/>
        </w:rPr>
        <w:t>，且具有生物多样性或环境经济学等专业背景（需提供</w:t>
      </w:r>
      <w:r w:rsidR="009E787A" w:rsidRPr="000D053A">
        <w:rPr>
          <w:rFonts w:ascii="仿宋_GB2312" w:eastAsia="仿宋_GB2312" w:hAnsi="仿宋" w:hint="eastAsia"/>
          <w:sz w:val="30"/>
          <w:szCs w:val="30"/>
        </w:rPr>
        <w:t>学历、</w:t>
      </w:r>
      <w:r w:rsidRPr="000D053A">
        <w:rPr>
          <w:rFonts w:ascii="仿宋_GB2312" w:eastAsia="仿宋_GB2312" w:hAnsi="仿宋" w:hint="eastAsia"/>
          <w:sz w:val="30"/>
          <w:szCs w:val="30"/>
        </w:rPr>
        <w:t>学位、职称证明</w:t>
      </w:r>
      <w:r w:rsidR="00253AAC" w:rsidRPr="000D053A">
        <w:rPr>
          <w:rFonts w:ascii="仿宋_GB2312" w:eastAsia="仿宋_GB2312" w:hAnsi="仿宋" w:hint="eastAsia"/>
          <w:sz w:val="30"/>
          <w:szCs w:val="30"/>
        </w:rPr>
        <w:t>或相关资历文件、</w:t>
      </w:r>
      <w:r w:rsidR="009E787A" w:rsidRPr="000D053A">
        <w:rPr>
          <w:rFonts w:ascii="仿宋_GB2312" w:eastAsia="仿宋_GB2312" w:hAnsi="仿宋" w:hint="eastAsia"/>
          <w:sz w:val="30"/>
          <w:szCs w:val="30"/>
        </w:rPr>
        <w:t>个人</w:t>
      </w:r>
      <w:r w:rsidRPr="000D053A">
        <w:rPr>
          <w:rFonts w:ascii="仿宋_GB2312" w:eastAsia="仿宋_GB2312" w:hAnsi="仿宋" w:hint="eastAsia"/>
          <w:sz w:val="30"/>
          <w:szCs w:val="30"/>
        </w:rPr>
        <w:t>简历）；</w:t>
      </w:r>
    </w:p>
    <w:p w14:paraId="0A1E2C55" w14:textId="2A28E955" w:rsidR="001D5D8D" w:rsidRPr="000D053A" w:rsidRDefault="001D5D8D" w:rsidP="000D053A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0D053A">
        <w:rPr>
          <w:rFonts w:ascii="仿宋_GB2312" w:eastAsia="仿宋_GB2312" w:hAnsi="仿宋" w:hint="eastAsia"/>
          <w:sz w:val="30"/>
          <w:szCs w:val="30"/>
        </w:rPr>
        <w:t>2. 团队成员至少2人具有3年以上</w:t>
      </w:r>
      <w:r w:rsidR="00FD6147" w:rsidRPr="000D053A">
        <w:rPr>
          <w:rFonts w:ascii="仿宋_GB2312" w:eastAsia="仿宋_GB2312" w:hAnsi="仿宋" w:hint="eastAsia"/>
          <w:sz w:val="30"/>
          <w:szCs w:val="30"/>
        </w:rPr>
        <w:t>自然保护地资金机制、绿色金融</w:t>
      </w:r>
      <w:r w:rsidR="000E2F9B" w:rsidRPr="000D053A">
        <w:rPr>
          <w:rFonts w:ascii="仿宋_GB2312" w:eastAsia="仿宋_GB2312" w:hAnsi="仿宋" w:hint="eastAsia"/>
          <w:sz w:val="30"/>
          <w:szCs w:val="30"/>
        </w:rPr>
        <w:t>研究经验；</w:t>
      </w:r>
    </w:p>
    <w:p w14:paraId="35C45E38" w14:textId="43F40A62" w:rsidR="007B677F" w:rsidRPr="000D053A" w:rsidRDefault="001D5D8D" w:rsidP="000D053A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0D053A">
        <w:rPr>
          <w:rFonts w:ascii="仿宋_GB2312" w:eastAsia="仿宋_GB2312" w:hAnsi="仿宋" w:hint="eastAsia"/>
          <w:sz w:val="30"/>
          <w:szCs w:val="30"/>
        </w:rPr>
        <w:t>3. 团队成员中至少1人拥有较强的英文听说读写能力。</w:t>
      </w:r>
    </w:p>
    <w:sectPr w:rsidR="007B677F" w:rsidRPr="000D053A" w:rsidSect="00B7673D">
      <w:footerReference w:type="default" r:id="rId10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ACAAC" w14:textId="77777777" w:rsidR="0075517F" w:rsidRDefault="0075517F" w:rsidP="00F248A6">
      <w:r>
        <w:separator/>
      </w:r>
    </w:p>
  </w:endnote>
  <w:endnote w:type="continuationSeparator" w:id="0">
    <w:p w14:paraId="3D1AD78F" w14:textId="77777777" w:rsidR="0075517F" w:rsidRDefault="0075517F" w:rsidP="00F2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308808"/>
      <w:docPartObj>
        <w:docPartGallery w:val="Page Numbers (Bottom of Page)"/>
        <w:docPartUnique/>
      </w:docPartObj>
    </w:sdtPr>
    <w:sdtEndPr/>
    <w:sdtContent>
      <w:p w14:paraId="12B127D6" w14:textId="1C104D3A" w:rsidR="003D1EA7" w:rsidRDefault="003D1E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054" w:rsidRPr="00412054">
          <w:rPr>
            <w:noProof/>
            <w:lang w:val="zh-CN"/>
          </w:rPr>
          <w:t>2</w:t>
        </w:r>
        <w:r>
          <w:fldChar w:fldCharType="end"/>
        </w:r>
      </w:p>
    </w:sdtContent>
  </w:sdt>
  <w:p w14:paraId="6FEF7055" w14:textId="77777777" w:rsidR="003D1EA7" w:rsidRDefault="003D1E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0ED3B" w14:textId="77777777" w:rsidR="0075517F" w:rsidRDefault="0075517F" w:rsidP="00F248A6">
      <w:r>
        <w:separator/>
      </w:r>
    </w:p>
  </w:footnote>
  <w:footnote w:type="continuationSeparator" w:id="0">
    <w:p w14:paraId="67AF2840" w14:textId="77777777" w:rsidR="0075517F" w:rsidRDefault="0075517F" w:rsidP="00F24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6338"/>
    <w:multiLevelType w:val="hybridMultilevel"/>
    <w:tmpl w:val="6B447FC0"/>
    <w:lvl w:ilvl="0" w:tplc="C6228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D10831"/>
    <w:multiLevelType w:val="multilevel"/>
    <w:tmpl w:val="3FD10831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i WANG">
    <w15:presenceInfo w15:providerId="Windows Live" w15:userId="5a7bdc6effdb51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0E"/>
    <w:rsid w:val="000015A4"/>
    <w:rsid w:val="00002BBB"/>
    <w:rsid w:val="00005E92"/>
    <w:rsid w:val="00012339"/>
    <w:rsid w:val="00013792"/>
    <w:rsid w:val="000139AA"/>
    <w:rsid w:val="000140A4"/>
    <w:rsid w:val="000163B0"/>
    <w:rsid w:val="00021D16"/>
    <w:rsid w:val="00026EB4"/>
    <w:rsid w:val="00027282"/>
    <w:rsid w:val="00034318"/>
    <w:rsid w:val="00042124"/>
    <w:rsid w:val="00045919"/>
    <w:rsid w:val="00050B15"/>
    <w:rsid w:val="00052D00"/>
    <w:rsid w:val="0005327E"/>
    <w:rsid w:val="000533DE"/>
    <w:rsid w:val="0005545F"/>
    <w:rsid w:val="000623B4"/>
    <w:rsid w:val="000630F8"/>
    <w:rsid w:val="000643C6"/>
    <w:rsid w:val="00071835"/>
    <w:rsid w:val="00072DF9"/>
    <w:rsid w:val="0007609C"/>
    <w:rsid w:val="000809B3"/>
    <w:rsid w:val="0008245F"/>
    <w:rsid w:val="00083E41"/>
    <w:rsid w:val="00084BE3"/>
    <w:rsid w:val="000863EC"/>
    <w:rsid w:val="00097C9D"/>
    <w:rsid w:val="000A3777"/>
    <w:rsid w:val="000A3885"/>
    <w:rsid w:val="000B0ECC"/>
    <w:rsid w:val="000B3A28"/>
    <w:rsid w:val="000B3C38"/>
    <w:rsid w:val="000B40D6"/>
    <w:rsid w:val="000B51AC"/>
    <w:rsid w:val="000B7188"/>
    <w:rsid w:val="000C04EB"/>
    <w:rsid w:val="000C1CAE"/>
    <w:rsid w:val="000C20EB"/>
    <w:rsid w:val="000C2B87"/>
    <w:rsid w:val="000C53D8"/>
    <w:rsid w:val="000C7220"/>
    <w:rsid w:val="000D053A"/>
    <w:rsid w:val="000D0856"/>
    <w:rsid w:val="000D4A2B"/>
    <w:rsid w:val="000D5A9B"/>
    <w:rsid w:val="000D77E4"/>
    <w:rsid w:val="000E14AE"/>
    <w:rsid w:val="000E2F9B"/>
    <w:rsid w:val="000E5CA7"/>
    <w:rsid w:val="000F0237"/>
    <w:rsid w:val="000F508B"/>
    <w:rsid w:val="000F71D7"/>
    <w:rsid w:val="00106CF5"/>
    <w:rsid w:val="001143FD"/>
    <w:rsid w:val="00116BEF"/>
    <w:rsid w:val="00117605"/>
    <w:rsid w:val="00117807"/>
    <w:rsid w:val="00121221"/>
    <w:rsid w:val="00132188"/>
    <w:rsid w:val="00132D75"/>
    <w:rsid w:val="001349C4"/>
    <w:rsid w:val="00137527"/>
    <w:rsid w:val="00137BFD"/>
    <w:rsid w:val="00142141"/>
    <w:rsid w:val="001421E4"/>
    <w:rsid w:val="00143153"/>
    <w:rsid w:val="00143278"/>
    <w:rsid w:val="00144ECB"/>
    <w:rsid w:val="00146F5C"/>
    <w:rsid w:val="00147021"/>
    <w:rsid w:val="00147156"/>
    <w:rsid w:val="00153D5F"/>
    <w:rsid w:val="00156FDD"/>
    <w:rsid w:val="00165909"/>
    <w:rsid w:val="00167822"/>
    <w:rsid w:val="00171192"/>
    <w:rsid w:val="00175EC0"/>
    <w:rsid w:val="00176E92"/>
    <w:rsid w:val="001804B8"/>
    <w:rsid w:val="00186F33"/>
    <w:rsid w:val="001902AF"/>
    <w:rsid w:val="00194339"/>
    <w:rsid w:val="00197E29"/>
    <w:rsid w:val="001A469F"/>
    <w:rsid w:val="001A46DB"/>
    <w:rsid w:val="001A5E60"/>
    <w:rsid w:val="001A6464"/>
    <w:rsid w:val="001A6A72"/>
    <w:rsid w:val="001A6CF9"/>
    <w:rsid w:val="001B6FED"/>
    <w:rsid w:val="001C013E"/>
    <w:rsid w:val="001C4140"/>
    <w:rsid w:val="001D0110"/>
    <w:rsid w:val="001D1167"/>
    <w:rsid w:val="001D151B"/>
    <w:rsid w:val="001D5D8D"/>
    <w:rsid w:val="001E76BF"/>
    <w:rsid w:val="001F22C2"/>
    <w:rsid w:val="00202BBE"/>
    <w:rsid w:val="0020373D"/>
    <w:rsid w:val="00205835"/>
    <w:rsid w:val="00207DB4"/>
    <w:rsid w:val="002132D6"/>
    <w:rsid w:val="00215F46"/>
    <w:rsid w:val="002238EF"/>
    <w:rsid w:val="002327B6"/>
    <w:rsid w:val="00235159"/>
    <w:rsid w:val="0023564D"/>
    <w:rsid w:val="00236072"/>
    <w:rsid w:val="00236D4A"/>
    <w:rsid w:val="0024052E"/>
    <w:rsid w:val="00240CDC"/>
    <w:rsid w:val="00243C49"/>
    <w:rsid w:val="002453B9"/>
    <w:rsid w:val="00245D11"/>
    <w:rsid w:val="002470A4"/>
    <w:rsid w:val="00247362"/>
    <w:rsid w:val="002477BE"/>
    <w:rsid w:val="002530F7"/>
    <w:rsid w:val="00253AAC"/>
    <w:rsid w:val="00255AE6"/>
    <w:rsid w:val="00260588"/>
    <w:rsid w:val="00262DC7"/>
    <w:rsid w:val="00263833"/>
    <w:rsid w:val="00264569"/>
    <w:rsid w:val="002673AC"/>
    <w:rsid w:val="00267BF3"/>
    <w:rsid w:val="00275A66"/>
    <w:rsid w:val="002808F1"/>
    <w:rsid w:val="002826E4"/>
    <w:rsid w:val="00287475"/>
    <w:rsid w:val="00291098"/>
    <w:rsid w:val="0029216E"/>
    <w:rsid w:val="002967C5"/>
    <w:rsid w:val="00297EEF"/>
    <w:rsid w:val="002A0FC4"/>
    <w:rsid w:val="002A23FC"/>
    <w:rsid w:val="002A5FAB"/>
    <w:rsid w:val="002B5444"/>
    <w:rsid w:val="002C3501"/>
    <w:rsid w:val="002C3DC3"/>
    <w:rsid w:val="002D055F"/>
    <w:rsid w:val="002D39EE"/>
    <w:rsid w:val="002D759F"/>
    <w:rsid w:val="002E1007"/>
    <w:rsid w:val="002E2DFA"/>
    <w:rsid w:val="002E433E"/>
    <w:rsid w:val="002E5D33"/>
    <w:rsid w:val="002E6A44"/>
    <w:rsid w:val="002F0E66"/>
    <w:rsid w:val="002F102F"/>
    <w:rsid w:val="002F4F79"/>
    <w:rsid w:val="0030231F"/>
    <w:rsid w:val="0030294B"/>
    <w:rsid w:val="003066CD"/>
    <w:rsid w:val="00306F2A"/>
    <w:rsid w:val="0031096A"/>
    <w:rsid w:val="003155D9"/>
    <w:rsid w:val="003159CD"/>
    <w:rsid w:val="00315EB6"/>
    <w:rsid w:val="003164B8"/>
    <w:rsid w:val="003201EB"/>
    <w:rsid w:val="00320DA5"/>
    <w:rsid w:val="00323FA4"/>
    <w:rsid w:val="00324A9B"/>
    <w:rsid w:val="00325596"/>
    <w:rsid w:val="003257C3"/>
    <w:rsid w:val="00326899"/>
    <w:rsid w:val="00331A2A"/>
    <w:rsid w:val="003324A3"/>
    <w:rsid w:val="00334C8E"/>
    <w:rsid w:val="0034108B"/>
    <w:rsid w:val="003414D5"/>
    <w:rsid w:val="003456EC"/>
    <w:rsid w:val="003547A0"/>
    <w:rsid w:val="003630FB"/>
    <w:rsid w:val="003634FA"/>
    <w:rsid w:val="00365388"/>
    <w:rsid w:val="00370FB0"/>
    <w:rsid w:val="00372F72"/>
    <w:rsid w:val="003802A0"/>
    <w:rsid w:val="00387B07"/>
    <w:rsid w:val="00392289"/>
    <w:rsid w:val="0039640C"/>
    <w:rsid w:val="003A0848"/>
    <w:rsid w:val="003A3B0B"/>
    <w:rsid w:val="003A4BEF"/>
    <w:rsid w:val="003A5010"/>
    <w:rsid w:val="003A53D8"/>
    <w:rsid w:val="003A75EF"/>
    <w:rsid w:val="003A7F6E"/>
    <w:rsid w:val="003B2974"/>
    <w:rsid w:val="003C091B"/>
    <w:rsid w:val="003C0DF1"/>
    <w:rsid w:val="003D1EA7"/>
    <w:rsid w:val="003D2FA0"/>
    <w:rsid w:val="003D46FA"/>
    <w:rsid w:val="003D6C78"/>
    <w:rsid w:val="003E137A"/>
    <w:rsid w:val="003E22FE"/>
    <w:rsid w:val="003E655C"/>
    <w:rsid w:val="003E6E04"/>
    <w:rsid w:val="003F0691"/>
    <w:rsid w:val="003F0E47"/>
    <w:rsid w:val="003F259A"/>
    <w:rsid w:val="003F3E86"/>
    <w:rsid w:val="00400757"/>
    <w:rsid w:val="00402D56"/>
    <w:rsid w:val="00405B76"/>
    <w:rsid w:val="00406575"/>
    <w:rsid w:val="004068AD"/>
    <w:rsid w:val="0041148F"/>
    <w:rsid w:val="00412054"/>
    <w:rsid w:val="004124E4"/>
    <w:rsid w:val="004131D1"/>
    <w:rsid w:val="00416695"/>
    <w:rsid w:val="00417828"/>
    <w:rsid w:val="00420B78"/>
    <w:rsid w:val="00421125"/>
    <w:rsid w:val="004214AE"/>
    <w:rsid w:val="00421B83"/>
    <w:rsid w:val="0042249B"/>
    <w:rsid w:val="004226D0"/>
    <w:rsid w:val="004303FC"/>
    <w:rsid w:val="0043296B"/>
    <w:rsid w:val="0043614D"/>
    <w:rsid w:val="0044238E"/>
    <w:rsid w:val="00443514"/>
    <w:rsid w:val="00443710"/>
    <w:rsid w:val="00447972"/>
    <w:rsid w:val="0045309B"/>
    <w:rsid w:val="00453C9D"/>
    <w:rsid w:val="00463336"/>
    <w:rsid w:val="0046492F"/>
    <w:rsid w:val="00466A0D"/>
    <w:rsid w:val="004700A0"/>
    <w:rsid w:val="00472002"/>
    <w:rsid w:val="004740F1"/>
    <w:rsid w:val="00475885"/>
    <w:rsid w:val="00484D71"/>
    <w:rsid w:val="00486EB3"/>
    <w:rsid w:val="004876F2"/>
    <w:rsid w:val="00490337"/>
    <w:rsid w:val="00493950"/>
    <w:rsid w:val="00496035"/>
    <w:rsid w:val="00496FEB"/>
    <w:rsid w:val="004A1759"/>
    <w:rsid w:val="004A24FE"/>
    <w:rsid w:val="004A5088"/>
    <w:rsid w:val="004B038E"/>
    <w:rsid w:val="004B081D"/>
    <w:rsid w:val="004B21B5"/>
    <w:rsid w:val="004B2486"/>
    <w:rsid w:val="004B2E14"/>
    <w:rsid w:val="004B301B"/>
    <w:rsid w:val="004B68ED"/>
    <w:rsid w:val="004B6994"/>
    <w:rsid w:val="004B7017"/>
    <w:rsid w:val="004B7225"/>
    <w:rsid w:val="004C529F"/>
    <w:rsid w:val="004D0E67"/>
    <w:rsid w:val="004D16F6"/>
    <w:rsid w:val="004D38EF"/>
    <w:rsid w:val="004D43F7"/>
    <w:rsid w:val="004D7170"/>
    <w:rsid w:val="004E050C"/>
    <w:rsid w:val="004F3152"/>
    <w:rsid w:val="004F476B"/>
    <w:rsid w:val="004F7E3C"/>
    <w:rsid w:val="00503803"/>
    <w:rsid w:val="00503E2C"/>
    <w:rsid w:val="00511A31"/>
    <w:rsid w:val="0051219D"/>
    <w:rsid w:val="00512B12"/>
    <w:rsid w:val="00515220"/>
    <w:rsid w:val="005156C2"/>
    <w:rsid w:val="00515E86"/>
    <w:rsid w:val="005179C5"/>
    <w:rsid w:val="005225E6"/>
    <w:rsid w:val="0052378E"/>
    <w:rsid w:val="00532E6B"/>
    <w:rsid w:val="00533179"/>
    <w:rsid w:val="005331B8"/>
    <w:rsid w:val="00536DC8"/>
    <w:rsid w:val="00537202"/>
    <w:rsid w:val="005372DB"/>
    <w:rsid w:val="005421BC"/>
    <w:rsid w:val="00543878"/>
    <w:rsid w:val="00544F60"/>
    <w:rsid w:val="0054623C"/>
    <w:rsid w:val="00547BDA"/>
    <w:rsid w:val="00551042"/>
    <w:rsid w:val="00552C01"/>
    <w:rsid w:val="00553BC9"/>
    <w:rsid w:val="0055559F"/>
    <w:rsid w:val="0055616F"/>
    <w:rsid w:val="005606FD"/>
    <w:rsid w:val="00561019"/>
    <w:rsid w:val="00564655"/>
    <w:rsid w:val="00565993"/>
    <w:rsid w:val="0057018C"/>
    <w:rsid w:val="00570671"/>
    <w:rsid w:val="00571064"/>
    <w:rsid w:val="005727CF"/>
    <w:rsid w:val="00572E28"/>
    <w:rsid w:val="00573EE4"/>
    <w:rsid w:val="0057416E"/>
    <w:rsid w:val="0057446B"/>
    <w:rsid w:val="005759BA"/>
    <w:rsid w:val="00576EB0"/>
    <w:rsid w:val="00577FEB"/>
    <w:rsid w:val="005807A3"/>
    <w:rsid w:val="00591A6E"/>
    <w:rsid w:val="00592FAA"/>
    <w:rsid w:val="00593653"/>
    <w:rsid w:val="005A22BC"/>
    <w:rsid w:val="005A2BDF"/>
    <w:rsid w:val="005A2DFA"/>
    <w:rsid w:val="005A3D1C"/>
    <w:rsid w:val="005A56B9"/>
    <w:rsid w:val="005A5815"/>
    <w:rsid w:val="005A7848"/>
    <w:rsid w:val="005B3095"/>
    <w:rsid w:val="005B581F"/>
    <w:rsid w:val="005C21D6"/>
    <w:rsid w:val="005C3556"/>
    <w:rsid w:val="005C5E23"/>
    <w:rsid w:val="005D21F0"/>
    <w:rsid w:val="005D3F06"/>
    <w:rsid w:val="005D78CB"/>
    <w:rsid w:val="005E2039"/>
    <w:rsid w:val="005E2B3E"/>
    <w:rsid w:val="005E30A0"/>
    <w:rsid w:val="005E49DE"/>
    <w:rsid w:val="005E510B"/>
    <w:rsid w:val="005E5731"/>
    <w:rsid w:val="005E5CAF"/>
    <w:rsid w:val="005F08D1"/>
    <w:rsid w:val="005F09AC"/>
    <w:rsid w:val="005F3C91"/>
    <w:rsid w:val="005F675B"/>
    <w:rsid w:val="005F68C5"/>
    <w:rsid w:val="005F6FDE"/>
    <w:rsid w:val="00600109"/>
    <w:rsid w:val="00600F6C"/>
    <w:rsid w:val="006044D3"/>
    <w:rsid w:val="00605E62"/>
    <w:rsid w:val="006111B4"/>
    <w:rsid w:val="00614875"/>
    <w:rsid w:val="00617A47"/>
    <w:rsid w:val="00617EE1"/>
    <w:rsid w:val="00620BC6"/>
    <w:rsid w:val="00625F50"/>
    <w:rsid w:val="00627BD1"/>
    <w:rsid w:val="00630180"/>
    <w:rsid w:val="00631390"/>
    <w:rsid w:val="00635B72"/>
    <w:rsid w:val="00640395"/>
    <w:rsid w:val="00644492"/>
    <w:rsid w:val="00644AF4"/>
    <w:rsid w:val="00651403"/>
    <w:rsid w:val="006524A0"/>
    <w:rsid w:val="006532BE"/>
    <w:rsid w:val="0065649F"/>
    <w:rsid w:val="00660844"/>
    <w:rsid w:val="00660BAD"/>
    <w:rsid w:val="00662276"/>
    <w:rsid w:val="00664E66"/>
    <w:rsid w:val="00664F14"/>
    <w:rsid w:val="00665112"/>
    <w:rsid w:val="00665183"/>
    <w:rsid w:val="00667F5D"/>
    <w:rsid w:val="00672BED"/>
    <w:rsid w:val="00673DF5"/>
    <w:rsid w:val="006748FC"/>
    <w:rsid w:val="0068108D"/>
    <w:rsid w:val="00686C8A"/>
    <w:rsid w:val="00691945"/>
    <w:rsid w:val="00694DE6"/>
    <w:rsid w:val="00695F48"/>
    <w:rsid w:val="006A08A7"/>
    <w:rsid w:val="006A0F9D"/>
    <w:rsid w:val="006A22FB"/>
    <w:rsid w:val="006A5B3D"/>
    <w:rsid w:val="006B0B85"/>
    <w:rsid w:val="006B2D5E"/>
    <w:rsid w:val="006B307E"/>
    <w:rsid w:val="006B79D8"/>
    <w:rsid w:val="006C0E1E"/>
    <w:rsid w:val="006C4C7F"/>
    <w:rsid w:val="006C5F7D"/>
    <w:rsid w:val="006D00C1"/>
    <w:rsid w:val="006D6585"/>
    <w:rsid w:val="006E29C7"/>
    <w:rsid w:val="006E2AE1"/>
    <w:rsid w:val="006E4378"/>
    <w:rsid w:val="006F18AD"/>
    <w:rsid w:val="006F352A"/>
    <w:rsid w:val="006F51CD"/>
    <w:rsid w:val="006F6414"/>
    <w:rsid w:val="006F7C0E"/>
    <w:rsid w:val="007038F1"/>
    <w:rsid w:val="007048E0"/>
    <w:rsid w:val="0070546E"/>
    <w:rsid w:val="00706815"/>
    <w:rsid w:val="00711D0D"/>
    <w:rsid w:val="007143CC"/>
    <w:rsid w:val="00716061"/>
    <w:rsid w:val="00720586"/>
    <w:rsid w:val="007270D0"/>
    <w:rsid w:val="00734EE5"/>
    <w:rsid w:val="00740D08"/>
    <w:rsid w:val="00740EBD"/>
    <w:rsid w:val="00747473"/>
    <w:rsid w:val="0075517F"/>
    <w:rsid w:val="00755461"/>
    <w:rsid w:val="00762EAB"/>
    <w:rsid w:val="007667EE"/>
    <w:rsid w:val="0077068E"/>
    <w:rsid w:val="00772FC4"/>
    <w:rsid w:val="0077474B"/>
    <w:rsid w:val="00777C07"/>
    <w:rsid w:val="0078179B"/>
    <w:rsid w:val="00783BB5"/>
    <w:rsid w:val="00785E4E"/>
    <w:rsid w:val="00790B5A"/>
    <w:rsid w:val="00791EB3"/>
    <w:rsid w:val="00792189"/>
    <w:rsid w:val="0079279E"/>
    <w:rsid w:val="007928CA"/>
    <w:rsid w:val="00793C23"/>
    <w:rsid w:val="00795F11"/>
    <w:rsid w:val="007A0BEB"/>
    <w:rsid w:val="007A0DFE"/>
    <w:rsid w:val="007A115E"/>
    <w:rsid w:val="007A1D10"/>
    <w:rsid w:val="007A4C80"/>
    <w:rsid w:val="007B2180"/>
    <w:rsid w:val="007B22DE"/>
    <w:rsid w:val="007B4F31"/>
    <w:rsid w:val="007B5710"/>
    <w:rsid w:val="007B5C34"/>
    <w:rsid w:val="007B677F"/>
    <w:rsid w:val="007C0842"/>
    <w:rsid w:val="007C4981"/>
    <w:rsid w:val="007C4A55"/>
    <w:rsid w:val="007C57E4"/>
    <w:rsid w:val="007D0B1D"/>
    <w:rsid w:val="007D44D5"/>
    <w:rsid w:val="007E488B"/>
    <w:rsid w:val="007E7F68"/>
    <w:rsid w:val="007F1483"/>
    <w:rsid w:val="007F18FA"/>
    <w:rsid w:val="007F2070"/>
    <w:rsid w:val="007F2708"/>
    <w:rsid w:val="007F5C4E"/>
    <w:rsid w:val="007F5E9D"/>
    <w:rsid w:val="007F5F38"/>
    <w:rsid w:val="007F67F4"/>
    <w:rsid w:val="007F682D"/>
    <w:rsid w:val="007F6A61"/>
    <w:rsid w:val="0080166A"/>
    <w:rsid w:val="00802AEE"/>
    <w:rsid w:val="00803CE3"/>
    <w:rsid w:val="00803FD4"/>
    <w:rsid w:val="00807A7A"/>
    <w:rsid w:val="00810591"/>
    <w:rsid w:val="008115D1"/>
    <w:rsid w:val="00811AFF"/>
    <w:rsid w:val="008123EA"/>
    <w:rsid w:val="00813E5A"/>
    <w:rsid w:val="0081403C"/>
    <w:rsid w:val="00815421"/>
    <w:rsid w:val="00816BBB"/>
    <w:rsid w:val="00820C98"/>
    <w:rsid w:val="008248D3"/>
    <w:rsid w:val="00826FB1"/>
    <w:rsid w:val="00827A87"/>
    <w:rsid w:val="00830EBA"/>
    <w:rsid w:val="00830F0C"/>
    <w:rsid w:val="008314E5"/>
    <w:rsid w:val="00832C10"/>
    <w:rsid w:val="00834647"/>
    <w:rsid w:val="00837A43"/>
    <w:rsid w:val="00841F80"/>
    <w:rsid w:val="0084626E"/>
    <w:rsid w:val="0085264C"/>
    <w:rsid w:val="00855276"/>
    <w:rsid w:val="00856A9B"/>
    <w:rsid w:val="00860B8A"/>
    <w:rsid w:val="00860D79"/>
    <w:rsid w:val="00861195"/>
    <w:rsid w:val="008660E0"/>
    <w:rsid w:val="00867E20"/>
    <w:rsid w:val="0087020D"/>
    <w:rsid w:val="008718B8"/>
    <w:rsid w:val="00872540"/>
    <w:rsid w:val="00873145"/>
    <w:rsid w:val="0087653F"/>
    <w:rsid w:val="008820EE"/>
    <w:rsid w:val="0089089A"/>
    <w:rsid w:val="0089210B"/>
    <w:rsid w:val="008961B9"/>
    <w:rsid w:val="00896873"/>
    <w:rsid w:val="00896880"/>
    <w:rsid w:val="00897331"/>
    <w:rsid w:val="008A7264"/>
    <w:rsid w:val="008A76EF"/>
    <w:rsid w:val="008B06EB"/>
    <w:rsid w:val="008B28CA"/>
    <w:rsid w:val="008B427E"/>
    <w:rsid w:val="008B7948"/>
    <w:rsid w:val="008C4079"/>
    <w:rsid w:val="008C6862"/>
    <w:rsid w:val="008C69E8"/>
    <w:rsid w:val="008D1B5C"/>
    <w:rsid w:val="008D55BC"/>
    <w:rsid w:val="008D5C7E"/>
    <w:rsid w:val="008D7AB0"/>
    <w:rsid w:val="008E0807"/>
    <w:rsid w:val="008E3249"/>
    <w:rsid w:val="008F0256"/>
    <w:rsid w:val="008F02CE"/>
    <w:rsid w:val="008F43EE"/>
    <w:rsid w:val="008F51E4"/>
    <w:rsid w:val="008F5F70"/>
    <w:rsid w:val="0090083B"/>
    <w:rsid w:val="00900EDA"/>
    <w:rsid w:val="0090269E"/>
    <w:rsid w:val="0090562E"/>
    <w:rsid w:val="00907DCB"/>
    <w:rsid w:val="00907F19"/>
    <w:rsid w:val="00914A75"/>
    <w:rsid w:val="00922C0B"/>
    <w:rsid w:val="0092590E"/>
    <w:rsid w:val="0092638C"/>
    <w:rsid w:val="009408F5"/>
    <w:rsid w:val="009421B9"/>
    <w:rsid w:val="009436B5"/>
    <w:rsid w:val="00945BF3"/>
    <w:rsid w:val="00945DDF"/>
    <w:rsid w:val="0094785A"/>
    <w:rsid w:val="0095132B"/>
    <w:rsid w:val="0095378D"/>
    <w:rsid w:val="00956414"/>
    <w:rsid w:val="00960D2B"/>
    <w:rsid w:val="009621D8"/>
    <w:rsid w:val="00962AE6"/>
    <w:rsid w:val="00964720"/>
    <w:rsid w:val="00966004"/>
    <w:rsid w:val="00966559"/>
    <w:rsid w:val="00976872"/>
    <w:rsid w:val="009816FC"/>
    <w:rsid w:val="00985303"/>
    <w:rsid w:val="00985983"/>
    <w:rsid w:val="009867A4"/>
    <w:rsid w:val="00986A6C"/>
    <w:rsid w:val="00990945"/>
    <w:rsid w:val="009919B0"/>
    <w:rsid w:val="009954CE"/>
    <w:rsid w:val="00996F13"/>
    <w:rsid w:val="009A1B43"/>
    <w:rsid w:val="009A43FC"/>
    <w:rsid w:val="009A7D41"/>
    <w:rsid w:val="009B298C"/>
    <w:rsid w:val="009B4851"/>
    <w:rsid w:val="009B565F"/>
    <w:rsid w:val="009B5D70"/>
    <w:rsid w:val="009C078E"/>
    <w:rsid w:val="009C1F24"/>
    <w:rsid w:val="009C5867"/>
    <w:rsid w:val="009C6AD9"/>
    <w:rsid w:val="009D7954"/>
    <w:rsid w:val="009D7C75"/>
    <w:rsid w:val="009E324C"/>
    <w:rsid w:val="009E61F4"/>
    <w:rsid w:val="009E787A"/>
    <w:rsid w:val="009F7301"/>
    <w:rsid w:val="009F7494"/>
    <w:rsid w:val="009F7758"/>
    <w:rsid w:val="009F7E5C"/>
    <w:rsid w:val="00A034B0"/>
    <w:rsid w:val="00A04E54"/>
    <w:rsid w:val="00A0638E"/>
    <w:rsid w:val="00A100A1"/>
    <w:rsid w:val="00A13E8F"/>
    <w:rsid w:val="00A159E7"/>
    <w:rsid w:val="00A20A91"/>
    <w:rsid w:val="00A21A02"/>
    <w:rsid w:val="00A22B0B"/>
    <w:rsid w:val="00A23914"/>
    <w:rsid w:val="00A272FD"/>
    <w:rsid w:val="00A27DF5"/>
    <w:rsid w:val="00A40593"/>
    <w:rsid w:val="00A41574"/>
    <w:rsid w:val="00A43304"/>
    <w:rsid w:val="00A44090"/>
    <w:rsid w:val="00A44CDE"/>
    <w:rsid w:val="00A4553F"/>
    <w:rsid w:val="00A5128E"/>
    <w:rsid w:val="00A526A0"/>
    <w:rsid w:val="00A563DE"/>
    <w:rsid w:val="00A60646"/>
    <w:rsid w:val="00A64742"/>
    <w:rsid w:val="00A667CB"/>
    <w:rsid w:val="00A66BBE"/>
    <w:rsid w:val="00A70FC2"/>
    <w:rsid w:val="00A72161"/>
    <w:rsid w:val="00A7732D"/>
    <w:rsid w:val="00A80E07"/>
    <w:rsid w:val="00A835F2"/>
    <w:rsid w:val="00A83D09"/>
    <w:rsid w:val="00A902A4"/>
    <w:rsid w:val="00A91A43"/>
    <w:rsid w:val="00A956D2"/>
    <w:rsid w:val="00A95B78"/>
    <w:rsid w:val="00A96AFB"/>
    <w:rsid w:val="00AA39E5"/>
    <w:rsid w:val="00AA4159"/>
    <w:rsid w:val="00AB00C6"/>
    <w:rsid w:val="00AB4A8E"/>
    <w:rsid w:val="00AB5812"/>
    <w:rsid w:val="00AB721E"/>
    <w:rsid w:val="00AB76D7"/>
    <w:rsid w:val="00AB7FF6"/>
    <w:rsid w:val="00AC2376"/>
    <w:rsid w:val="00AC3673"/>
    <w:rsid w:val="00AC3FEE"/>
    <w:rsid w:val="00AC6445"/>
    <w:rsid w:val="00AC68D0"/>
    <w:rsid w:val="00AD0909"/>
    <w:rsid w:val="00AD6772"/>
    <w:rsid w:val="00AD6E3B"/>
    <w:rsid w:val="00AE3390"/>
    <w:rsid w:val="00AE4FA0"/>
    <w:rsid w:val="00AF2BDA"/>
    <w:rsid w:val="00AF66B2"/>
    <w:rsid w:val="00B02E44"/>
    <w:rsid w:val="00B03B0C"/>
    <w:rsid w:val="00B0435B"/>
    <w:rsid w:val="00B1019C"/>
    <w:rsid w:val="00B12D75"/>
    <w:rsid w:val="00B154B0"/>
    <w:rsid w:val="00B1632A"/>
    <w:rsid w:val="00B164DF"/>
    <w:rsid w:val="00B175B5"/>
    <w:rsid w:val="00B305C5"/>
    <w:rsid w:val="00B3468D"/>
    <w:rsid w:val="00B35CA3"/>
    <w:rsid w:val="00B365A1"/>
    <w:rsid w:val="00B4062A"/>
    <w:rsid w:val="00B41A92"/>
    <w:rsid w:val="00B43AEF"/>
    <w:rsid w:val="00B50447"/>
    <w:rsid w:val="00B52163"/>
    <w:rsid w:val="00B62C3D"/>
    <w:rsid w:val="00B62D62"/>
    <w:rsid w:val="00B63318"/>
    <w:rsid w:val="00B6337D"/>
    <w:rsid w:val="00B646C9"/>
    <w:rsid w:val="00B65464"/>
    <w:rsid w:val="00B701D0"/>
    <w:rsid w:val="00B7560E"/>
    <w:rsid w:val="00B7673D"/>
    <w:rsid w:val="00B8041D"/>
    <w:rsid w:val="00B8426D"/>
    <w:rsid w:val="00B847CD"/>
    <w:rsid w:val="00B8717F"/>
    <w:rsid w:val="00B90860"/>
    <w:rsid w:val="00B91302"/>
    <w:rsid w:val="00B95550"/>
    <w:rsid w:val="00B96DAA"/>
    <w:rsid w:val="00B971FB"/>
    <w:rsid w:val="00BA046F"/>
    <w:rsid w:val="00BA3598"/>
    <w:rsid w:val="00BA5FDC"/>
    <w:rsid w:val="00BA6988"/>
    <w:rsid w:val="00BB0C21"/>
    <w:rsid w:val="00BB1C7B"/>
    <w:rsid w:val="00BB6AD4"/>
    <w:rsid w:val="00BC2FE4"/>
    <w:rsid w:val="00BC3282"/>
    <w:rsid w:val="00BC37B9"/>
    <w:rsid w:val="00BD1416"/>
    <w:rsid w:val="00BD68A1"/>
    <w:rsid w:val="00BE42CA"/>
    <w:rsid w:val="00BE63D4"/>
    <w:rsid w:val="00BE6731"/>
    <w:rsid w:val="00BF17B7"/>
    <w:rsid w:val="00BF1E53"/>
    <w:rsid w:val="00BF32CF"/>
    <w:rsid w:val="00BF42CB"/>
    <w:rsid w:val="00BF7076"/>
    <w:rsid w:val="00C00E12"/>
    <w:rsid w:val="00C073DA"/>
    <w:rsid w:val="00C1370D"/>
    <w:rsid w:val="00C14291"/>
    <w:rsid w:val="00C152AD"/>
    <w:rsid w:val="00C30708"/>
    <w:rsid w:val="00C32019"/>
    <w:rsid w:val="00C401C3"/>
    <w:rsid w:val="00C53D8B"/>
    <w:rsid w:val="00C53E57"/>
    <w:rsid w:val="00C562D8"/>
    <w:rsid w:val="00C56B97"/>
    <w:rsid w:val="00C618A5"/>
    <w:rsid w:val="00C6345A"/>
    <w:rsid w:val="00C70728"/>
    <w:rsid w:val="00C711D2"/>
    <w:rsid w:val="00C74F24"/>
    <w:rsid w:val="00C75189"/>
    <w:rsid w:val="00C76996"/>
    <w:rsid w:val="00C7782B"/>
    <w:rsid w:val="00C77B80"/>
    <w:rsid w:val="00C830E2"/>
    <w:rsid w:val="00C833DD"/>
    <w:rsid w:val="00C85C2A"/>
    <w:rsid w:val="00C902F8"/>
    <w:rsid w:val="00C9035B"/>
    <w:rsid w:val="00C91091"/>
    <w:rsid w:val="00C924A5"/>
    <w:rsid w:val="00C93204"/>
    <w:rsid w:val="00C9491B"/>
    <w:rsid w:val="00C96059"/>
    <w:rsid w:val="00CA0172"/>
    <w:rsid w:val="00CA31A1"/>
    <w:rsid w:val="00CA6444"/>
    <w:rsid w:val="00CA7871"/>
    <w:rsid w:val="00CB010D"/>
    <w:rsid w:val="00CB217B"/>
    <w:rsid w:val="00CB2553"/>
    <w:rsid w:val="00CB33FB"/>
    <w:rsid w:val="00CB4C23"/>
    <w:rsid w:val="00CB5C7B"/>
    <w:rsid w:val="00CC1F42"/>
    <w:rsid w:val="00CC23A7"/>
    <w:rsid w:val="00CC246F"/>
    <w:rsid w:val="00CC2D5C"/>
    <w:rsid w:val="00CC36C1"/>
    <w:rsid w:val="00CC3D80"/>
    <w:rsid w:val="00CC44B8"/>
    <w:rsid w:val="00CC52DE"/>
    <w:rsid w:val="00CD5605"/>
    <w:rsid w:val="00CD56AF"/>
    <w:rsid w:val="00CE6A53"/>
    <w:rsid w:val="00CE7386"/>
    <w:rsid w:val="00CE7415"/>
    <w:rsid w:val="00CE75AC"/>
    <w:rsid w:val="00CF046F"/>
    <w:rsid w:val="00CF3152"/>
    <w:rsid w:val="00CF668C"/>
    <w:rsid w:val="00CF762C"/>
    <w:rsid w:val="00D00C8B"/>
    <w:rsid w:val="00D03601"/>
    <w:rsid w:val="00D03925"/>
    <w:rsid w:val="00D07950"/>
    <w:rsid w:val="00D118FC"/>
    <w:rsid w:val="00D14800"/>
    <w:rsid w:val="00D15DDD"/>
    <w:rsid w:val="00D16D64"/>
    <w:rsid w:val="00D16DD1"/>
    <w:rsid w:val="00D17A3E"/>
    <w:rsid w:val="00D2044F"/>
    <w:rsid w:val="00D20BA8"/>
    <w:rsid w:val="00D2336F"/>
    <w:rsid w:val="00D2338D"/>
    <w:rsid w:val="00D27AC3"/>
    <w:rsid w:val="00D27B7A"/>
    <w:rsid w:val="00D27B80"/>
    <w:rsid w:val="00D325D9"/>
    <w:rsid w:val="00D33594"/>
    <w:rsid w:val="00D36AA2"/>
    <w:rsid w:val="00D40887"/>
    <w:rsid w:val="00D424C4"/>
    <w:rsid w:val="00D44FD8"/>
    <w:rsid w:val="00D51657"/>
    <w:rsid w:val="00D5173C"/>
    <w:rsid w:val="00D52ED9"/>
    <w:rsid w:val="00D55E65"/>
    <w:rsid w:val="00D6429F"/>
    <w:rsid w:val="00D66609"/>
    <w:rsid w:val="00D67803"/>
    <w:rsid w:val="00D716F6"/>
    <w:rsid w:val="00D725BD"/>
    <w:rsid w:val="00D7306B"/>
    <w:rsid w:val="00D7718F"/>
    <w:rsid w:val="00D80017"/>
    <w:rsid w:val="00D82360"/>
    <w:rsid w:val="00D83BC3"/>
    <w:rsid w:val="00D843FE"/>
    <w:rsid w:val="00D84A2E"/>
    <w:rsid w:val="00D868B2"/>
    <w:rsid w:val="00D90F92"/>
    <w:rsid w:val="00D973EB"/>
    <w:rsid w:val="00DA2CAF"/>
    <w:rsid w:val="00DA4328"/>
    <w:rsid w:val="00DB5D33"/>
    <w:rsid w:val="00DC0F95"/>
    <w:rsid w:val="00DC7E71"/>
    <w:rsid w:val="00DD0B9B"/>
    <w:rsid w:val="00DD1547"/>
    <w:rsid w:val="00DD1C1A"/>
    <w:rsid w:val="00DD399C"/>
    <w:rsid w:val="00DD52FA"/>
    <w:rsid w:val="00DD61C6"/>
    <w:rsid w:val="00DD7A7E"/>
    <w:rsid w:val="00DE16F5"/>
    <w:rsid w:val="00DE25C5"/>
    <w:rsid w:val="00DE4DDD"/>
    <w:rsid w:val="00DE520E"/>
    <w:rsid w:val="00DE72F0"/>
    <w:rsid w:val="00DF1798"/>
    <w:rsid w:val="00DF25DC"/>
    <w:rsid w:val="00DF3E65"/>
    <w:rsid w:val="00DF3F8D"/>
    <w:rsid w:val="00DF4315"/>
    <w:rsid w:val="00DF4B2A"/>
    <w:rsid w:val="00DF7D2B"/>
    <w:rsid w:val="00E0393A"/>
    <w:rsid w:val="00E03D71"/>
    <w:rsid w:val="00E03DCF"/>
    <w:rsid w:val="00E04472"/>
    <w:rsid w:val="00E101B1"/>
    <w:rsid w:val="00E1538D"/>
    <w:rsid w:val="00E157E7"/>
    <w:rsid w:val="00E1616F"/>
    <w:rsid w:val="00E17133"/>
    <w:rsid w:val="00E20346"/>
    <w:rsid w:val="00E20D0F"/>
    <w:rsid w:val="00E221D2"/>
    <w:rsid w:val="00E22B4D"/>
    <w:rsid w:val="00E24717"/>
    <w:rsid w:val="00E33F62"/>
    <w:rsid w:val="00E34402"/>
    <w:rsid w:val="00E3530B"/>
    <w:rsid w:val="00E37B91"/>
    <w:rsid w:val="00E41030"/>
    <w:rsid w:val="00E419AB"/>
    <w:rsid w:val="00E43024"/>
    <w:rsid w:val="00E43330"/>
    <w:rsid w:val="00E47CB6"/>
    <w:rsid w:val="00E539E7"/>
    <w:rsid w:val="00E64647"/>
    <w:rsid w:val="00E64939"/>
    <w:rsid w:val="00E670D9"/>
    <w:rsid w:val="00E72057"/>
    <w:rsid w:val="00E727EC"/>
    <w:rsid w:val="00E72DB6"/>
    <w:rsid w:val="00E75164"/>
    <w:rsid w:val="00E762AA"/>
    <w:rsid w:val="00E80EC1"/>
    <w:rsid w:val="00E8114A"/>
    <w:rsid w:val="00E812AB"/>
    <w:rsid w:val="00E81B54"/>
    <w:rsid w:val="00E915D5"/>
    <w:rsid w:val="00E93F85"/>
    <w:rsid w:val="00EA2900"/>
    <w:rsid w:val="00EA310F"/>
    <w:rsid w:val="00EB1C46"/>
    <w:rsid w:val="00EB37D2"/>
    <w:rsid w:val="00EB3A2B"/>
    <w:rsid w:val="00EB6909"/>
    <w:rsid w:val="00EC2E19"/>
    <w:rsid w:val="00EC4FCB"/>
    <w:rsid w:val="00EC6AEA"/>
    <w:rsid w:val="00ED0AE7"/>
    <w:rsid w:val="00ED0ED9"/>
    <w:rsid w:val="00ED1246"/>
    <w:rsid w:val="00ED17BB"/>
    <w:rsid w:val="00ED3009"/>
    <w:rsid w:val="00EE09E2"/>
    <w:rsid w:val="00EE183A"/>
    <w:rsid w:val="00EE5D33"/>
    <w:rsid w:val="00EF02A2"/>
    <w:rsid w:val="00EF1712"/>
    <w:rsid w:val="00EF54B9"/>
    <w:rsid w:val="00F05288"/>
    <w:rsid w:val="00F159BB"/>
    <w:rsid w:val="00F15F7D"/>
    <w:rsid w:val="00F16F7A"/>
    <w:rsid w:val="00F2090F"/>
    <w:rsid w:val="00F2124F"/>
    <w:rsid w:val="00F248A6"/>
    <w:rsid w:val="00F251E2"/>
    <w:rsid w:val="00F26D3A"/>
    <w:rsid w:val="00F273BD"/>
    <w:rsid w:val="00F31493"/>
    <w:rsid w:val="00F32EA8"/>
    <w:rsid w:val="00F341B4"/>
    <w:rsid w:val="00F352D0"/>
    <w:rsid w:val="00F37252"/>
    <w:rsid w:val="00F41719"/>
    <w:rsid w:val="00F420EC"/>
    <w:rsid w:val="00F44ADB"/>
    <w:rsid w:val="00F44CCA"/>
    <w:rsid w:val="00F529A7"/>
    <w:rsid w:val="00F53A48"/>
    <w:rsid w:val="00F61E9B"/>
    <w:rsid w:val="00F71B61"/>
    <w:rsid w:val="00F7497A"/>
    <w:rsid w:val="00F8168E"/>
    <w:rsid w:val="00F81A8A"/>
    <w:rsid w:val="00F84354"/>
    <w:rsid w:val="00F863FC"/>
    <w:rsid w:val="00F93A1E"/>
    <w:rsid w:val="00F95376"/>
    <w:rsid w:val="00F95C7B"/>
    <w:rsid w:val="00FA350F"/>
    <w:rsid w:val="00FA3655"/>
    <w:rsid w:val="00FA79D1"/>
    <w:rsid w:val="00FB4B16"/>
    <w:rsid w:val="00FB690A"/>
    <w:rsid w:val="00FB73AD"/>
    <w:rsid w:val="00FB7586"/>
    <w:rsid w:val="00FC2A08"/>
    <w:rsid w:val="00FC6861"/>
    <w:rsid w:val="00FD1072"/>
    <w:rsid w:val="00FD6147"/>
    <w:rsid w:val="00FD712A"/>
    <w:rsid w:val="00FD7CE0"/>
    <w:rsid w:val="00FE1696"/>
    <w:rsid w:val="00FF33A7"/>
    <w:rsid w:val="00FF6C47"/>
    <w:rsid w:val="07300044"/>
    <w:rsid w:val="2420560D"/>
    <w:rsid w:val="252E12F1"/>
    <w:rsid w:val="32703786"/>
    <w:rsid w:val="35EB272E"/>
    <w:rsid w:val="47DF7D7B"/>
    <w:rsid w:val="4BCB6BD8"/>
    <w:rsid w:val="508D611A"/>
    <w:rsid w:val="6A522F1E"/>
    <w:rsid w:val="73BE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41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E2AE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annotation subject"/>
    <w:basedOn w:val="a3"/>
    <w:next w:val="a3"/>
    <w:link w:val="Char3"/>
    <w:uiPriority w:val="99"/>
    <w:semiHidden/>
    <w:unhideWhenUsed/>
    <w:rsid w:val="007A0DFE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7A0DFE"/>
    <w:rPr>
      <w:kern w:val="2"/>
      <w:sz w:val="21"/>
      <w:szCs w:val="22"/>
    </w:rPr>
  </w:style>
  <w:style w:type="character" w:customStyle="1" w:styleId="Char3">
    <w:name w:val="批注主题 Char"/>
    <w:basedOn w:val="Char"/>
    <w:link w:val="aa"/>
    <w:uiPriority w:val="99"/>
    <w:semiHidden/>
    <w:rsid w:val="007A0DFE"/>
    <w:rPr>
      <w:b/>
      <w:bCs/>
      <w:kern w:val="2"/>
      <w:sz w:val="21"/>
      <w:szCs w:val="22"/>
    </w:rPr>
  </w:style>
  <w:style w:type="paragraph" w:styleId="ab">
    <w:name w:val="Balloon Text"/>
    <w:basedOn w:val="a"/>
    <w:link w:val="Char4"/>
    <w:uiPriority w:val="99"/>
    <w:semiHidden/>
    <w:unhideWhenUsed/>
    <w:rsid w:val="007A0DFE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7A0DFE"/>
    <w:rPr>
      <w:kern w:val="2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E80EC1"/>
    <w:rPr>
      <w:rFonts w:ascii="Times New Roman" w:hAnsi="Times New Roman" w:cs="Times New Roman"/>
      <w:sz w:val="24"/>
      <w:szCs w:val="24"/>
    </w:rPr>
  </w:style>
  <w:style w:type="paragraph" w:styleId="ad">
    <w:name w:val="Revision"/>
    <w:hidden/>
    <w:uiPriority w:val="99"/>
    <w:semiHidden/>
    <w:rsid w:val="0077068E"/>
    <w:rPr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rsid w:val="006E2AE1"/>
    <w:rPr>
      <w:b/>
      <w:bCs/>
      <w:kern w:val="44"/>
      <w:sz w:val="44"/>
      <w:szCs w:val="44"/>
    </w:rPr>
  </w:style>
  <w:style w:type="paragraph" w:styleId="3">
    <w:name w:val="Body Text 3"/>
    <w:basedOn w:val="a"/>
    <w:link w:val="3Char"/>
    <w:rsid w:val="001D5D8D"/>
    <w:pPr>
      <w:widowControl/>
      <w:tabs>
        <w:tab w:val="left" w:pos="405"/>
      </w:tabs>
      <w:jc w:val="left"/>
    </w:pPr>
    <w:rPr>
      <w:rFonts w:ascii="Arial" w:eastAsia="宋体" w:hAnsi="Arial" w:cs="Times New Roman"/>
      <w:kern w:val="0"/>
      <w:sz w:val="16"/>
      <w:szCs w:val="24"/>
      <w:lang w:eastAsia="en-US"/>
    </w:rPr>
  </w:style>
  <w:style w:type="character" w:customStyle="1" w:styleId="3Char">
    <w:name w:val="正文文本 3 Char"/>
    <w:basedOn w:val="a0"/>
    <w:link w:val="3"/>
    <w:rsid w:val="001D5D8D"/>
    <w:rPr>
      <w:rFonts w:ascii="Arial" w:eastAsia="宋体" w:hAnsi="Arial" w:cs="Times New Roman"/>
      <w:sz w:val="16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E2AE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annotation subject"/>
    <w:basedOn w:val="a3"/>
    <w:next w:val="a3"/>
    <w:link w:val="Char3"/>
    <w:uiPriority w:val="99"/>
    <w:semiHidden/>
    <w:unhideWhenUsed/>
    <w:rsid w:val="007A0DFE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7A0DFE"/>
    <w:rPr>
      <w:kern w:val="2"/>
      <w:sz w:val="21"/>
      <w:szCs w:val="22"/>
    </w:rPr>
  </w:style>
  <w:style w:type="character" w:customStyle="1" w:styleId="Char3">
    <w:name w:val="批注主题 Char"/>
    <w:basedOn w:val="Char"/>
    <w:link w:val="aa"/>
    <w:uiPriority w:val="99"/>
    <w:semiHidden/>
    <w:rsid w:val="007A0DFE"/>
    <w:rPr>
      <w:b/>
      <w:bCs/>
      <w:kern w:val="2"/>
      <w:sz w:val="21"/>
      <w:szCs w:val="22"/>
    </w:rPr>
  </w:style>
  <w:style w:type="paragraph" w:styleId="ab">
    <w:name w:val="Balloon Text"/>
    <w:basedOn w:val="a"/>
    <w:link w:val="Char4"/>
    <w:uiPriority w:val="99"/>
    <w:semiHidden/>
    <w:unhideWhenUsed/>
    <w:rsid w:val="007A0DFE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7A0DFE"/>
    <w:rPr>
      <w:kern w:val="2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E80EC1"/>
    <w:rPr>
      <w:rFonts w:ascii="Times New Roman" w:hAnsi="Times New Roman" w:cs="Times New Roman"/>
      <w:sz w:val="24"/>
      <w:szCs w:val="24"/>
    </w:rPr>
  </w:style>
  <w:style w:type="paragraph" w:styleId="ad">
    <w:name w:val="Revision"/>
    <w:hidden/>
    <w:uiPriority w:val="99"/>
    <w:semiHidden/>
    <w:rsid w:val="0077068E"/>
    <w:rPr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rsid w:val="006E2AE1"/>
    <w:rPr>
      <w:b/>
      <w:bCs/>
      <w:kern w:val="44"/>
      <w:sz w:val="44"/>
      <w:szCs w:val="44"/>
    </w:rPr>
  </w:style>
  <w:style w:type="paragraph" w:styleId="3">
    <w:name w:val="Body Text 3"/>
    <w:basedOn w:val="a"/>
    <w:link w:val="3Char"/>
    <w:rsid w:val="001D5D8D"/>
    <w:pPr>
      <w:widowControl/>
      <w:tabs>
        <w:tab w:val="left" w:pos="405"/>
      </w:tabs>
      <w:jc w:val="left"/>
    </w:pPr>
    <w:rPr>
      <w:rFonts w:ascii="Arial" w:eastAsia="宋体" w:hAnsi="Arial" w:cs="Times New Roman"/>
      <w:kern w:val="0"/>
      <w:sz w:val="16"/>
      <w:szCs w:val="24"/>
      <w:lang w:eastAsia="en-US"/>
    </w:rPr>
  </w:style>
  <w:style w:type="character" w:customStyle="1" w:styleId="3Char">
    <w:name w:val="正文文本 3 Char"/>
    <w:basedOn w:val="a0"/>
    <w:link w:val="3"/>
    <w:rsid w:val="001D5D8D"/>
    <w:rPr>
      <w:rFonts w:ascii="Arial" w:eastAsia="宋体" w:hAnsi="Arial" w:cs="Times New Roman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C25250-A38A-45C0-BA1C-5BDFE11D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327</Words>
  <Characters>1866</Characters>
  <Application>Microsoft Office Word</Application>
  <DocSecurity>0</DocSecurity>
  <Lines>15</Lines>
  <Paragraphs>4</Paragraphs>
  <ScaleCrop>false</ScaleCrop>
  <Company>P R C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Liu Lei</cp:lastModifiedBy>
  <cp:revision>12</cp:revision>
  <cp:lastPrinted>2021-08-16T06:07:00Z</cp:lastPrinted>
  <dcterms:created xsi:type="dcterms:W3CDTF">2023-10-31T15:30:00Z</dcterms:created>
  <dcterms:modified xsi:type="dcterms:W3CDTF">2023-11-07T02:48:00Z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