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1972F" w14:textId="77777777" w:rsidR="00236AB3" w:rsidRPr="00901B75" w:rsidRDefault="002779C5">
      <w:pPr>
        <w:widowControl w:val="0"/>
        <w:overflowPunct/>
        <w:autoSpaceDE/>
        <w:autoSpaceDN/>
        <w:adjustRightInd/>
        <w:jc w:val="center"/>
        <w:textAlignment w:val="auto"/>
        <w:rPr>
          <w:kern w:val="2"/>
          <w:sz w:val="24"/>
          <w:szCs w:val="30"/>
          <w:lang w:eastAsia="zh-CN"/>
        </w:rPr>
      </w:pPr>
      <w:r w:rsidRPr="00901B75">
        <w:rPr>
          <w:kern w:val="2"/>
          <w:sz w:val="24"/>
          <w:szCs w:val="30"/>
          <w:lang w:eastAsia="zh-CN"/>
        </w:rPr>
        <w:t>Reduction and phase-out of PFOS in priority sectors in China</w:t>
      </w:r>
    </w:p>
    <w:p w14:paraId="3B61B054" w14:textId="3A8F7D02" w:rsidR="00236AB3" w:rsidRPr="00901B75" w:rsidRDefault="002779C5">
      <w:pPr>
        <w:widowControl w:val="0"/>
        <w:overflowPunct/>
        <w:autoSpaceDE/>
        <w:autoSpaceDN/>
        <w:adjustRightInd/>
        <w:jc w:val="center"/>
        <w:textAlignment w:val="auto"/>
        <w:rPr>
          <w:kern w:val="2"/>
          <w:sz w:val="24"/>
          <w:szCs w:val="30"/>
          <w:lang w:eastAsia="zh-CN"/>
        </w:rPr>
      </w:pPr>
      <w:r w:rsidRPr="00901B75">
        <w:rPr>
          <w:kern w:val="2"/>
          <w:sz w:val="24"/>
          <w:szCs w:val="30"/>
          <w:lang w:eastAsia="zh-CN"/>
        </w:rPr>
        <w:t>Terms of Reference (TOR) for CS-</w:t>
      </w:r>
      <w:r w:rsidR="00EA41D1">
        <w:rPr>
          <w:kern w:val="2"/>
          <w:sz w:val="24"/>
          <w:szCs w:val="30"/>
          <w:lang w:eastAsia="zh-CN"/>
        </w:rPr>
        <w:t>23</w:t>
      </w:r>
    </w:p>
    <w:p w14:paraId="2DB66095" w14:textId="77777777" w:rsidR="00236AB3" w:rsidRPr="00901B75" w:rsidRDefault="00236AB3">
      <w:pPr>
        <w:widowControl w:val="0"/>
        <w:overflowPunct/>
        <w:autoSpaceDE/>
        <w:autoSpaceDN/>
        <w:adjustRightInd/>
        <w:jc w:val="center"/>
        <w:textAlignment w:val="auto"/>
        <w:rPr>
          <w:kern w:val="2"/>
          <w:sz w:val="24"/>
          <w:szCs w:val="30"/>
          <w:lang w:eastAsia="zh-CN"/>
        </w:rPr>
      </w:pPr>
    </w:p>
    <w:p w14:paraId="48A3F458" w14:textId="032953EC" w:rsidR="00236AB3" w:rsidRPr="00901B75" w:rsidRDefault="00264C23">
      <w:pPr>
        <w:widowControl w:val="0"/>
        <w:overflowPunct/>
        <w:autoSpaceDE/>
        <w:autoSpaceDN/>
        <w:adjustRightInd/>
        <w:jc w:val="center"/>
        <w:textAlignment w:val="auto"/>
        <w:rPr>
          <w:kern w:val="2"/>
          <w:sz w:val="24"/>
          <w:szCs w:val="30"/>
          <w:lang w:eastAsia="zh-CN"/>
        </w:rPr>
      </w:pPr>
      <w:r w:rsidRPr="00264C23">
        <w:rPr>
          <w:kern w:val="2"/>
          <w:sz w:val="24"/>
          <w:szCs w:val="30"/>
          <w:lang w:eastAsia="zh-CN"/>
        </w:rPr>
        <w:t xml:space="preserve">Evaluation of high temperature incineration for </w:t>
      </w:r>
      <w:r w:rsidRPr="00901B75">
        <w:rPr>
          <w:kern w:val="2"/>
          <w:sz w:val="24"/>
          <w:szCs w:val="30"/>
          <w:lang w:eastAsia="zh-CN"/>
        </w:rPr>
        <w:t>PFOS/PFOS</w:t>
      </w:r>
      <w:r>
        <w:rPr>
          <w:kern w:val="2"/>
          <w:sz w:val="24"/>
          <w:szCs w:val="30"/>
          <w:lang w:eastAsia="zh-CN"/>
        </w:rPr>
        <w:t xml:space="preserve"> </w:t>
      </w:r>
      <w:r w:rsidR="007E4D1C" w:rsidRPr="00901B75">
        <w:rPr>
          <w:kern w:val="2"/>
          <w:sz w:val="24"/>
          <w:szCs w:val="30"/>
          <w:lang w:eastAsia="zh-CN"/>
        </w:rPr>
        <w:t>containing waste</w:t>
      </w:r>
      <w:r w:rsidR="007E4D1C" w:rsidRPr="00264C23">
        <w:rPr>
          <w:kern w:val="2"/>
          <w:sz w:val="24"/>
          <w:szCs w:val="30"/>
          <w:lang w:eastAsia="zh-CN"/>
        </w:rPr>
        <w:t xml:space="preserve"> </w:t>
      </w:r>
      <w:r w:rsidRPr="00264C23">
        <w:rPr>
          <w:kern w:val="2"/>
          <w:sz w:val="24"/>
          <w:szCs w:val="30"/>
          <w:lang w:eastAsia="zh-CN"/>
        </w:rPr>
        <w:t>destruction</w:t>
      </w:r>
      <w:r>
        <w:rPr>
          <w:kern w:val="2"/>
          <w:sz w:val="24"/>
          <w:szCs w:val="30"/>
          <w:lang w:eastAsia="zh-CN"/>
        </w:rPr>
        <w:t xml:space="preserve"> </w:t>
      </w:r>
      <w:r w:rsidR="002779C5" w:rsidRPr="00901B75">
        <w:rPr>
          <w:kern w:val="2"/>
          <w:sz w:val="24"/>
          <w:szCs w:val="30"/>
          <w:lang w:eastAsia="zh-CN"/>
        </w:rPr>
        <w:t>in China</w:t>
      </w:r>
    </w:p>
    <w:p w14:paraId="54E1A0FE" w14:textId="77777777" w:rsidR="00236AB3" w:rsidRPr="00264C23" w:rsidRDefault="00236AB3">
      <w:pPr>
        <w:widowControl w:val="0"/>
        <w:overflowPunct/>
        <w:autoSpaceDE/>
        <w:autoSpaceDN/>
        <w:adjustRightInd/>
        <w:jc w:val="center"/>
        <w:textAlignment w:val="auto"/>
        <w:rPr>
          <w:kern w:val="2"/>
          <w:sz w:val="24"/>
          <w:szCs w:val="30"/>
          <w:lang w:eastAsia="zh-CN"/>
        </w:rPr>
      </w:pPr>
    </w:p>
    <w:p w14:paraId="6EEA25FC" w14:textId="77777777" w:rsidR="00236AB3" w:rsidRPr="00901B75" w:rsidRDefault="002779C5">
      <w:pPr>
        <w:widowControl w:val="0"/>
        <w:overflowPunct/>
        <w:autoSpaceDE/>
        <w:autoSpaceDN/>
        <w:adjustRightInd/>
        <w:spacing w:line="360" w:lineRule="auto"/>
        <w:jc w:val="both"/>
        <w:textAlignment w:val="auto"/>
        <w:rPr>
          <w:b/>
          <w:kern w:val="2"/>
          <w:sz w:val="24"/>
          <w:szCs w:val="24"/>
          <w:lang w:eastAsia="zh-CN"/>
        </w:rPr>
      </w:pPr>
      <w:r w:rsidRPr="00901B75">
        <w:rPr>
          <w:b/>
          <w:kern w:val="2"/>
          <w:sz w:val="24"/>
          <w:szCs w:val="24"/>
          <w:lang w:eastAsia="zh-CN"/>
        </w:rPr>
        <w:t>1. Background</w:t>
      </w:r>
    </w:p>
    <w:p w14:paraId="27C01C19" w14:textId="77777777" w:rsidR="00236AB3" w:rsidRPr="00901B75" w:rsidRDefault="002779C5">
      <w:pPr>
        <w:widowControl w:val="0"/>
        <w:tabs>
          <w:tab w:val="left"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 xml:space="preserve">In May 2009, the fourth meeting of Conference of the Parties to </w:t>
      </w:r>
      <w:r w:rsidRPr="00901B75">
        <w:rPr>
          <w:rFonts w:eastAsia="仿宋_GB2312"/>
          <w:i/>
          <w:kern w:val="2"/>
          <w:sz w:val="24"/>
          <w:szCs w:val="24"/>
          <w:lang w:eastAsia="zh-CN"/>
        </w:rPr>
        <w:t>the</w:t>
      </w:r>
      <w:r w:rsidRPr="00901B75">
        <w:rPr>
          <w:rFonts w:eastAsia="仿宋_GB2312"/>
          <w:kern w:val="2"/>
          <w:sz w:val="24"/>
          <w:szCs w:val="24"/>
          <w:lang w:eastAsia="zh-CN"/>
        </w:rPr>
        <w:t xml:space="preserve"> </w:t>
      </w:r>
      <w:r w:rsidRPr="00901B75">
        <w:rPr>
          <w:rFonts w:eastAsia="仿宋_GB2312"/>
          <w:i/>
          <w:kern w:val="2"/>
          <w:sz w:val="24"/>
          <w:szCs w:val="24"/>
          <w:lang w:eastAsia="zh-CN"/>
        </w:rPr>
        <w:t>Stockholm Convention on Persistent Organic Pollutants (POPs)</w:t>
      </w:r>
      <w:r w:rsidRPr="00901B75">
        <w:rPr>
          <w:rFonts w:eastAsia="仿宋_GB2312"/>
          <w:kern w:val="2"/>
          <w:sz w:val="24"/>
          <w:szCs w:val="24"/>
          <w:lang w:eastAsia="zh-CN"/>
        </w:rPr>
        <w:t xml:space="preserve"> (hereinafter referred to as </w:t>
      </w:r>
      <w:r w:rsidRPr="00901B75">
        <w:rPr>
          <w:rFonts w:eastAsia="仿宋_GB2312"/>
          <w:i/>
          <w:kern w:val="2"/>
          <w:sz w:val="24"/>
          <w:szCs w:val="24"/>
          <w:lang w:eastAsia="zh-CN"/>
        </w:rPr>
        <w:t>the Convention</w:t>
      </w:r>
      <w:r w:rsidRPr="00901B75">
        <w:rPr>
          <w:rFonts w:eastAsia="仿宋_GB2312"/>
          <w:kern w:val="2"/>
          <w:sz w:val="24"/>
          <w:szCs w:val="24"/>
          <w:lang w:eastAsia="zh-CN"/>
        </w:rPr>
        <w:t>) has passed an Amendment, which added 9 new POPs, including perfluorooctane sulfonic acid, its salts and perfluorooctane sulfonyl fluoride (PFOS/PFOSF), into the Convention. PFOS and PFOSF were listed in Annex B and the Convention detailed 12 "specific exemptions" and 8 "acceptable uses". On August 30, 2013, the NPC Standing Committee approved this amendment, which officially took effect in China on March 26, 2014.</w:t>
      </w:r>
    </w:p>
    <w:p w14:paraId="1002C620" w14:textId="77777777" w:rsidR="00236AB3" w:rsidRPr="00901B75" w:rsidRDefault="002779C5">
      <w:pPr>
        <w:widowControl w:val="0"/>
        <w:tabs>
          <w:tab w:val="left"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 xml:space="preserve">It is </w:t>
      </w:r>
      <w:r w:rsidRPr="00901B75">
        <w:rPr>
          <w:rFonts w:eastAsia="仿宋_GB2312" w:hint="eastAsia"/>
          <w:kern w:val="2"/>
          <w:sz w:val="24"/>
          <w:szCs w:val="24"/>
          <w:lang w:eastAsia="zh-CN"/>
        </w:rPr>
        <w:t xml:space="preserve">once </w:t>
      </w:r>
      <w:r w:rsidRPr="00901B75">
        <w:rPr>
          <w:rFonts w:eastAsia="仿宋_GB2312"/>
          <w:kern w:val="2"/>
          <w:sz w:val="24"/>
          <w:szCs w:val="24"/>
          <w:lang w:eastAsia="zh-CN"/>
        </w:rPr>
        <w:t xml:space="preserve">reported that China </w:t>
      </w:r>
      <w:r w:rsidRPr="00901B75">
        <w:rPr>
          <w:rFonts w:eastAsia="仿宋_GB2312" w:hint="eastAsia"/>
          <w:kern w:val="2"/>
          <w:sz w:val="24"/>
          <w:szCs w:val="24"/>
          <w:lang w:eastAsia="zh-CN"/>
        </w:rPr>
        <w:t>was</w:t>
      </w:r>
      <w:r w:rsidRPr="00901B75">
        <w:rPr>
          <w:rFonts w:eastAsia="仿宋_GB2312"/>
          <w:kern w:val="2"/>
          <w:sz w:val="24"/>
          <w:szCs w:val="24"/>
          <w:lang w:eastAsia="zh-CN"/>
        </w:rPr>
        <w:t xml:space="preserve"> the world's only country, which produces PFOSF (raw materials for the synthesis of PFOS). The annual PFOSF production in China was widely used in firefighting, electronics, metal plating, pesticides, oil drilling and other industries and fields. PFOS production and use involves a wide range of industries, diversified products, which puts the compliance of obligation of Convention in very difficult situation. On March </w:t>
      </w:r>
      <w:r w:rsidRPr="00901B75">
        <w:rPr>
          <w:rFonts w:eastAsia="仿宋_GB2312" w:hint="eastAsia"/>
          <w:kern w:val="2"/>
          <w:sz w:val="24"/>
          <w:szCs w:val="24"/>
          <w:lang w:eastAsia="zh-CN"/>
        </w:rPr>
        <w:t>11</w:t>
      </w:r>
      <w:r w:rsidRPr="00901B75">
        <w:rPr>
          <w:rFonts w:eastAsia="仿宋_GB2312"/>
          <w:kern w:val="2"/>
          <w:sz w:val="24"/>
          <w:szCs w:val="24"/>
          <w:lang w:eastAsia="zh-CN"/>
        </w:rPr>
        <w:t xml:space="preserve">, 2019, the Ministry of Ecological Environment and other eleven ministries jointly issued a bulletin (bulletin No. 10, 2019). Since March 26, 2019, </w:t>
      </w:r>
      <w:r w:rsidRPr="00901B75">
        <w:rPr>
          <w:rFonts w:eastAsia="仿宋_GB2312" w:hint="eastAsia"/>
          <w:kern w:val="2"/>
          <w:sz w:val="24"/>
          <w:szCs w:val="24"/>
          <w:lang w:eastAsia="zh-CN"/>
        </w:rPr>
        <w:t>PFOS could only be used in 7 acceptable purposes including firefighting and metal-plating in closed-loop</w:t>
      </w:r>
      <w:r w:rsidRPr="00901B75">
        <w:rPr>
          <w:rFonts w:eastAsia="仿宋_GB2312"/>
          <w:kern w:val="2"/>
          <w:sz w:val="24"/>
          <w:szCs w:val="24"/>
          <w:lang w:eastAsia="zh-CN"/>
        </w:rPr>
        <w:t>.</w:t>
      </w:r>
    </w:p>
    <w:p w14:paraId="55776156" w14:textId="77777777" w:rsidR="00236AB3" w:rsidRPr="00901B75" w:rsidRDefault="002779C5">
      <w:pPr>
        <w:widowControl w:val="0"/>
        <w:tabs>
          <w:tab w:val="left"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 xml:space="preserve">To implement the amendment requirements, and to promote PFOS reduction and phase-out in China, Foreign </w:t>
      </w:r>
      <w:r w:rsidRPr="00901B75">
        <w:rPr>
          <w:rFonts w:eastAsia="仿宋_GB2312" w:hint="eastAsia"/>
          <w:kern w:val="2"/>
          <w:sz w:val="24"/>
          <w:szCs w:val="24"/>
          <w:lang w:eastAsia="zh-CN"/>
        </w:rPr>
        <w:t>Environmental</w:t>
      </w:r>
      <w:r w:rsidRPr="00901B75">
        <w:rPr>
          <w:rFonts w:eastAsia="仿宋_GB2312"/>
          <w:kern w:val="2"/>
          <w:sz w:val="24"/>
          <w:szCs w:val="24"/>
          <w:lang w:eastAsia="zh-CN"/>
        </w:rPr>
        <w:t xml:space="preserve"> Cooperation </w:t>
      </w:r>
      <w:r w:rsidRPr="00901B75">
        <w:rPr>
          <w:rFonts w:eastAsia="仿宋_GB2312" w:hint="eastAsia"/>
          <w:kern w:val="2"/>
          <w:sz w:val="24"/>
          <w:szCs w:val="24"/>
          <w:lang w:eastAsia="zh-CN"/>
        </w:rPr>
        <w:t>Center</w:t>
      </w:r>
      <w:r w:rsidRPr="00901B75">
        <w:rPr>
          <w:rFonts w:eastAsia="仿宋_GB2312"/>
          <w:kern w:val="2"/>
          <w:sz w:val="24"/>
          <w:szCs w:val="24"/>
          <w:lang w:eastAsia="zh-CN"/>
        </w:rPr>
        <w:t xml:space="preserve"> of Ministry of Environment</w:t>
      </w:r>
      <w:r w:rsidRPr="00901B75">
        <w:rPr>
          <w:rFonts w:eastAsia="仿宋_GB2312" w:hint="eastAsia"/>
          <w:kern w:val="2"/>
          <w:sz w:val="24"/>
          <w:szCs w:val="24"/>
          <w:lang w:eastAsia="zh-CN"/>
        </w:rPr>
        <w:t xml:space="preserve"> and Ecology</w:t>
      </w:r>
      <w:r w:rsidRPr="00901B75">
        <w:rPr>
          <w:rFonts w:eastAsia="仿宋_GB2312"/>
          <w:kern w:val="2"/>
          <w:sz w:val="24"/>
          <w:szCs w:val="24"/>
          <w:lang w:eastAsia="zh-CN"/>
        </w:rPr>
        <w:t xml:space="preserve"> (FECO) cooperated with the World Bank (WB) developed the </w:t>
      </w:r>
      <w:r w:rsidRPr="00901B75">
        <w:rPr>
          <w:rFonts w:eastAsia="仿宋_GB2312"/>
          <w:i/>
          <w:kern w:val="2"/>
          <w:sz w:val="24"/>
          <w:szCs w:val="24"/>
          <w:lang w:eastAsia="zh-CN"/>
        </w:rPr>
        <w:t>Reduction and phase-out of PFOS in priority sectors in China</w:t>
      </w:r>
      <w:r w:rsidRPr="00901B75">
        <w:rPr>
          <w:rFonts w:eastAsia="仿宋_GB2312"/>
          <w:kern w:val="2"/>
          <w:sz w:val="24"/>
          <w:szCs w:val="24"/>
          <w:lang w:eastAsia="zh-CN"/>
        </w:rPr>
        <w:t xml:space="preserve"> project (hereinafter referred to as </w:t>
      </w:r>
      <w:r w:rsidRPr="00901B75">
        <w:rPr>
          <w:rFonts w:eastAsia="仿宋_GB2312"/>
          <w:i/>
          <w:kern w:val="2"/>
          <w:sz w:val="24"/>
          <w:szCs w:val="24"/>
          <w:lang w:eastAsia="zh-CN"/>
        </w:rPr>
        <w:t>the PFOS Project</w:t>
      </w:r>
      <w:r w:rsidRPr="00901B75">
        <w:rPr>
          <w:rFonts w:eastAsia="仿宋_GB2312"/>
          <w:kern w:val="2"/>
          <w:sz w:val="24"/>
          <w:szCs w:val="24"/>
          <w:lang w:eastAsia="zh-CN"/>
        </w:rPr>
        <w:t xml:space="preserve">). The PFOS project is aimed to help China fulfill the Convention’s obligation of reduction and phase-out of PFOS. </w:t>
      </w:r>
    </w:p>
    <w:p w14:paraId="5FDE046B" w14:textId="7BC77EF3" w:rsidR="00236AB3" w:rsidRPr="00901B75" w:rsidRDefault="002779C5">
      <w:pPr>
        <w:widowControl w:val="0"/>
        <w:tabs>
          <w:tab w:val="left"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 xml:space="preserve">In line with </w:t>
      </w:r>
      <w:r w:rsidRPr="00901B75">
        <w:rPr>
          <w:rFonts w:ascii="Times New Roman Italic" w:eastAsia="仿宋_GB2312" w:hAnsi="Times New Roman Italic" w:cs="Times New Roman Italic"/>
          <w:i/>
          <w:iCs/>
          <w:kern w:val="2"/>
          <w:sz w:val="24"/>
          <w:szCs w:val="24"/>
          <w:lang w:eastAsia="zh-CN"/>
        </w:rPr>
        <w:t>the Convention</w:t>
      </w:r>
      <w:r w:rsidRPr="00901B75">
        <w:rPr>
          <w:rFonts w:eastAsia="仿宋_GB2312"/>
          <w:kern w:val="2"/>
          <w:sz w:val="24"/>
          <w:szCs w:val="24"/>
          <w:lang w:eastAsia="zh-CN"/>
        </w:rPr>
        <w:t xml:space="preserve">’s requirements on the </w:t>
      </w:r>
      <w:r w:rsidRPr="00901B75">
        <w:rPr>
          <w:rFonts w:eastAsia="仿宋_GB2312" w:hint="eastAsia"/>
          <w:kern w:val="2"/>
          <w:sz w:val="24"/>
          <w:szCs w:val="24"/>
          <w:lang w:eastAsia="zh-CN"/>
        </w:rPr>
        <w:t xml:space="preserve">management and disposal of </w:t>
      </w:r>
      <w:r w:rsidRPr="00901B75">
        <w:rPr>
          <w:rFonts w:eastAsia="仿宋_GB2312" w:hint="eastAsia"/>
          <w:kern w:val="2"/>
          <w:sz w:val="24"/>
          <w:szCs w:val="24"/>
          <w:lang w:eastAsia="zh-Hans"/>
        </w:rPr>
        <w:t>i</w:t>
      </w:r>
      <w:r w:rsidRPr="00901B75">
        <w:rPr>
          <w:rFonts w:eastAsia="仿宋_GB2312"/>
          <w:kern w:val="2"/>
          <w:sz w:val="24"/>
          <w:szCs w:val="24"/>
          <w:lang w:eastAsia="zh-Hans"/>
        </w:rPr>
        <w:t xml:space="preserve">nventory </w:t>
      </w:r>
      <w:r w:rsidRPr="00901B75">
        <w:rPr>
          <w:rFonts w:eastAsia="仿宋_GB2312"/>
          <w:kern w:val="2"/>
          <w:sz w:val="24"/>
          <w:szCs w:val="24"/>
          <w:lang w:eastAsia="zh-CN"/>
        </w:rPr>
        <w:t xml:space="preserve">and </w:t>
      </w:r>
      <w:r w:rsidRPr="00901B75">
        <w:rPr>
          <w:rFonts w:eastAsia="仿宋_GB2312" w:hint="eastAsia"/>
          <w:kern w:val="2"/>
          <w:sz w:val="24"/>
          <w:szCs w:val="24"/>
          <w:lang w:eastAsia="zh-CN"/>
        </w:rPr>
        <w:t>wastes</w:t>
      </w:r>
      <w:r w:rsidRPr="00901B75">
        <w:rPr>
          <w:rFonts w:eastAsia="仿宋_GB2312"/>
          <w:kern w:val="2"/>
          <w:sz w:val="24"/>
          <w:szCs w:val="24"/>
          <w:lang w:eastAsia="zh-CN"/>
        </w:rPr>
        <w:t xml:space="preserve"> containing </w:t>
      </w:r>
      <w:r w:rsidRPr="00901B75">
        <w:rPr>
          <w:rFonts w:eastAsia="仿宋_GB2312" w:hint="eastAsia"/>
          <w:kern w:val="2"/>
          <w:sz w:val="24"/>
          <w:szCs w:val="24"/>
          <w:lang w:eastAsia="zh-CN"/>
        </w:rPr>
        <w:t xml:space="preserve">POPs, </w:t>
      </w:r>
      <w:r w:rsidRPr="00901B75">
        <w:rPr>
          <w:rFonts w:eastAsia="仿宋_GB2312"/>
          <w:kern w:val="2"/>
          <w:sz w:val="24"/>
          <w:szCs w:val="24"/>
          <w:lang w:eastAsia="zh-CN"/>
        </w:rPr>
        <w:t xml:space="preserve">China needs </w:t>
      </w:r>
      <w:r w:rsidRPr="00901B75">
        <w:rPr>
          <w:rFonts w:eastAsia="仿宋_GB2312" w:hint="eastAsia"/>
          <w:kern w:val="2"/>
          <w:sz w:val="24"/>
          <w:szCs w:val="24"/>
          <w:lang w:eastAsia="zh-CN"/>
        </w:rPr>
        <w:t>to identify obsolete</w:t>
      </w:r>
      <w:r w:rsidRPr="00901B75">
        <w:rPr>
          <w:rFonts w:eastAsia="仿宋_GB2312"/>
          <w:kern w:val="2"/>
          <w:sz w:val="24"/>
          <w:szCs w:val="24"/>
          <w:lang w:eastAsia="zh-CN"/>
        </w:rPr>
        <w:t xml:space="preserve"> </w:t>
      </w:r>
      <w:r w:rsidRPr="00901B75">
        <w:rPr>
          <w:rFonts w:eastAsia="仿宋_GB2312" w:hint="eastAsia"/>
          <w:kern w:val="2"/>
          <w:sz w:val="24"/>
          <w:szCs w:val="24"/>
          <w:lang w:eastAsia="zh-Hans"/>
        </w:rPr>
        <w:t>i</w:t>
      </w:r>
      <w:r w:rsidRPr="00901B75">
        <w:rPr>
          <w:rFonts w:eastAsia="仿宋_GB2312"/>
          <w:kern w:val="2"/>
          <w:sz w:val="24"/>
          <w:szCs w:val="24"/>
          <w:lang w:eastAsia="zh-Hans"/>
        </w:rPr>
        <w:t xml:space="preserve">nventory </w:t>
      </w:r>
      <w:r w:rsidRPr="00901B75">
        <w:rPr>
          <w:rFonts w:eastAsia="仿宋_GB2312" w:hint="eastAsia"/>
          <w:kern w:val="2"/>
          <w:sz w:val="24"/>
          <w:szCs w:val="24"/>
          <w:lang w:eastAsia="zh-CN"/>
        </w:rPr>
        <w:t>and wastes containing PFOS</w:t>
      </w:r>
      <w:r w:rsidRPr="00901B75">
        <w:rPr>
          <w:rFonts w:eastAsia="仿宋_GB2312"/>
          <w:kern w:val="2"/>
          <w:sz w:val="24"/>
          <w:szCs w:val="24"/>
          <w:lang w:eastAsia="zh-CN"/>
        </w:rPr>
        <w:t>/PFO</w:t>
      </w:r>
      <w:r w:rsidR="00505961" w:rsidRPr="00901B75">
        <w:rPr>
          <w:rFonts w:eastAsia="仿宋_GB2312"/>
          <w:kern w:val="2"/>
          <w:sz w:val="24"/>
          <w:szCs w:val="24"/>
          <w:lang w:eastAsia="zh-CN"/>
        </w:rPr>
        <w:t>S</w:t>
      </w:r>
      <w:r w:rsidRPr="00901B75">
        <w:rPr>
          <w:rFonts w:eastAsia="仿宋_GB2312"/>
          <w:kern w:val="2"/>
          <w:sz w:val="24"/>
          <w:szCs w:val="24"/>
          <w:lang w:eastAsia="zh-CN"/>
        </w:rPr>
        <w:t xml:space="preserve">F </w:t>
      </w:r>
      <w:r w:rsidRPr="00901B75">
        <w:rPr>
          <w:rFonts w:eastAsia="仿宋_GB2312" w:hint="eastAsia"/>
          <w:kern w:val="2"/>
          <w:sz w:val="24"/>
          <w:szCs w:val="24"/>
          <w:lang w:eastAsia="zh-CN"/>
        </w:rPr>
        <w:t xml:space="preserve">and dispose </w:t>
      </w:r>
      <w:r w:rsidRPr="00901B75">
        <w:rPr>
          <w:rFonts w:eastAsia="仿宋_GB2312"/>
          <w:kern w:val="2"/>
          <w:sz w:val="24"/>
          <w:szCs w:val="24"/>
          <w:lang w:eastAsia="zh-CN"/>
        </w:rPr>
        <w:t xml:space="preserve">them </w:t>
      </w:r>
      <w:r w:rsidRPr="00901B75">
        <w:rPr>
          <w:rFonts w:eastAsia="仿宋_GB2312" w:hint="eastAsia"/>
          <w:kern w:val="2"/>
          <w:sz w:val="24"/>
          <w:szCs w:val="24"/>
          <w:lang w:eastAsia="zh-CN"/>
        </w:rPr>
        <w:t>environmentally</w:t>
      </w:r>
      <w:r w:rsidRPr="00901B75">
        <w:rPr>
          <w:rFonts w:eastAsia="仿宋_GB2312"/>
          <w:kern w:val="2"/>
          <w:sz w:val="24"/>
          <w:szCs w:val="24"/>
          <w:lang w:eastAsia="zh-CN"/>
        </w:rPr>
        <w:t xml:space="preserve"> soundly</w:t>
      </w:r>
      <w:r w:rsidRPr="00901B75">
        <w:rPr>
          <w:rFonts w:eastAsia="仿宋_GB2312" w:hint="eastAsia"/>
          <w:kern w:val="2"/>
          <w:sz w:val="24"/>
          <w:szCs w:val="24"/>
          <w:lang w:eastAsia="zh-CN"/>
        </w:rPr>
        <w:t xml:space="preserve">. </w:t>
      </w:r>
      <w:r w:rsidR="00C60EF0" w:rsidRPr="00901B75">
        <w:rPr>
          <w:rFonts w:eastAsia="仿宋_GB2312" w:hint="eastAsia"/>
          <w:kern w:val="2"/>
          <w:sz w:val="24"/>
          <w:szCs w:val="24"/>
          <w:lang w:eastAsia="zh-CN"/>
        </w:rPr>
        <w:t xml:space="preserve">The typical </w:t>
      </w:r>
      <w:r w:rsidRPr="00901B75">
        <w:rPr>
          <w:rFonts w:eastAsia="仿宋_GB2312" w:hint="eastAsia"/>
          <w:kern w:val="2"/>
          <w:sz w:val="24"/>
          <w:szCs w:val="24"/>
          <w:lang w:eastAsia="zh-CN"/>
        </w:rPr>
        <w:t xml:space="preserve">PFOS/PFOSF containing </w:t>
      </w:r>
      <w:r w:rsidRPr="00901B75">
        <w:rPr>
          <w:rFonts w:eastAsia="仿宋_GB2312"/>
          <w:kern w:val="2"/>
          <w:sz w:val="24"/>
          <w:szCs w:val="24"/>
          <w:lang w:eastAsia="zh-CN"/>
        </w:rPr>
        <w:t xml:space="preserve">wastes in China </w:t>
      </w:r>
      <w:r w:rsidRPr="00901B75">
        <w:rPr>
          <w:rFonts w:eastAsia="仿宋_GB2312" w:hint="eastAsia"/>
          <w:kern w:val="2"/>
          <w:sz w:val="24"/>
          <w:szCs w:val="24"/>
          <w:lang w:eastAsia="zh-CN"/>
        </w:rPr>
        <w:t>include: 1</w:t>
      </w:r>
      <w:r w:rsidRPr="00901B75">
        <w:rPr>
          <w:rFonts w:eastAsia="仿宋_GB2312"/>
          <w:kern w:val="2"/>
          <w:sz w:val="24"/>
          <w:szCs w:val="24"/>
          <w:lang w:eastAsia="zh-CN"/>
        </w:rPr>
        <w:t>.</w:t>
      </w:r>
      <w:r w:rsidRPr="00901B75">
        <w:rPr>
          <w:rFonts w:eastAsia="仿宋_GB2312" w:hint="eastAsia"/>
          <w:kern w:val="2"/>
          <w:sz w:val="24"/>
          <w:szCs w:val="24"/>
          <w:lang w:eastAsia="zh-CN"/>
        </w:rPr>
        <w:t xml:space="preserve"> production</w:t>
      </w:r>
      <w:r w:rsidR="00C60EF0" w:rsidRPr="00901B75">
        <w:rPr>
          <w:rFonts w:eastAsia="仿宋_GB2312" w:hint="eastAsia"/>
          <w:kern w:val="2"/>
          <w:sz w:val="24"/>
          <w:szCs w:val="24"/>
          <w:lang w:eastAsia="zh-CN"/>
        </w:rPr>
        <w:t xml:space="preserve"> process left</w:t>
      </w:r>
      <w:r w:rsidR="00166CA4" w:rsidRPr="00901B75">
        <w:rPr>
          <w:rFonts w:eastAsia="仿宋_GB2312" w:hint="eastAsia"/>
          <w:kern w:val="2"/>
          <w:sz w:val="24"/>
          <w:szCs w:val="24"/>
          <w:lang w:eastAsia="zh-CN"/>
        </w:rPr>
        <w:t xml:space="preserve"> </w:t>
      </w:r>
      <w:r w:rsidRPr="00901B75">
        <w:rPr>
          <w:rFonts w:eastAsia="仿宋_GB2312" w:hint="eastAsia"/>
          <w:kern w:val="2"/>
          <w:sz w:val="24"/>
          <w:szCs w:val="24"/>
          <w:lang w:eastAsia="zh-CN"/>
        </w:rPr>
        <w:t>waste</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fluoride</w:t>
      </w:r>
      <w:r w:rsidRPr="00901B75">
        <w:rPr>
          <w:rFonts w:eastAsia="仿宋_GB2312"/>
          <w:kern w:val="2"/>
          <w:sz w:val="24"/>
          <w:szCs w:val="24"/>
          <w:lang w:eastAsia="zh-CN"/>
        </w:rPr>
        <w:t>-</w:t>
      </w:r>
      <w:r w:rsidRPr="00901B75">
        <w:rPr>
          <w:rFonts w:eastAsia="仿宋_GB2312" w:hint="eastAsia"/>
          <w:kern w:val="2"/>
          <w:sz w:val="24"/>
          <w:szCs w:val="24"/>
          <w:lang w:eastAsia="zh-CN"/>
        </w:rPr>
        <w:t>containing waste liquid, sludge and residue</w:t>
      </w:r>
      <w:r w:rsidRPr="00901B75">
        <w:rPr>
          <w:rFonts w:eastAsia="仿宋_GB2312"/>
          <w:kern w:val="2"/>
          <w:sz w:val="24"/>
          <w:szCs w:val="24"/>
          <w:lang w:eastAsia="zh-CN"/>
        </w:rPr>
        <w:t xml:space="preserve"> generated during the preparation, </w:t>
      </w:r>
      <w:r w:rsidRPr="00901B75">
        <w:rPr>
          <w:rFonts w:eastAsia="仿宋_GB2312" w:hint="eastAsia"/>
          <w:kern w:val="2"/>
          <w:sz w:val="24"/>
          <w:szCs w:val="24"/>
          <w:lang w:eastAsia="zh-CN"/>
        </w:rPr>
        <w:t>production and synthesis</w:t>
      </w:r>
      <w:r w:rsidRPr="00901B75">
        <w:rPr>
          <w:rFonts w:eastAsia="仿宋_GB2312"/>
          <w:kern w:val="2"/>
          <w:sz w:val="24"/>
          <w:szCs w:val="24"/>
          <w:lang w:eastAsia="zh-CN"/>
        </w:rPr>
        <w:t xml:space="preserve"> of </w:t>
      </w:r>
      <w:r w:rsidRPr="00901B75">
        <w:rPr>
          <w:rFonts w:eastAsia="仿宋_GB2312" w:hint="eastAsia"/>
          <w:kern w:val="2"/>
          <w:sz w:val="24"/>
          <w:szCs w:val="24"/>
          <w:lang w:eastAsia="zh-CN"/>
        </w:rPr>
        <w:t>PFOS/PFOSF; 2</w:t>
      </w:r>
      <w:r w:rsidRPr="00901B75">
        <w:rPr>
          <w:rFonts w:eastAsia="仿宋_GB2312"/>
          <w:kern w:val="2"/>
          <w:sz w:val="24"/>
          <w:szCs w:val="24"/>
          <w:lang w:eastAsia="zh-CN"/>
        </w:rPr>
        <w:t>.</w:t>
      </w:r>
      <w:r w:rsidRPr="00901B75">
        <w:rPr>
          <w:rFonts w:eastAsia="仿宋_GB2312" w:hint="eastAsia"/>
          <w:kern w:val="2"/>
          <w:sz w:val="24"/>
          <w:szCs w:val="24"/>
          <w:lang w:eastAsia="zh-CN"/>
        </w:rPr>
        <w:t xml:space="preserve"> waste products</w:t>
      </w:r>
      <w:r w:rsidRPr="00901B75">
        <w:rPr>
          <w:rFonts w:eastAsia="仿宋_GB2312"/>
          <w:kern w:val="2"/>
          <w:sz w:val="24"/>
          <w:szCs w:val="24"/>
          <w:lang w:eastAsia="zh-CN"/>
        </w:rPr>
        <w:t>:</w:t>
      </w:r>
      <w:r w:rsidRPr="00901B75">
        <w:rPr>
          <w:rFonts w:eastAsia="仿宋_GB2312" w:hint="eastAsia"/>
          <w:kern w:val="2"/>
          <w:sz w:val="24"/>
          <w:szCs w:val="24"/>
          <w:lang w:eastAsia="zh-CN"/>
        </w:rPr>
        <w:t xml:space="preserve"> PFOS</w:t>
      </w:r>
      <w:r w:rsidRPr="00901B75">
        <w:rPr>
          <w:rFonts w:eastAsia="仿宋_GB2312"/>
          <w:kern w:val="2"/>
          <w:sz w:val="24"/>
          <w:szCs w:val="24"/>
          <w:lang w:eastAsia="zh-CN"/>
        </w:rPr>
        <w:t xml:space="preserve"> containing </w:t>
      </w:r>
      <w:r w:rsidRPr="00901B75">
        <w:rPr>
          <w:rFonts w:eastAsia="仿宋_GB2312" w:hint="eastAsia"/>
          <w:kern w:val="2"/>
          <w:sz w:val="24"/>
          <w:szCs w:val="24"/>
          <w:lang w:eastAsia="zh-CN"/>
        </w:rPr>
        <w:t>fire</w:t>
      </w:r>
      <w:r w:rsidRPr="00901B75">
        <w:rPr>
          <w:rFonts w:eastAsia="仿宋_GB2312"/>
          <w:kern w:val="2"/>
          <w:sz w:val="24"/>
          <w:szCs w:val="24"/>
          <w:lang w:eastAsia="zh-CN"/>
        </w:rPr>
        <w:t>fighting</w:t>
      </w:r>
      <w:r w:rsidRPr="00901B75">
        <w:rPr>
          <w:rFonts w:eastAsia="仿宋_GB2312" w:hint="eastAsia"/>
          <w:kern w:val="2"/>
          <w:sz w:val="24"/>
          <w:szCs w:val="24"/>
          <w:lang w:eastAsia="zh-CN"/>
        </w:rPr>
        <w:t xml:space="preserve"> surfactants</w:t>
      </w:r>
      <w:r w:rsidRPr="00901B75">
        <w:rPr>
          <w:rFonts w:eastAsia="仿宋_GB2312"/>
          <w:kern w:val="2"/>
          <w:sz w:val="24"/>
          <w:szCs w:val="24"/>
          <w:lang w:eastAsia="zh-CN"/>
        </w:rPr>
        <w:t xml:space="preserve"> and</w:t>
      </w:r>
      <w:r w:rsidRPr="00901B75">
        <w:rPr>
          <w:rFonts w:eastAsia="仿宋_GB2312" w:hint="eastAsia"/>
          <w:kern w:val="2"/>
          <w:sz w:val="24"/>
          <w:szCs w:val="24"/>
          <w:lang w:eastAsia="zh-CN"/>
        </w:rPr>
        <w:t xml:space="preserve"> foam extinguish</w:t>
      </w:r>
      <w:r w:rsidRPr="00901B75">
        <w:rPr>
          <w:rFonts w:eastAsia="仿宋_GB2312"/>
          <w:kern w:val="2"/>
          <w:sz w:val="24"/>
          <w:szCs w:val="24"/>
          <w:lang w:eastAsia="zh-CN"/>
        </w:rPr>
        <w:t>ers</w:t>
      </w:r>
      <w:r w:rsidRPr="00901B75">
        <w:rPr>
          <w:rFonts w:eastAsia="仿宋_GB2312" w:hint="eastAsia"/>
          <w:kern w:val="2"/>
          <w:sz w:val="24"/>
          <w:szCs w:val="24"/>
          <w:lang w:eastAsia="zh-CN"/>
        </w:rPr>
        <w:t>, chromium mist inhibitors</w:t>
      </w:r>
      <w:r w:rsidRPr="00901B75">
        <w:rPr>
          <w:rFonts w:eastAsia="仿宋_GB2312"/>
          <w:kern w:val="2"/>
          <w:sz w:val="24"/>
          <w:szCs w:val="24"/>
          <w:lang w:eastAsia="zh-CN"/>
        </w:rPr>
        <w:t xml:space="preserve">, additives for </w:t>
      </w:r>
      <w:r w:rsidRPr="00901B75">
        <w:rPr>
          <w:rFonts w:eastAsia="仿宋_GB2312" w:hint="eastAsia"/>
          <w:kern w:val="2"/>
          <w:sz w:val="24"/>
          <w:szCs w:val="24"/>
          <w:lang w:eastAsia="zh-CN"/>
        </w:rPr>
        <w:t xml:space="preserve">oil </w:t>
      </w:r>
      <w:r w:rsidRPr="00901B75">
        <w:rPr>
          <w:rFonts w:eastAsia="仿宋_GB2312"/>
          <w:kern w:val="2"/>
          <w:sz w:val="24"/>
          <w:szCs w:val="24"/>
          <w:lang w:eastAsia="zh-CN"/>
        </w:rPr>
        <w:t xml:space="preserve">drilling and </w:t>
      </w:r>
      <w:r w:rsidR="00C34744" w:rsidRPr="009970CD">
        <w:rPr>
          <w:rFonts w:eastAsia="仿宋_GB2312"/>
          <w:kern w:val="2"/>
          <w:sz w:val="24"/>
          <w:szCs w:val="24"/>
          <w:lang w:eastAsia="zh-CN"/>
        </w:rPr>
        <w:t>pesticide/insecticides</w:t>
      </w:r>
      <w:r w:rsidRPr="009970CD">
        <w:rPr>
          <w:rFonts w:eastAsia="仿宋_GB2312" w:hint="eastAsia"/>
          <w:kern w:val="2"/>
          <w:sz w:val="24"/>
          <w:szCs w:val="24"/>
          <w:lang w:eastAsia="zh-CN"/>
        </w:rPr>
        <w:t>; 3</w:t>
      </w:r>
      <w:r w:rsidRPr="009970CD">
        <w:rPr>
          <w:rFonts w:eastAsia="仿宋_GB2312"/>
          <w:kern w:val="2"/>
          <w:sz w:val="24"/>
          <w:szCs w:val="24"/>
          <w:lang w:eastAsia="zh-CN"/>
        </w:rPr>
        <w:t xml:space="preserve">. the </w:t>
      </w:r>
      <w:r w:rsidRPr="009970CD">
        <w:rPr>
          <w:rFonts w:eastAsia="仿宋_GB2312" w:hint="eastAsia"/>
          <w:kern w:val="2"/>
          <w:sz w:val="24"/>
          <w:szCs w:val="24"/>
          <w:lang w:eastAsia="zh-CN"/>
        </w:rPr>
        <w:t>slud</w:t>
      </w:r>
      <w:r w:rsidRPr="00901B75">
        <w:rPr>
          <w:rFonts w:eastAsia="仿宋_GB2312" w:hint="eastAsia"/>
          <w:kern w:val="2"/>
          <w:sz w:val="24"/>
          <w:szCs w:val="24"/>
          <w:lang w:eastAsia="zh-CN"/>
        </w:rPr>
        <w:t>ge</w:t>
      </w:r>
      <w:r w:rsidRPr="00901B75">
        <w:rPr>
          <w:rFonts w:eastAsia="仿宋_GB2312"/>
          <w:kern w:val="2"/>
          <w:sz w:val="24"/>
          <w:szCs w:val="24"/>
          <w:lang w:eastAsia="zh-CN"/>
        </w:rPr>
        <w:t xml:space="preserve"> from </w:t>
      </w:r>
      <w:r w:rsidRPr="00901B75">
        <w:rPr>
          <w:rFonts w:eastAsia="仿宋_GB2312" w:hint="eastAsia"/>
          <w:kern w:val="2"/>
          <w:sz w:val="24"/>
          <w:szCs w:val="24"/>
          <w:lang w:eastAsia="zh-CN"/>
        </w:rPr>
        <w:t>sewage treatment plant</w:t>
      </w:r>
      <w:r w:rsidRPr="00901B75">
        <w:rPr>
          <w:rFonts w:eastAsia="仿宋_GB2312"/>
          <w:kern w:val="2"/>
          <w:sz w:val="24"/>
          <w:szCs w:val="24"/>
          <w:lang w:eastAsia="zh-CN"/>
        </w:rPr>
        <w:t>s in</w:t>
      </w:r>
      <w:r w:rsidRPr="00901B75">
        <w:rPr>
          <w:rFonts w:eastAsia="仿宋_GB2312" w:hint="eastAsia"/>
          <w:kern w:val="2"/>
          <w:sz w:val="24"/>
          <w:szCs w:val="24"/>
          <w:lang w:eastAsia="zh-CN"/>
        </w:rPr>
        <w:t xml:space="preserve"> fluorine-containing </w:t>
      </w:r>
      <w:r w:rsidRPr="00901B75">
        <w:rPr>
          <w:rFonts w:eastAsia="仿宋_GB2312"/>
          <w:kern w:val="2"/>
          <w:sz w:val="24"/>
          <w:szCs w:val="24"/>
          <w:lang w:eastAsia="zh-CN"/>
        </w:rPr>
        <w:t>c</w:t>
      </w:r>
      <w:r w:rsidRPr="00901B75">
        <w:rPr>
          <w:rFonts w:eastAsia="仿宋_GB2312" w:hint="eastAsia"/>
          <w:kern w:val="2"/>
          <w:sz w:val="24"/>
          <w:szCs w:val="24"/>
          <w:lang w:eastAsia="zh-CN"/>
        </w:rPr>
        <w:t xml:space="preserve">hemical </w:t>
      </w:r>
      <w:r w:rsidRPr="00901B75">
        <w:rPr>
          <w:rFonts w:eastAsia="仿宋_GB2312"/>
          <w:kern w:val="2"/>
          <w:sz w:val="24"/>
          <w:szCs w:val="24"/>
          <w:lang w:eastAsia="zh-CN"/>
        </w:rPr>
        <w:t>and</w:t>
      </w:r>
      <w:r w:rsidRPr="00901B75">
        <w:rPr>
          <w:rFonts w:eastAsia="仿宋_GB2312" w:hint="eastAsia"/>
          <w:kern w:val="2"/>
          <w:sz w:val="24"/>
          <w:szCs w:val="24"/>
          <w:lang w:eastAsia="zh-CN"/>
        </w:rPr>
        <w:t xml:space="preserve"> electroplating </w:t>
      </w:r>
      <w:r w:rsidRPr="00901B75">
        <w:rPr>
          <w:rFonts w:eastAsia="仿宋_GB2312"/>
          <w:kern w:val="2"/>
          <w:sz w:val="24"/>
          <w:szCs w:val="24"/>
          <w:lang w:eastAsia="zh-CN"/>
        </w:rPr>
        <w:t>i</w:t>
      </w:r>
      <w:r w:rsidRPr="00901B75">
        <w:rPr>
          <w:rFonts w:eastAsia="仿宋_GB2312" w:hint="eastAsia"/>
          <w:kern w:val="2"/>
          <w:sz w:val="24"/>
          <w:szCs w:val="24"/>
          <w:lang w:eastAsia="zh-CN"/>
        </w:rPr>
        <w:t xml:space="preserve">ndustrial </w:t>
      </w:r>
      <w:r w:rsidRPr="00901B75">
        <w:rPr>
          <w:rFonts w:eastAsia="仿宋_GB2312"/>
          <w:kern w:val="2"/>
          <w:sz w:val="24"/>
          <w:szCs w:val="24"/>
          <w:lang w:eastAsia="zh-CN"/>
        </w:rPr>
        <w:t>p</w:t>
      </w:r>
      <w:r w:rsidRPr="00901B75">
        <w:rPr>
          <w:rFonts w:eastAsia="仿宋_GB2312" w:hint="eastAsia"/>
          <w:kern w:val="2"/>
          <w:sz w:val="24"/>
          <w:szCs w:val="24"/>
          <w:lang w:eastAsia="zh-CN"/>
        </w:rPr>
        <w:t>ark</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I</w:t>
      </w:r>
      <w:r w:rsidRPr="00901B75">
        <w:rPr>
          <w:rFonts w:eastAsia="仿宋_GB2312" w:hint="eastAsia"/>
          <w:kern w:val="2"/>
          <w:sz w:val="24"/>
          <w:szCs w:val="24"/>
          <w:lang w:eastAsia="zh-CN"/>
        </w:rPr>
        <w:t>nvestigation</w:t>
      </w:r>
      <w:r w:rsidRPr="00901B75">
        <w:rPr>
          <w:rFonts w:eastAsia="仿宋_GB2312"/>
          <w:kern w:val="2"/>
          <w:sz w:val="24"/>
          <w:szCs w:val="24"/>
          <w:lang w:eastAsia="zh-CN"/>
        </w:rPr>
        <w:t xml:space="preserve">s unveil </w:t>
      </w:r>
      <w:r w:rsidRPr="00901B75">
        <w:rPr>
          <w:rFonts w:eastAsia="仿宋_GB2312"/>
          <w:kern w:val="2"/>
          <w:sz w:val="24"/>
          <w:szCs w:val="24"/>
          <w:lang w:eastAsia="zh-CN"/>
        </w:rPr>
        <w:lastRenderedPageBreak/>
        <w:t xml:space="preserve">that </w:t>
      </w:r>
      <w:r w:rsidRPr="00901B75">
        <w:rPr>
          <w:rFonts w:eastAsia="仿宋_GB2312" w:hint="eastAsia"/>
          <w:kern w:val="2"/>
          <w:sz w:val="24"/>
          <w:szCs w:val="24"/>
          <w:lang w:eastAsia="zh-CN"/>
        </w:rPr>
        <w:t xml:space="preserve">chromium plating </w:t>
      </w:r>
      <w:r w:rsidRPr="00901B75">
        <w:rPr>
          <w:rFonts w:eastAsia="仿宋_GB2312"/>
          <w:kern w:val="2"/>
          <w:sz w:val="24"/>
          <w:szCs w:val="24"/>
          <w:lang w:eastAsia="zh-CN"/>
        </w:rPr>
        <w:t>producers in particular keep</w:t>
      </w:r>
      <w:r w:rsidRPr="00901B75">
        <w:rPr>
          <w:rFonts w:eastAsia="仿宋_GB2312" w:hint="eastAsia"/>
          <w:kern w:val="2"/>
          <w:sz w:val="24"/>
          <w:szCs w:val="24"/>
          <w:lang w:eastAsia="zh-CN"/>
        </w:rPr>
        <w:t xml:space="preserve"> a number of PFOS</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containing chromium mist inhibitors, which need to be treated environmentally</w:t>
      </w:r>
      <w:r w:rsidRPr="00901B75">
        <w:rPr>
          <w:rFonts w:eastAsia="仿宋_GB2312"/>
          <w:kern w:val="2"/>
          <w:sz w:val="24"/>
          <w:szCs w:val="24"/>
          <w:lang w:eastAsia="zh-CN"/>
        </w:rPr>
        <w:t xml:space="preserve"> soundly</w:t>
      </w:r>
      <w:r w:rsidRPr="00901B75">
        <w:rPr>
          <w:rFonts w:eastAsia="仿宋_GB2312" w:hint="eastAsia"/>
          <w:kern w:val="2"/>
          <w:sz w:val="24"/>
          <w:szCs w:val="24"/>
          <w:lang w:eastAsia="zh-CN"/>
        </w:rPr>
        <w:t>.</w:t>
      </w:r>
    </w:p>
    <w:p w14:paraId="635C7774" w14:textId="0F20BE4E" w:rsidR="00236AB3" w:rsidRPr="00901B75" w:rsidRDefault="002779C5">
      <w:pPr>
        <w:widowControl w:val="0"/>
        <w:tabs>
          <w:tab w:val="left"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Both the Stockholm and</w:t>
      </w:r>
      <w:r w:rsidR="00C34744">
        <w:rPr>
          <w:rFonts w:eastAsia="仿宋_GB2312"/>
          <w:kern w:val="2"/>
          <w:sz w:val="24"/>
          <w:szCs w:val="24"/>
          <w:lang w:eastAsia="zh-CN"/>
        </w:rPr>
        <w:t xml:space="preserve"> </w:t>
      </w:r>
      <w:r w:rsidRPr="00901B75">
        <w:rPr>
          <w:rFonts w:eastAsia="仿宋_GB2312"/>
          <w:kern w:val="2"/>
          <w:sz w:val="24"/>
          <w:szCs w:val="24"/>
          <w:lang w:eastAsia="zh-CN"/>
        </w:rPr>
        <w:t>Basel</w:t>
      </w:r>
      <w:r w:rsidR="00C34744">
        <w:rPr>
          <w:rFonts w:eastAsia="仿宋_GB2312"/>
          <w:kern w:val="2"/>
          <w:sz w:val="24"/>
          <w:szCs w:val="24"/>
          <w:lang w:eastAsia="zh-CN"/>
        </w:rPr>
        <w:t xml:space="preserve"> </w:t>
      </w:r>
      <w:r w:rsidRPr="00901B75">
        <w:rPr>
          <w:rFonts w:eastAsia="仿宋_GB2312"/>
          <w:kern w:val="2"/>
          <w:sz w:val="24"/>
          <w:szCs w:val="24"/>
          <w:lang w:eastAsia="zh-CN"/>
        </w:rPr>
        <w:t>Conventions acknowledge that incineration at</w:t>
      </w:r>
      <w:r w:rsidR="00C34744">
        <w:rPr>
          <w:rFonts w:eastAsia="仿宋_GB2312"/>
          <w:kern w:val="2"/>
          <w:sz w:val="24"/>
          <w:szCs w:val="24"/>
          <w:lang w:eastAsia="zh-CN"/>
        </w:rPr>
        <w:t xml:space="preserve"> </w:t>
      </w:r>
      <w:r w:rsidRPr="00901B75">
        <w:rPr>
          <w:rFonts w:eastAsia="仿宋_GB2312"/>
          <w:kern w:val="2"/>
          <w:sz w:val="24"/>
          <w:szCs w:val="24"/>
          <w:lang w:eastAsia="zh-CN"/>
        </w:rPr>
        <w:t>high temperature is the only demonstrated method to destroy</w:t>
      </w:r>
      <w:r w:rsidR="00C60EF0" w:rsidRPr="00901B75">
        <w:rPr>
          <w:rFonts w:eastAsia="仿宋_GB2312" w:hint="eastAsia"/>
          <w:kern w:val="2"/>
          <w:sz w:val="24"/>
          <w:szCs w:val="24"/>
          <w:lang w:eastAsia="zh-CN"/>
        </w:rPr>
        <w:t>/dispose</w:t>
      </w:r>
      <w:r w:rsidR="00C34744">
        <w:rPr>
          <w:rFonts w:eastAsia="仿宋_GB2312"/>
          <w:kern w:val="2"/>
          <w:sz w:val="24"/>
          <w:szCs w:val="24"/>
          <w:lang w:eastAsia="zh-CN"/>
        </w:rPr>
        <w:t xml:space="preserve"> </w:t>
      </w:r>
      <w:r w:rsidRPr="00901B75">
        <w:rPr>
          <w:rFonts w:eastAsia="仿宋_GB2312"/>
          <w:kern w:val="2"/>
          <w:sz w:val="24"/>
          <w:szCs w:val="24"/>
          <w:lang w:eastAsia="zh-CN"/>
        </w:rPr>
        <w:t>PFOS.</w:t>
      </w:r>
      <w:r w:rsidRPr="00901B75">
        <w:rPr>
          <w:rFonts w:eastAsia="仿宋_GB2312" w:hint="eastAsia"/>
          <w:kern w:val="2"/>
          <w:sz w:val="24"/>
          <w:szCs w:val="24"/>
          <w:lang w:eastAsia="zh-CN"/>
        </w:rPr>
        <w:t xml:space="preserve"> Most prefecture</w:t>
      </w:r>
      <w:r w:rsidRPr="00901B75">
        <w:rPr>
          <w:rFonts w:eastAsia="仿宋_GB2312"/>
          <w:kern w:val="2"/>
          <w:sz w:val="24"/>
          <w:szCs w:val="24"/>
          <w:lang w:eastAsia="zh-CN"/>
        </w:rPr>
        <w:t xml:space="preserve">s </w:t>
      </w:r>
      <w:r w:rsidRPr="00901B75">
        <w:rPr>
          <w:rFonts w:eastAsia="仿宋_GB2312" w:hint="eastAsia"/>
          <w:kern w:val="2"/>
          <w:sz w:val="24"/>
          <w:szCs w:val="24"/>
          <w:lang w:eastAsia="zh-CN"/>
        </w:rPr>
        <w:t xml:space="preserve">in China have </w:t>
      </w:r>
      <w:r w:rsidRPr="00901B75">
        <w:rPr>
          <w:rFonts w:eastAsia="仿宋_GB2312"/>
          <w:kern w:val="2"/>
          <w:sz w:val="24"/>
          <w:szCs w:val="24"/>
          <w:lang w:eastAsia="zh-CN"/>
        </w:rPr>
        <w:t xml:space="preserve">built </w:t>
      </w:r>
      <w:r w:rsidRPr="00901B75">
        <w:rPr>
          <w:rFonts w:eastAsia="仿宋_GB2312" w:hint="eastAsia"/>
          <w:kern w:val="2"/>
          <w:sz w:val="24"/>
          <w:szCs w:val="24"/>
          <w:lang w:eastAsia="zh-CN"/>
        </w:rPr>
        <w:t>hazardous waste disposal</w:t>
      </w:r>
      <w:r w:rsidRPr="00901B75">
        <w:rPr>
          <w:rFonts w:eastAsia="仿宋_GB2312"/>
          <w:kern w:val="2"/>
          <w:sz w:val="24"/>
          <w:szCs w:val="24"/>
          <w:lang w:eastAsia="zh-CN"/>
        </w:rPr>
        <w:t xml:space="preserve"> facilities</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 xml:space="preserve">with </w:t>
      </w:r>
      <w:r w:rsidR="00C34744">
        <w:rPr>
          <w:rFonts w:eastAsia="仿宋_GB2312"/>
          <w:kern w:val="2"/>
          <w:sz w:val="24"/>
          <w:szCs w:val="24"/>
          <w:lang w:eastAsia="zh-CN"/>
        </w:rPr>
        <w:t xml:space="preserve">high temperature </w:t>
      </w:r>
      <w:r w:rsidRPr="00901B75">
        <w:rPr>
          <w:rFonts w:eastAsia="仿宋_GB2312" w:hint="eastAsia"/>
          <w:kern w:val="2"/>
          <w:sz w:val="24"/>
          <w:szCs w:val="24"/>
          <w:lang w:eastAsia="zh-CN"/>
        </w:rPr>
        <w:t>incinerat</w:t>
      </w:r>
      <w:r w:rsidR="00C34744">
        <w:rPr>
          <w:rFonts w:eastAsia="仿宋_GB2312"/>
          <w:kern w:val="2"/>
          <w:sz w:val="24"/>
          <w:szCs w:val="24"/>
          <w:lang w:eastAsia="zh-CN"/>
        </w:rPr>
        <w:t>or</w:t>
      </w:r>
      <w:r w:rsidRPr="00901B75">
        <w:rPr>
          <w:rFonts w:eastAsia="仿宋_GB2312" w:hint="eastAsia"/>
          <w:kern w:val="2"/>
          <w:sz w:val="24"/>
          <w:szCs w:val="24"/>
          <w:lang w:eastAsia="zh-CN"/>
        </w:rPr>
        <w:t xml:space="preserve"> , and some fluorine chemical enterprises </w:t>
      </w:r>
      <w:r w:rsidRPr="00901B75">
        <w:rPr>
          <w:rFonts w:eastAsia="仿宋_GB2312"/>
          <w:kern w:val="2"/>
          <w:sz w:val="24"/>
          <w:szCs w:val="24"/>
          <w:lang w:eastAsia="zh-CN"/>
        </w:rPr>
        <w:t>are equipped with</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 xml:space="preserve">in-house </w:t>
      </w:r>
      <w:r w:rsidRPr="00901B75">
        <w:rPr>
          <w:rFonts w:eastAsia="仿宋_GB2312" w:hint="eastAsia"/>
          <w:kern w:val="2"/>
          <w:sz w:val="24"/>
          <w:szCs w:val="24"/>
          <w:lang w:eastAsia="zh-CN"/>
        </w:rPr>
        <w:t xml:space="preserve">incineration facilities </w:t>
      </w:r>
      <w:r w:rsidRPr="00901B75">
        <w:rPr>
          <w:rFonts w:eastAsia="仿宋_GB2312"/>
          <w:kern w:val="2"/>
          <w:sz w:val="24"/>
          <w:szCs w:val="24"/>
          <w:lang w:eastAsia="zh-CN"/>
        </w:rPr>
        <w:t>for disposal</w:t>
      </w:r>
      <w:r w:rsidRPr="00901B75">
        <w:rPr>
          <w:rFonts w:eastAsia="仿宋_GB2312" w:hint="eastAsia"/>
          <w:kern w:val="2"/>
          <w:sz w:val="24"/>
          <w:szCs w:val="24"/>
          <w:lang w:eastAsia="zh-CN"/>
        </w:rPr>
        <w:t xml:space="preserve">. However, China has not yet </w:t>
      </w:r>
      <w:r w:rsidRPr="00901B75">
        <w:rPr>
          <w:rFonts w:eastAsia="仿宋_GB2312"/>
          <w:kern w:val="2"/>
          <w:sz w:val="24"/>
          <w:szCs w:val="24"/>
          <w:lang w:eastAsia="zh-CN"/>
        </w:rPr>
        <w:t>followed the</w:t>
      </w:r>
      <w:r w:rsidRPr="00901B75">
        <w:rPr>
          <w:rFonts w:eastAsia="仿宋_GB2312" w:hint="eastAsia"/>
          <w:kern w:val="2"/>
          <w:sz w:val="24"/>
          <w:szCs w:val="24"/>
          <w:lang w:eastAsia="zh-CN"/>
        </w:rPr>
        <w:t xml:space="preserve"> requirements of </w:t>
      </w:r>
      <w:r w:rsidRPr="00901B75">
        <w:rPr>
          <w:rFonts w:eastAsia="仿宋_GB2312"/>
          <w:kern w:val="2"/>
          <w:sz w:val="24"/>
          <w:szCs w:val="24"/>
          <w:lang w:eastAsia="zh-CN"/>
        </w:rPr>
        <w:t xml:space="preserve">the </w:t>
      </w:r>
      <w:r w:rsidRPr="00901B75">
        <w:rPr>
          <w:rFonts w:ascii="Times New Roman Italic" w:eastAsia="仿宋_GB2312" w:hAnsi="Times New Roman Italic" w:cs="Times New Roman Italic"/>
          <w:i/>
          <w:iCs/>
          <w:kern w:val="2"/>
          <w:sz w:val="24"/>
          <w:szCs w:val="24"/>
          <w:lang w:eastAsia="zh-CN"/>
        </w:rPr>
        <w:t xml:space="preserve">Convention </w:t>
      </w:r>
      <w:r w:rsidRPr="00901B75">
        <w:rPr>
          <w:rFonts w:eastAsia="仿宋_GB2312"/>
          <w:kern w:val="2"/>
          <w:sz w:val="24"/>
          <w:szCs w:val="24"/>
          <w:lang w:eastAsia="zh-CN"/>
        </w:rPr>
        <w:t xml:space="preserve">to evaluate </w:t>
      </w:r>
      <w:r w:rsidRPr="00901B75">
        <w:rPr>
          <w:rFonts w:eastAsia="仿宋_GB2312" w:hint="eastAsia"/>
          <w:kern w:val="2"/>
          <w:sz w:val="24"/>
          <w:szCs w:val="24"/>
          <w:lang w:eastAsia="zh-CN"/>
        </w:rPr>
        <w:t>incineration facilities</w:t>
      </w:r>
      <w:r w:rsidR="00D025E1" w:rsidRPr="00901B75">
        <w:rPr>
          <w:rFonts w:eastAsia="仿宋_GB2312" w:hint="eastAsia"/>
          <w:kern w:val="2"/>
          <w:sz w:val="24"/>
          <w:szCs w:val="24"/>
          <w:lang w:eastAsia="zh-CN"/>
        </w:rPr>
        <w:t xml:space="preserve"> and technology</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 xml:space="preserve">for </w:t>
      </w:r>
      <w:r w:rsidRPr="00901B75">
        <w:rPr>
          <w:rFonts w:eastAsia="仿宋_GB2312" w:hint="eastAsia"/>
          <w:kern w:val="2"/>
          <w:sz w:val="24"/>
          <w:szCs w:val="24"/>
          <w:lang w:eastAsia="zh-CN"/>
        </w:rPr>
        <w:t>PFOS</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containing waste</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 xml:space="preserve">there is no clear understanding of </w:t>
      </w:r>
      <w:r w:rsidRPr="00901B75">
        <w:rPr>
          <w:rFonts w:eastAsia="仿宋_GB2312" w:hint="eastAsia"/>
          <w:kern w:val="2"/>
          <w:sz w:val="24"/>
          <w:szCs w:val="24"/>
          <w:lang w:eastAsia="zh-CN"/>
        </w:rPr>
        <w:t>the decomposition rate of PFOS</w:t>
      </w:r>
      <w:r w:rsidRPr="00901B75">
        <w:rPr>
          <w:rFonts w:eastAsia="仿宋_GB2312"/>
          <w:kern w:val="2"/>
          <w:sz w:val="24"/>
          <w:szCs w:val="24"/>
          <w:lang w:eastAsia="zh-CN"/>
        </w:rPr>
        <w:t xml:space="preserve"> and </w:t>
      </w:r>
      <w:r w:rsidRPr="00901B75">
        <w:rPr>
          <w:rFonts w:eastAsia="仿宋_GB2312" w:hint="eastAsia"/>
          <w:kern w:val="2"/>
          <w:sz w:val="24"/>
          <w:szCs w:val="24"/>
          <w:lang w:eastAsia="zh-CN"/>
        </w:rPr>
        <w:t xml:space="preserve">the pollutant </w:t>
      </w:r>
      <w:r w:rsidRPr="00901B75">
        <w:rPr>
          <w:rFonts w:eastAsia="仿宋_GB2312"/>
          <w:kern w:val="2"/>
          <w:sz w:val="24"/>
          <w:szCs w:val="24"/>
          <w:lang w:eastAsia="zh-CN"/>
        </w:rPr>
        <w:t xml:space="preserve">emission </w:t>
      </w:r>
      <w:r w:rsidRPr="00901B75">
        <w:rPr>
          <w:rFonts w:eastAsia="仿宋_GB2312" w:hint="eastAsia"/>
          <w:kern w:val="2"/>
          <w:sz w:val="24"/>
          <w:szCs w:val="24"/>
          <w:lang w:eastAsia="zh-CN"/>
        </w:rPr>
        <w:t xml:space="preserve">during the disposal process, </w:t>
      </w:r>
      <w:r w:rsidRPr="00901B75">
        <w:rPr>
          <w:rFonts w:eastAsia="仿宋_GB2312"/>
          <w:kern w:val="2"/>
          <w:sz w:val="24"/>
          <w:szCs w:val="24"/>
          <w:lang w:eastAsia="zh-CN"/>
        </w:rPr>
        <w:t xml:space="preserve">as well as </w:t>
      </w:r>
      <w:r w:rsidRPr="00901B75">
        <w:rPr>
          <w:rFonts w:eastAsia="仿宋_GB2312" w:hint="eastAsia"/>
          <w:kern w:val="2"/>
          <w:sz w:val="24"/>
          <w:szCs w:val="24"/>
          <w:lang w:eastAsia="zh-CN"/>
        </w:rPr>
        <w:t>the pre</w:t>
      </w:r>
      <w:r w:rsidRPr="00901B75">
        <w:rPr>
          <w:rFonts w:eastAsia="仿宋_GB2312"/>
          <w:kern w:val="2"/>
          <w:sz w:val="24"/>
          <w:szCs w:val="24"/>
          <w:lang w:eastAsia="zh-CN"/>
        </w:rPr>
        <w:t>-</w:t>
      </w:r>
      <w:r w:rsidRPr="00901B75">
        <w:rPr>
          <w:rFonts w:eastAsia="仿宋_GB2312" w:hint="eastAsia"/>
          <w:kern w:val="2"/>
          <w:sz w:val="24"/>
          <w:szCs w:val="24"/>
          <w:lang w:eastAsia="zh-CN"/>
        </w:rPr>
        <w:t>treatment and incineration process parameters require</w:t>
      </w:r>
      <w:r w:rsidRPr="00901B75">
        <w:rPr>
          <w:rFonts w:eastAsia="仿宋_GB2312"/>
          <w:kern w:val="2"/>
          <w:sz w:val="24"/>
          <w:szCs w:val="24"/>
          <w:lang w:eastAsia="zh-CN"/>
        </w:rPr>
        <w:t>d</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 xml:space="preserve">for </w:t>
      </w:r>
      <w:r w:rsidRPr="00901B75">
        <w:rPr>
          <w:rFonts w:eastAsia="仿宋_GB2312" w:hint="eastAsia"/>
          <w:kern w:val="2"/>
          <w:sz w:val="24"/>
          <w:szCs w:val="24"/>
          <w:lang w:eastAsia="zh-CN"/>
        </w:rPr>
        <w:t>the incineration</w:t>
      </w:r>
      <w:r w:rsidRPr="00901B75">
        <w:rPr>
          <w:rFonts w:eastAsia="仿宋_GB2312"/>
          <w:kern w:val="2"/>
          <w:sz w:val="24"/>
          <w:szCs w:val="24"/>
          <w:lang w:eastAsia="zh-CN"/>
        </w:rPr>
        <w:t xml:space="preserve"> at </w:t>
      </w:r>
      <w:r w:rsidRPr="00901B75">
        <w:rPr>
          <w:rFonts w:eastAsia="仿宋_GB2312" w:hint="eastAsia"/>
          <w:kern w:val="2"/>
          <w:sz w:val="24"/>
          <w:szCs w:val="24"/>
          <w:lang w:eastAsia="zh-CN"/>
        </w:rPr>
        <w:t>high temperature.</w:t>
      </w:r>
    </w:p>
    <w:p w14:paraId="6D5F7D45" w14:textId="56A48049" w:rsidR="00236AB3" w:rsidRPr="00901B75" w:rsidRDefault="002779C5" w:rsidP="00505961">
      <w:pPr>
        <w:spacing w:line="288" w:lineRule="auto"/>
        <w:jc w:val="both"/>
        <w:rPr>
          <w:rFonts w:eastAsia="仿宋_GB2312"/>
          <w:kern w:val="2"/>
          <w:sz w:val="24"/>
          <w:szCs w:val="24"/>
          <w:lang w:eastAsia="zh-CN"/>
        </w:rPr>
      </w:pPr>
      <w:r w:rsidRPr="00901B75">
        <w:rPr>
          <w:rFonts w:eastAsia="仿宋_GB2312" w:hint="eastAsia"/>
          <w:kern w:val="2"/>
          <w:sz w:val="24"/>
          <w:szCs w:val="24"/>
          <w:lang w:eastAsia="zh-CN"/>
        </w:rPr>
        <w:t xml:space="preserve">Therefore, it is </w:t>
      </w:r>
      <w:r w:rsidRPr="00901B75">
        <w:rPr>
          <w:rFonts w:eastAsia="仿宋_GB2312"/>
          <w:kern w:val="2"/>
          <w:sz w:val="24"/>
          <w:szCs w:val="24"/>
          <w:lang w:eastAsia="zh-CN"/>
        </w:rPr>
        <w:t>scheduled to hire</w:t>
      </w:r>
      <w:r w:rsidRPr="00901B75">
        <w:rPr>
          <w:rFonts w:eastAsia="仿宋_GB2312" w:hint="eastAsia"/>
          <w:kern w:val="2"/>
          <w:sz w:val="24"/>
          <w:szCs w:val="24"/>
          <w:lang w:eastAsia="zh-CN"/>
        </w:rPr>
        <w:t xml:space="preserve"> </w:t>
      </w:r>
      <w:r w:rsidR="00D025E1" w:rsidRPr="00901B75">
        <w:rPr>
          <w:rFonts w:eastAsia="仿宋_GB2312" w:hint="eastAsia"/>
          <w:kern w:val="2"/>
          <w:sz w:val="24"/>
          <w:szCs w:val="24"/>
          <w:lang w:eastAsia="zh-CN"/>
        </w:rPr>
        <w:t xml:space="preserve">a </w:t>
      </w:r>
      <w:r w:rsidRPr="00901B75">
        <w:rPr>
          <w:rFonts w:eastAsia="仿宋_GB2312" w:hint="eastAsia"/>
          <w:kern w:val="2"/>
          <w:sz w:val="24"/>
          <w:szCs w:val="24"/>
          <w:lang w:eastAsia="zh-CN"/>
        </w:rPr>
        <w:t xml:space="preserve">competent </w:t>
      </w:r>
      <w:r w:rsidRPr="00901B75">
        <w:rPr>
          <w:rFonts w:eastAsia="仿宋_GB2312"/>
          <w:kern w:val="2"/>
          <w:sz w:val="24"/>
          <w:szCs w:val="24"/>
          <w:lang w:eastAsia="zh-CN"/>
        </w:rPr>
        <w:t xml:space="preserve">candidate </w:t>
      </w:r>
      <w:r w:rsidRPr="00901B75">
        <w:rPr>
          <w:rFonts w:eastAsia="仿宋_GB2312" w:hint="eastAsia"/>
          <w:kern w:val="2"/>
          <w:sz w:val="24"/>
          <w:szCs w:val="24"/>
          <w:lang w:eastAsia="zh-CN"/>
        </w:rPr>
        <w:t>to verif</w:t>
      </w:r>
      <w:r w:rsidRPr="00901B75">
        <w:rPr>
          <w:rFonts w:eastAsia="仿宋_GB2312"/>
          <w:kern w:val="2"/>
          <w:sz w:val="24"/>
          <w:szCs w:val="24"/>
          <w:lang w:eastAsia="zh-CN"/>
        </w:rPr>
        <w:t>y</w:t>
      </w:r>
      <w:r w:rsidRPr="00901B75">
        <w:rPr>
          <w:rFonts w:eastAsia="仿宋_GB2312" w:hint="eastAsia"/>
          <w:kern w:val="2"/>
          <w:sz w:val="24"/>
          <w:szCs w:val="24"/>
          <w:lang w:eastAsia="zh-CN"/>
        </w:rPr>
        <w:t xml:space="preserve"> and </w:t>
      </w:r>
      <w:r w:rsidRPr="00901B75">
        <w:rPr>
          <w:rFonts w:eastAsia="仿宋_GB2312"/>
          <w:kern w:val="2"/>
          <w:sz w:val="24"/>
          <w:szCs w:val="24"/>
          <w:lang w:eastAsia="zh-CN"/>
        </w:rPr>
        <w:t xml:space="preserve">evaluate </w:t>
      </w:r>
      <w:r w:rsidRPr="00901B75">
        <w:rPr>
          <w:rFonts w:eastAsia="仿宋_GB2312" w:hint="eastAsia"/>
          <w:kern w:val="2"/>
          <w:sz w:val="24"/>
          <w:szCs w:val="24"/>
          <w:lang w:eastAsia="zh-CN"/>
        </w:rPr>
        <w:t>the incineration</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 xml:space="preserve">disposal </w:t>
      </w:r>
      <w:r w:rsidRPr="00901B75">
        <w:rPr>
          <w:rFonts w:eastAsia="仿宋_GB2312"/>
          <w:kern w:val="2"/>
          <w:sz w:val="24"/>
          <w:szCs w:val="24"/>
          <w:lang w:eastAsia="zh-CN"/>
        </w:rPr>
        <w:t xml:space="preserve">technology of </w:t>
      </w:r>
      <w:r w:rsidRPr="00901B75">
        <w:rPr>
          <w:rFonts w:eastAsia="仿宋_GB2312" w:hint="eastAsia"/>
          <w:kern w:val="2"/>
          <w:sz w:val="24"/>
          <w:szCs w:val="24"/>
          <w:lang w:eastAsia="zh-CN"/>
        </w:rPr>
        <w:t xml:space="preserve">PFOS </w:t>
      </w:r>
      <w:r w:rsidRPr="00901B75">
        <w:rPr>
          <w:rFonts w:eastAsia="仿宋_GB2312"/>
          <w:kern w:val="2"/>
          <w:sz w:val="24"/>
          <w:szCs w:val="24"/>
          <w:lang w:eastAsia="zh-CN"/>
        </w:rPr>
        <w:t xml:space="preserve">containing </w:t>
      </w:r>
      <w:r w:rsidRPr="00901B75">
        <w:rPr>
          <w:rFonts w:eastAsia="仿宋_GB2312" w:hint="eastAsia"/>
          <w:kern w:val="2"/>
          <w:sz w:val="24"/>
          <w:szCs w:val="24"/>
          <w:lang w:eastAsia="zh-CN"/>
        </w:rPr>
        <w:t>waste</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and clarify the technical requirements, treatment </w:t>
      </w:r>
      <w:r w:rsidRPr="00901B75">
        <w:rPr>
          <w:rFonts w:eastAsia="仿宋_GB2312"/>
          <w:kern w:val="2"/>
          <w:sz w:val="24"/>
          <w:szCs w:val="24"/>
          <w:lang w:eastAsia="zh-CN"/>
        </w:rPr>
        <w:t xml:space="preserve">results </w:t>
      </w:r>
      <w:r w:rsidRPr="00901B75">
        <w:rPr>
          <w:rFonts w:eastAsia="仿宋_GB2312" w:hint="eastAsia"/>
          <w:kern w:val="2"/>
          <w:sz w:val="24"/>
          <w:szCs w:val="24"/>
          <w:lang w:eastAsia="zh-CN"/>
        </w:rPr>
        <w:t xml:space="preserve">and </w:t>
      </w:r>
      <w:r w:rsidRPr="00901B75">
        <w:rPr>
          <w:rFonts w:eastAsia="仿宋_GB2312"/>
          <w:kern w:val="2"/>
          <w:sz w:val="24"/>
          <w:szCs w:val="24"/>
          <w:lang w:eastAsia="zh-CN"/>
        </w:rPr>
        <w:t xml:space="preserve">pollutant emission </w:t>
      </w:r>
      <w:r w:rsidRPr="00901B75">
        <w:rPr>
          <w:rFonts w:eastAsia="仿宋_GB2312" w:hint="eastAsia"/>
          <w:kern w:val="2"/>
          <w:sz w:val="24"/>
          <w:szCs w:val="24"/>
          <w:lang w:eastAsia="zh-CN"/>
        </w:rPr>
        <w:t>of incinerat</w:t>
      </w:r>
      <w:r w:rsidRPr="00901B75">
        <w:rPr>
          <w:rFonts w:eastAsia="仿宋_GB2312"/>
          <w:kern w:val="2"/>
          <w:sz w:val="24"/>
          <w:szCs w:val="24"/>
          <w:lang w:eastAsia="zh-CN"/>
        </w:rPr>
        <w:t xml:space="preserve">ing </w:t>
      </w:r>
      <w:r w:rsidRPr="00901B75">
        <w:rPr>
          <w:rFonts w:eastAsia="仿宋_GB2312" w:hint="eastAsia"/>
          <w:kern w:val="2"/>
          <w:sz w:val="24"/>
          <w:szCs w:val="24"/>
          <w:lang w:eastAsia="zh-CN"/>
        </w:rPr>
        <w:t>PFOS</w:t>
      </w:r>
      <w:r w:rsidRPr="00901B75">
        <w:rPr>
          <w:rFonts w:eastAsia="仿宋_GB2312"/>
          <w:kern w:val="2"/>
          <w:sz w:val="24"/>
          <w:szCs w:val="24"/>
          <w:lang w:eastAsia="zh-CN"/>
        </w:rPr>
        <w:t xml:space="preserve"> containing </w:t>
      </w:r>
      <w:r w:rsidRPr="00901B75">
        <w:rPr>
          <w:rFonts w:eastAsia="仿宋_GB2312" w:hint="eastAsia"/>
          <w:kern w:val="2"/>
          <w:sz w:val="24"/>
          <w:szCs w:val="24"/>
          <w:lang w:eastAsia="zh-CN"/>
        </w:rPr>
        <w:t>waste</w:t>
      </w:r>
      <w:r w:rsidRPr="00901B75">
        <w:rPr>
          <w:rFonts w:eastAsia="仿宋_GB2312"/>
          <w:kern w:val="2"/>
          <w:sz w:val="24"/>
          <w:szCs w:val="24"/>
          <w:lang w:eastAsia="zh-CN"/>
        </w:rPr>
        <w:t>s at high temperature</w:t>
      </w:r>
      <w:r w:rsidR="00C34744">
        <w:rPr>
          <w:rFonts w:eastAsia="仿宋_GB2312"/>
          <w:kern w:val="2"/>
          <w:sz w:val="24"/>
          <w:szCs w:val="24"/>
          <w:lang w:eastAsia="zh-CN"/>
        </w:rPr>
        <w:t xml:space="preserve"> incinerator</w:t>
      </w:r>
      <w:r w:rsidRPr="00901B75">
        <w:rPr>
          <w:rFonts w:eastAsia="仿宋_GB2312" w:hint="eastAsia"/>
          <w:kern w:val="2"/>
          <w:sz w:val="24"/>
          <w:szCs w:val="24"/>
          <w:lang w:eastAsia="zh-CN"/>
        </w:rPr>
        <w:t xml:space="preserve"> .</w:t>
      </w:r>
    </w:p>
    <w:p w14:paraId="0355C1FF" w14:textId="77777777" w:rsidR="00236AB3" w:rsidRPr="00C34744" w:rsidRDefault="00236AB3">
      <w:pPr>
        <w:jc w:val="both"/>
        <w:rPr>
          <w:rFonts w:eastAsia="仿宋_GB2312"/>
          <w:kern w:val="2"/>
          <w:sz w:val="24"/>
          <w:szCs w:val="24"/>
          <w:lang w:eastAsia="zh-CN"/>
        </w:rPr>
      </w:pPr>
    </w:p>
    <w:p w14:paraId="0C0005EB" w14:textId="77777777" w:rsidR="00236AB3" w:rsidRPr="00901B75" w:rsidRDefault="002779C5">
      <w:pPr>
        <w:widowControl w:val="0"/>
        <w:overflowPunct/>
        <w:autoSpaceDE/>
        <w:autoSpaceDN/>
        <w:adjustRightInd/>
        <w:spacing w:line="360" w:lineRule="auto"/>
        <w:jc w:val="both"/>
        <w:textAlignment w:val="auto"/>
        <w:rPr>
          <w:b/>
          <w:kern w:val="2"/>
          <w:sz w:val="24"/>
          <w:szCs w:val="24"/>
          <w:lang w:eastAsia="zh-CN"/>
        </w:rPr>
      </w:pPr>
      <w:r w:rsidRPr="00901B75">
        <w:rPr>
          <w:b/>
          <w:kern w:val="2"/>
          <w:sz w:val="24"/>
          <w:szCs w:val="24"/>
          <w:lang w:eastAsia="zh-CN"/>
        </w:rPr>
        <w:t>2. Objectives</w:t>
      </w:r>
    </w:p>
    <w:p w14:paraId="77EFB746" w14:textId="77777777" w:rsidR="00236AB3" w:rsidRPr="00901B75" w:rsidRDefault="002779C5">
      <w:pPr>
        <w:widowControl w:val="0"/>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The objectives of this assignment include:</w:t>
      </w:r>
    </w:p>
    <w:p w14:paraId="4256ED65" w14:textId="7BE07381" w:rsidR="00236AB3" w:rsidRPr="00901B75" w:rsidRDefault="00C34744">
      <w:pPr>
        <w:pStyle w:val="11"/>
        <w:widowControl w:val="0"/>
        <w:numPr>
          <w:ilvl w:val="0"/>
          <w:numId w:val="1"/>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Pr>
          <w:rFonts w:ascii="Times New Roman" w:eastAsia="仿宋_GB2312" w:hAnsi="Times New Roman"/>
          <w:kern w:val="2"/>
          <w:szCs w:val="24"/>
          <w:lang w:eastAsia="zh-CN"/>
        </w:rPr>
        <w:t>C</w:t>
      </w:r>
      <w:r w:rsidR="00D025E1" w:rsidRPr="00901B75">
        <w:rPr>
          <w:rFonts w:ascii="Times New Roman" w:eastAsia="仿宋_GB2312" w:hAnsi="Times New Roman" w:hint="eastAsia"/>
          <w:kern w:val="2"/>
          <w:szCs w:val="24"/>
          <w:lang w:eastAsia="zh-CN"/>
        </w:rPr>
        <w:t>onduct</w:t>
      </w:r>
      <w:r w:rsidR="002779C5" w:rsidRPr="00901B75">
        <w:rPr>
          <w:rFonts w:ascii="Times New Roman" w:eastAsia="仿宋_GB2312" w:hAnsi="Times New Roman"/>
          <w:kern w:val="2"/>
          <w:szCs w:val="24"/>
          <w:lang w:eastAsia="zh-CN"/>
        </w:rPr>
        <w:t xml:space="preserve"> the </w:t>
      </w:r>
      <w:r w:rsidR="002779C5" w:rsidRPr="00901B75">
        <w:rPr>
          <w:rFonts w:ascii="Times New Roman" w:eastAsia="仿宋_GB2312" w:hAnsi="Times New Roman" w:hint="eastAsia"/>
          <w:kern w:val="2"/>
          <w:szCs w:val="24"/>
          <w:lang w:eastAsia="zh-CN"/>
        </w:rPr>
        <w:t>high</w:t>
      </w:r>
      <w:r w:rsidR="002779C5" w:rsidRPr="00901B75">
        <w:rPr>
          <w:rFonts w:ascii="Times New Roman" w:eastAsia="仿宋_GB2312" w:hAnsi="Times New Roman"/>
          <w:kern w:val="2"/>
          <w:szCs w:val="24"/>
          <w:lang w:eastAsia="zh-CN"/>
        </w:rPr>
        <w:t>-</w:t>
      </w:r>
      <w:r w:rsidR="002779C5" w:rsidRPr="00901B75">
        <w:rPr>
          <w:rFonts w:ascii="Times New Roman" w:eastAsia="仿宋_GB2312" w:hAnsi="Times New Roman" w:hint="eastAsia"/>
          <w:kern w:val="2"/>
          <w:szCs w:val="24"/>
          <w:lang w:eastAsia="zh-CN"/>
        </w:rPr>
        <w:t xml:space="preserve">temperature incineration </w:t>
      </w:r>
      <w:r>
        <w:rPr>
          <w:rFonts w:ascii="Times New Roman" w:eastAsia="仿宋_GB2312" w:hAnsi="Times New Roman"/>
          <w:kern w:val="2"/>
          <w:szCs w:val="24"/>
          <w:lang w:eastAsia="zh-CN"/>
        </w:rPr>
        <w:t>test campaign</w:t>
      </w:r>
      <w:r w:rsidR="00D025E1" w:rsidRPr="00901B75">
        <w:rPr>
          <w:rFonts w:ascii="Times New Roman" w:eastAsia="仿宋_GB2312" w:hAnsi="Times New Roman" w:hint="eastAsia"/>
          <w:kern w:val="2"/>
          <w:szCs w:val="24"/>
          <w:lang w:eastAsia="zh-CN"/>
        </w:rPr>
        <w:t xml:space="preserve"> </w:t>
      </w:r>
      <w:r w:rsidR="002779C5" w:rsidRPr="00901B75">
        <w:rPr>
          <w:rFonts w:ascii="Times New Roman" w:eastAsia="仿宋_GB2312" w:hAnsi="Times New Roman" w:hint="eastAsia"/>
          <w:kern w:val="2"/>
          <w:szCs w:val="24"/>
          <w:lang w:eastAsia="zh-CN"/>
        </w:rPr>
        <w:t>of typical PFOS</w:t>
      </w:r>
      <w:r w:rsidR="002779C5" w:rsidRPr="00901B75">
        <w:rPr>
          <w:rFonts w:ascii="Times New Roman" w:eastAsia="仿宋_GB2312" w:hAnsi="Times New Roman"/>
          <w:kern w:val="2"/>
          <w:szCs w:val="24"/>
          <w:lang w:eastAsia="zh-CN"/>
        </w:rPr>
        <w:t xml:space="preserve"> containing wastes.</w:t>
      </w:r>
    </w:p>
    <w:p w14:paraId="1BDE0400" w14:textId="77777777" w:rsidR="00236AB3" w:rsidRPr="00901B75" w:rsidRDefault="002779C5">
      <w:pPr>
        <w:pStyle w:val="11"/>
        <w:widowControl w:val="0"/>
        <w:numPr>
          <w:ilvl w:val="0"/>
          <w:numId w:val="1"/>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sidRPr="00901B75">
        <w:rPr>
          <w:rFonts w:ascii="Times New Roman" w:eastAsia="仿宋_GB2312" w:hAnsi="Times New Roman"/>
          <w:kern w:val="2"/>
          <w:szCs w:val="24"/>
          <w:lang w:eastAsia="zh-CN"/>
        </w:rPr>
        <w:t xml:space="preserve">Research </w:t>
      </w:r>
      <w:r w:rsidRPr="00901B75">
        <w:rPr>
          <w:rFonts w:ascii="Times New Roman" w:eastAsia="仿宋_GB2312" w:hAnsi="Times New Roman" w:hint="eastAsia"/>
          <w:kern w:val="2"/>
          <w:szCs w:val="24"/>
          <w:lang w:eastAsia="zh-CN"/>
        </w:rPr>
        <w:t xml:space="preserve">the material balance </w:t>
      </w:r>
      <w:r w:rsidRPr="00901B75">
        <w:rPr>
          <w:rFonts w:ascii="Times New Roman" w:eastAsia="仿宋_GB2312" w:hAnsi="Times New Roman"/>
          <w:kern w:val="2"/>
          <w:szCs w:val="24"/>
          <w:lang w:eastAsia="zh-CN"/>
        </w:rPr>
        <w:t>during</w:t>
      </w:r>
      <w:r w:rsidRPr="00901B75">
        <w:rPr>
          <w:rFonts w:ascii="Times New Roman" w:eastAsia="仿宋_GB2312" w:hAnsi="Times New Roman" w:hint="eastAsia"/>
          <w:kern w:val="2"/>
          <w:szCs w:val="24"/>
          <w:lang w:eastAsia="zh-CN"/>
        </w:rPr>
        <w:t xml:space="preserve"> </w:t>
      </w:r>
      <w:r w:rsidRPr="00901B75">
        <w:rPr>
          <w:rFonts w:ascii="Times New Roman" w:eastAsia="仿宋_GB2312" w:hAnsi="Times New Roman"/>
          <w:kern w:val="2"/>
          <w:szCs w:val="24"/>
          <w:lang w:eastAsia="zh-CN"/>
        </w:rPr>
        <w:t xml:space="preserve">PFOS </w:t>
      </w:r>
      <w:r w:rsidRPr="00901B75">
        <w:rPr>
          <w:rFonts w:ascii="Times New Roman" w:eastAsia="仿宋_GB2312" w:hAnsi="Times New Roman" w:hint="eastAsia"/>
          <w:kern w:val="2"/>
          <w:szCs w:val="24"/>
          <w:lang w:eastAsia="zh-CN"/>
        </w:rPr>
        <w:t>incineration and determine the</w:t>
      </w:r>
      <w:r w:rsidRPr="00901B75">
        <w:rPr>
          <w:rFonts w:ascii="Times New Roman" w:eastAsia="仿宋_GB2312" w:hAnsi="Times New Roman"/>
          <w:kern w:val="2"/>
          <w:szCs w:val="24"/>
          <w:lang w:eastAsia="zh-CN"/>
        </w:rPr>
        <w:t xml:space="preserve"> </w:t>
      </w:r>
      <w:r w:rsidRPr="00901B75">
        <w:rPr>
          <w:rFonts w:ascii="Times New Roman" w:eastAsia="仿宋_GB2312" w:hAnsi="Times New Roman" w:hint="eastAsia"/>
          <w:kern w:val="2"/>
          <w:szCs w:val="24"/>
          <w:lang w:eastAsia="zh-CN"/>
        </w:rPr>
        <w:t>decomposition rate</w:t>
      </w:r>
      <w:r w:rsidRPr="00901B75">
        <w:rPr>
          <w:rFonts w:ascii="Times New Roman" w:eastAsia="仿宋_GB2312" w:hAnsi="Times New Roman"/>
          <w:kern w:val="2"/>
          <w:szCs w:val="24"/>
          <w:lang w:eastAsia="zh-CN"/>
        </w:rPr>
        <w:t xml:space="preserve"> of </w:t>
      </w:r>
      <w:r w:rsidRPr="00901B75">
        <w:rPr>
          <w:rFonts w:ascii="Times New Roman" w:eastAsia="仿宋_GB2312" w:hAnsi="Times New Roman" w:hint="eastAsia"/>
          <w:kern w:val="2"/>
          <w:szCs w:val="24"/>
          <w:lang w:eastAsia="zh-CN"/>
        </w:rPr>
        <w:t>PFOS</w:t>
      </w:r>
      <w:r w:rsidRPr="00901B75">
        <w:rPr>
          <w:rFonts w:ascii="Times New Roman" w:eastAsia="仿宋_GB2312" w:hAnsi="Times New Roman"/>
          <w:kern w:val="2"/>
          <w:szCs w:val="24"/>
          <w:lang w:eastAsia="zh-CN"/>
        </w:rPr>
        <w:t xml:space="preserve"> containing wastes.</w:t>
      </w:r>
    </w:p>
    <w:p w14:paraId="2F4C3257" w14:textId="77777777" w:rsidR="00236AB3" w:rsidRPr="00901B75" w:rsidRDefault="002779C5">
      <w:pPr>
        <w:pStyle w:val="11"/>
        <w:widowControl w:val="0"/>
        <w:numPr>
          <w:ilvl w:val="0"/>
          <w:numId w:val="1"/>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sidRPr="00901B75">
        <w:rPr>
          <w:rFonts w:ascii="Times New Roman" w:eastAsia="仿宋_GB2312" w:hAnsi="Times New Roman" w:hint="eastAsia"/>
          <w:kern w:val="2"/>
          <w:szCs w:val="24"/>
          <w:lang w:eastAsia="zh-CN"/>
        </w:rPr>
        <w:t>Clarify the technical requirements for high</w:t>
      </w:r>
      <w:r w:rsidRPr="00901B75">
        <w:rPr>
          <w:rFonts w:ascii="Times New Roman" w:eastAsia="仿宋_GB2312" w:hAnsi="Times New Roman"/>
          <w:kern w:val="2"/>
          <w:szCs w:val="24"/>
          <w:lang w:eastAsia="zh-CN"/>
        </w:rPr>
        <w:t>-</w:t>
      </w:r>
      <w:r w:rsidRPr="00901B75">
        <w:rPr>
          <w:rFonts w:ascii="Times New Roman" w:eastAsia="仿宋_GB2312" w:hAnsi="Times New Roman" w:hint="eastAsia"/>
          <w:kern w:val="2"/>
          <w:szCs w:val="24"/>
          <w:lang w:eastAsia="zh-CN"/>
        </w:rPr>
        <w:t>temperature incineration of PFOS</w:t>
      </w:r>
      <w:r w:rsidRPr="00901B75">
        <w:rPr>
          <w:rFonts w:ascii="Times New Roman" w:eastAsia="仿宋_GB2312" w:hAnsi="Times New Roman"/>
          <w:kern w:val="2"/>
          <w:szCs w:val="24"/>
          <w:lang w:eastAsia="zh-CN"/>
        </w:rPr>
        <w:t xml:space="preserve"> containing wastes</w:t>
      </w:r>
      <w:r w:rsidR="00D025E1" w:rsidRPr="00901B75">
        <w:rPr>
          <w:rFonts w:ascii="Times New Roman" w:eastAsia="仿宋_GB2312" w:hAnsi="Times New Roman" w:hint="eastAsia"/>
          <w:kern w:val="2"/>
          <w:szCs w:val="24"/>
          <w:lang w:eastAsia="zh-CN"/>
        </w:rPr>
        <w:t xml:space="preserve"> in China</w:t>
      </w:r>
      <w:r w:rsidRPr="00901B75">
        <w:rPr>
          <w:rFonts w:ascii="Times New Roman" w:eastAsia="仿宋_GB2312" w:hAnsi="Times New Roman"/>
          <w:kern w:val="2"/>
          <w:szCs w:val="24"/>
          <w:lang w:eastAsia="zh-CN"/>
        </w:rPr>
        <w:t xml:space="preserve">. </w:t>
      </w:r>
    </w:p>
    <w:p w14:paraId="1934123E" w14:textId="77777777" w:rsidR="00236AB3" w:rsidRPr="00901B75" w:rsidRDefault="002779C5">
      <w:pPr>
        <w:pStyle w:val="11"/>
        <w:widowControl w:val="0"/>
        <w:numPr>
          <w:ilvl w:val="0"/>
          <w:numId w:val="1"/>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sidRPr="00901B75">
        <w:rPr>
          <w:rFonts w:ascii="Times New Roman" w:eastAsia="仿宋_GB2312" w:hAnsi="Times New Roman"/>
          <w:kern w:val="2"/>
          <w:szCs w:val="24"/>
          <w:lang w:eastAsia="zh-CN"/>
        </w:rPr>
        <w:t xml:space="preserve">Evaluate </w:t>
      </w:r>
      <w:r w:rsidRPr="00901B75">
        <w:rPr>
          <w:rFonts w:ascii="Times New Roman" w:eastAsia="仿宋_GB2312" w:hAnsi="Times New Roman" w:hint="eastAsia"/>
          <w:kern w:val="2"/>
          <w:szCs w:val="24"/>
          <w:lang w:eastAsia="zh-CN"/>
        </w:rPr>
        <w:t xml:space="preserve">the pollutant </w:t>
      </w:r>
      <w:r w:rsidRPr="00901B75">
        <w:rPr>
          <w:rFonts w:ascii="Times New Roman" w:eastAsia="仿宋_GB2312" w:hAnsi="Times New Roman"/>
          <w:kern w:val="2"/>
          <w:szCs w:val="24"/>
          <w:lang w:eastAsia="zh-CN"/>
        </w:rPr>
        <w:t xml:space="preserve">emission during </w:t>
      </w:r>
      <w:r w:rsidRPr="00901B75">
        <w:rPr>
          <w:rFonts w:ascii="Times New Roman" w:eastAsia="仿宋_GB2312" w:hAnsi="Times New Roman" w:hint="eastAsia"/>
          <w:kern w:val="2"/>
          <w:szCs w:val="24"/>
          <w:lang w:eastAsia="zh-CN"/>
        </w:rPr>
        <w:t>high</w:t>
      </w:r>
      <w:r w:rsidRPr="00901B75">
        <w:rPr>
          <w:rFonts w:ascii="Times New Roman" w:eastAsia="仿宋_GB2312" w:hAnsi="Times New Roman"/>
          <w:kern w:val="2"/>
          <w:szCs w:val="24"/>
          <w:lang w:eastAsia="zh-CN"/>
        </w:rPr>
        <w:t>-</w:t>
      </w:r>
      <w:r w:rsidRPr="00901B75">
        <w:rPr>
          <w:rFonts w:ascii="Times New Roman" w:eastAsia="仿宋_GB2312" w:hAnsi="Times New Roman" w:hint="eastAsia"/>
          <w:kern w:val="2"/>
          <w:szCs w:val="24"/>
          <w:lang w:eastAsia="zh-CN"/>
        </w:rPr>
        <w:t>temperature</w:t>
      </w:r>
      <w:r w:rsidRPr="00901B75">
        <w:rPr>
          <w:rFonts w:ascii="Times New Roman" w:eastAsia="仿宋_GB2312" w:hAnsi="Times New Roman"/>
          <w:kern w:val="2"/>
          <w:szCs w:val="24"/>
          <w:lang w:eastAsia="zh-CN"/>
        </w:rPr>
        <w:t xml:space="preserve"> </w:t>
      </w:r>
      <w:r w:rsidRPr="00901B75">
        <w:rPr>
          <w:rFonts w:ascii="Times New Roman" w:eastAsia="仿宋_GB2312" w:hAnsi="Times New Roman" w:hint="eastAsia"/>
          <w:kern w:val="2"/>
          <w:szCs w:val="24"/>
          <w:lang w:eastAsia="zh-CN"/>
        </w:rPr>
        <w:t>incineration</w:t>
      </w:r>
      <w:r w:rsidRPr="00901B75">
        <w:rPr>
          <w:rFonts w:ascii="Times New Roman" w:eastAsia="仿宋_GB2312" w:hAnsi="Times New Roman"/>
          <w:kern w:val="2"/>
          <w:szCs w:val="24"/>
          <w:lang w:eastAsia="zh-CN"/>
        </w:rPr>
        <w:t xml:space="preserve"> of </w:t>
      </w:r>
      <w:r w:rsidRPr="00901B75">
        <w:rPr>
          <w:rFonts w:ascii="Times New Roman" w:eastAsia="仿宋_GB2312" w:hAnsi="Times New Roman" w:hint="eastAsia"/>
          <w:kern w:val="2"/>
          <w:szCs w:val="24"/>
          <w:lang w:eastAsia="zh-CN"/>
        </w:rPr>
        <w:t>PFOS</w:t>
      </w:r>
      <w:r w:rsidRPr="00901B75">
        <w:rPr>
          <w:rFonts w:ascii="Times New Roman" w:eastAsia="仿宋_GB2312" w:hAnsi="Times New Roman"/>
          <w:kern w:val="2"/>
          <w:szCs w:val="24"/>
          <w:lang w:eastAsia="zh-CN"/>
        </w:rPr>
        <w:t xml:space="preserve"> containing wastes</w:t>
      </w:r>
      <w:r w:rsidRPr="00901B75">
        <w:rPr>
          <w:rFonts w:ascii="Times New Roman" w:eastAsia="仿宋_GB2312" w:hAnsi="Times New Roman" w:hint="eastAsia"/>
          <w:kern w:val="2"/>
          <w:szCs w:val="24"/>
          <w:lang w:eastAsia="zh-CN"/>
        </w:rPr>
        <w:t>.</w:t>
      </w:r>
    </w:p>
    <w:p w14:paraId="7DAC97CE" w14:textId="77777777" w:rsidR="00236AB3" w:rsidRPr="00901B75" w:rsidRDefault="002779C5">
      <w:pPr>
        <w:widowControl w:val="0"/>
        <w:overflowPunct/>
        <w:autoSpaceDE/>
        <w:autoSpaceDN/>
        <w:adjustRightInd/>
        <w:spacing w:line="360" w:lineRule="auto"/>
        <w:jc w:val="both"/>
        <w:textAlignment w:val="auto"/>
        <w:rPr>
          <w:b/>
          <w:kern w:val="2"/>
          <w:sz w:val="24"/>
          <w:szCs w:val="24"/>
          <w:lang w:eastAsia="zh-CN"/>
        </w:rPr>
      </w:pPr>
      <w:r w:rsidRPr="00901B75">
        <w:rPr>
          <w:b/>
          <w:kern w:val="2"/>
          <w:sz w:val="24"/>
          <w:szCs w:val="24"/>
          <w:lang w:eastAsia="zh-CN"/>
        </w:rPr>
        <w:t>3. Task assignments</w:t>
      </w:r>
    </w:p>
    <w:p w14:paraId="6148BE62" w14:textId="77777777" w:rsidR="00236AB3" w:rsidRPr="00901B75" w:rsidRDefault="002779C5">
      <w:pPr>
        <w:widowControl w:val="0"/>
        <w:overflowPunct/>
        <w:autoSpaceDE/>
        <w:autoSpaceDN/>
        <w:adjustRightInd/>
        <w:spacing w:line="360" w:lineRule="auto"/>
        <w:jc w:val="both"/>
        <w:textAlignment w:val="auto"/>
        <w:rPr>
          <w:kern w:val="2"/>
          <w:sz w:val="24"/>
          <w:szCs w:val="24"/>
          <w:lang w:eastAsia="zh-CN"/>
        </w:rPr>
      </w:pPr>
      <w:r w:rsidRPr="00901B75">
        <w:rPr>
          <w:kern w:val="2"/>
          <w:sz w:val="24"/>
          <w:szCs w:val="24"/>
          <w:lang w:eastAsia="zh-CN"/>
        </w:rPr>
        <w:t>To achieve the above objectives, the consulting firm is required to carry out the following tasks:</w:t>
      </w:r>
    </w:p>
    <w:p w14:paraId="3EBC9BE1" w14:textId="77777777" w:rsidR="00236AB3" w:rsidRDefault="002779C5">
      <w:pPr>
        <w:widowControl w:val="0"/>
        <w:tabs>
          <w:tab w:val="left" w:pos="0"/>
        </w:tabs>
        <w:overflowPunct/>
        <w:autoSpaceDE/>
        <w:autoSpaceDN/>
        <w:adjustRightInd/>
        <w:snapToGrid w:val="0"/>
        <w:spacing w:afterLines="50" w:after="156" w:line="288" w:lineRule="auto"/>
        <w:jc w:val="both"/>
        <w:textAlignment w:val="auto"/>
        <w:rPr>
          <w:rFonts w:eastAsia="仿宋_GB2312"/>
          <w:b/>
          <w:kern w:val="2"/>
          <w:sz w:val="24"/>
          <w:szCs w:val="24"/>
          <w:lang w:eastAsia="zh-CN"/>
        </w:rPr>
      </w:pPr>
      <w:r w:rsidRPr="00901B75">
        <w:rPr>
          <w:rFonts w:eastAsia="仿宋_GB2312"/>
          <w:b/>
          <w:kern w:val="2"/>
          <w:sz w:val="24"/>
          <w:szCs w:val="24"/>
          <w:lang w:eastAsia="zh-CN"/>
        </w:rPr>
        <w:t xml:space="preserve">3.1 </w:t>
      </w:r>
      <w:bookmarkStart w:id="0" w:name="_Hlk41690975"/>
      <w:r w:rsidRPr="00901B75">
        <w:rPr>
          <w:rFonts w:eastAsia="仿宋_GB2312"/>
          <w:b/>
          <w:kern w:val="2"/>
          <w:sz w:val="24"/>
          <w:szCs w:val="24"/>
          <w:lang w:eastAsia="zh-CN"/>
        </w:rPr>
        <w:tab/>
      </w:r>
      <w:bookmarkEnd w:id="0"/>
      <w:r w:rsidRPr="00901B75">
        <w:rPr>
          <w:rFonts w:eastAsia="仿宋_GB2312"/>
          <w:b/>
          <w:kern w:val="2"/>
          <w:sz w:val="24"/>
          <w:szCs w:val="24"/>
          <w:lang w:eastAsia="zh-CN"/>
        </w:rPr>
        <w:t xml:space="preserve">Select typical PFOS containing wastes for </w:t>
      </w:r>
      <w:r w:rsidRPr="00901B75">
        <w:rPr>
          <w:rFonts w:eastAsia="仿宋_GB2312" w:hint="eastAsia"/>
          <w:b/>
          <w:kern w:val="2"/>
          <w:sz w:val="24"/>
          <w:szCs w:val="24"/>
          <w:lang w:eastAsia="zh-Hans"/>
        </w:rPr>
        <w:t>e</w:t>
      </w:r>
      <w:r w:rsidRPr="00901B75">
        <w:rPr>
          <w:rFonts w:eastAsia="仿宋_GB2312"/>
          <w:b/>
          <w:kern w:val="2"/>
          <w:sz w:val="24"/>
          <w:szCs w:val="24"/>
          <w:lang w:eastAsia="zh-CN"/>
        </w:rPr>
        <w:t xml:space="preserve">nvironmentally sound disposal by way of </w:t>
      </w:r>
      <w:r w:rsidRPr="00901B75">
        <w:rPr>
          <w:rFonts w:eastAsia="仿宋_GB2312" w:hint="eastAsia"/>
          <w:b/>
          <w:kern w:val="2"/>
          <w:sz w:val="24"/>
          <w:szCs w:val="24"/>
          <w:lang w:eastAsia="zh-CN"/>
        </w:rPr>
        <w:t>high</w:t>
      </w:r>
      <w:r w:rsidRPr="00901B75">
        <w:rPr>
          <w:rFonts w:eastAsia="仿宋_GB2312"/>
          <w:b/>
          <w:kern w:val="2"/>
          <w:sz w:val="24"/>
          <w:szCs w:val="24"/>
          <w:lang w:eastAsia="zh-CN"/>
        </w:rPr>
        <w:t>-</w:t>
      </w:r>
      <w:r w:rsidRPr="00901B75">
        <w:rPr>
          <w:rFonts w:eastAsia="仿宋_GB2312" w:hint="eastAsia"/>
          <w:b/>
          <w:kern w:val="2"/>
          <w:sz w:val="24"/>
          <w:szCs w:val="24"/>
          <w:lang w:eastAsia="zh-CN"/>
        </w:rPr>
        <w:t>temperature</w:t>
      </w:r>
      <w:r w:rsidRPr="00901B75">
        <w:rPr>
          <w:rFonts w:eastAsia="仿宋_GB2312"/>
          <w:b/>
          <w:kern w:val="2"/>
          <w:sz w:val="24"/>
          <w:szCs w:val="24"/>
          <w:lang w:eastAsia="zh-CN"/>
        </w:rPr>
        <w:t xml:space="preserve"> </w:t>
      </w:r>
      <w:r w:rsidRPr="00901B75">
        <w:rPr>
          <w:rFonts w:eastAsia="仿宋_GB2312" w:hint="eastAsia"/>
          <w:b/>
          <w:kern w:val="2"/>
          <w:sz w:val="24"/>
          <w:szCs w:val="24"/>
          <w:lang w:eastAsia="zh-CN"/>
        </w:rPr>
        <w:t>incineration</w:t>
      </w:r>
    </w:p>
    <w:p w14:paraId="64B4DE41" w14:textId="77777777" w:rsidR="00901B75" w:rsidRPr="00901B75" w:rsidRDefault="00901B75">
      <w:pPr>
        <w:widowControl w:val="0"/>
        <w:tabs>
          <w:tab w:val="left" w:pos="0"/>
        </w:tabs>
        <w:overflowPunct/>
        <w:autoSpaceDE/>
        <w:autoSpaceDN/>
        <w:adjustRightInd/>
        <w:snapToGrid w:val="0"/>
        <w:spacing w:afterLines="50" w:after="156" w:line="288" w:lineRule="auto"/>
        <w:jc w:val="both"/>
        <w:textAlignment w:val="auto"/>
        <w:rPr>
          <w:rFonts w:eastAsia="仿宋_GB2312"/>
          <w:b/>
          <w:kern w:val="2"/>
          <w:sz w:val="24"/>
          <w:szCs w:val="24"/>
          <w:lang w:eastAsia="zh-CN"/>
        </w:rPr>
      </w:pPr>
    </w:p>
    <w:p w14:paraId="09BF4373" w14:textId="77777777" w:rsidR="00236AB3" w:rsidRPr="00901B75" w:rsidRDefault="002779C5">
      <w:pPr>
        <w:widowControl w:val="0"/>
        <w:tabs>
          <w:tab w:val="left" w:pos="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3</w:t>
      </w:r>
      <w:r w:rsidRPr="00901B75">
        <w:rPr>
          <w:rFonts w:eastAsia="仿宋_GB2312" w:hint="eastAsia"/>
          <w:kern w:val="2"/>
          <w:sz w:val="24"/>
          <w:szCs w:val="24"/>
          <w:lang w:eastAsia="zh-Hans"/>
        </w:rPr>
        <w:t>.</w:t>
      </w:r>
      <w:r w:rsidRPr="00901B75">
        <w:rPr>
          <w:rFonts w:eastAsia="仿宋_GB2312"/>
          <w:kern w:val="2"/>
          <w:sz w:val="24"/>
          <w:szCs w:val="24"/>
          <w:lang w:eastAsia="zh-Hans"/>
        </w:rPr>
        <w:t>1</w:t>
      </w:r>
      <w:r w:rsidRPr="00901B75">
        <w:rPr>
          <w:rFonts w:eastAsia="仿宋_GB2312" w:hint="eastAsia"/>
          <w:kern w:val="2"/>
          <w:sz w:val="24"/>
          <w:szCs w:val="24"/>
          <w:lang w:eastAsia="zh-Hans"/>
        </w:rPr>
        <w:t>.</w:t>
      </w:r>
      <w:r w:rsidRPr="00901B75">
        <w:rPr>
          <w:rFonts w:eastAsia="仿宋_GB2312"/>
          <w:kern w:val="2"/>
          <w:sz w:val="24"/>
          <w:szCs w:val="24"/>
          <w:lang w:eastAsia="zh-Hans"/>
        </w:rPr>
        <w:t xml:space="preserve">1 </w:t>
      </w:r>
      <w:r w:rsidR="00D025E1" w:rsidRPr="00901B75">
        <w:rPr>
          <w:rFonts w:eastAsia="仿宋_GB2312" w:hint="eastAsia"/>
          <w:kern w:val="2"/>
          <w:sz w:val="24"/>
          <w:szCs w:val="24"/>
          <w:lang w:eastAsia="zh-CN"/>
        </w:rPr>
        <w:t xml:space="preserve">Prepare </w:t>
      </w:r>
      <w:r w:rsidR="00F85663" w:rsidRPr="00901B75">
        <w:rPr>
          <w:rFonts w:eastAsia="仿宋_GB2312" w:hint="eastAsia"/>
          <w:kern w:val="2"/>
          <w:sz w:val="24"/>
          <w:szCs w:val="24"/>
          <w:lang w:eastAsia="zh-CN"/>
        </w:rPr>
        <w:t xml:space="preserve">and conduct </w:t>
      </w:r>
      <w:r w:rsidR="00D025E1" w:rsidRPr="00901B75">
        <w:rPr>
          <w:rFonts w:eastAsia="仿宋_GB2312" w:hint="eastAsia"/>
          <w:kern w:val="2"/>
          <w:sz w:val="24"/>
          <w:szCs w:val="24"/>
          <w:lang w:eastAsia="zh-CN"/>
        </w:rPr>
        <w:t>i</w:t>
      </w:r>
      <w:r w:rsidRPr="00901B75">
        <w:rPr>
          <w:rFonts w:eastAsia="仿宋_GB2312" w:hint="eastAsia"/>
          <w:kern w:val="2"/>
          <w:sz w:val="24"/>
          <w:szCs w:val="24"/>
          <w:lang w:eastAsia="zh-CN"/>
        </w:rPr>
        <w:t>mplementation plan</w:t>
      </w:r>
      <w:r w:rsidRPr="00901B75">
        <w:rPr>
          <w:rFonts w:eastAsia="仿宋_GB2312"/>
          <w:kern w:val="2"/>
          <w:sz w:val="24"/>
          <w:szCs w:val="24"/>
          <w:lang w:eastAsia="zh-CN"/>
        </w:rPr>
        <w:t xml:space="preserve"> of </w:t>
      </w:r>
      <w:r w:rsidRPr="00901B75">
        <w:rPr>
          <w:rFonts w:eastAsia="仿宋_GB2312" w:hint="eastAsia"/>
          <w:kern w:val="2"/>
          <w:sz w:val="24"/>
          <w:szCs w:val="24"/>
          <w:lang w:eastAsia="zh-CN"/>
        </w:rPr>
        <w:t>high</w:t>
      </w:r>
      <w:r w:rsidRPr="00901B75">
        <w:rPr>
          <w:rFonts w:eastAsia="仿宋_GB2312"/>
          <w:kern w:val="2"/>
          <w:sz w:val="24"/>
          <w:szCs w:val="24"/>
          <w:lang w:eastAsia="zh-CN"/>
        </w:rPr>
        <w:t>-</w:t>
      </w:r>
      <w:r w:rsidRPr="00901B75">
        <w:rPr>
          <w:rFonts w:eastAsia="仿宋_GB2312" w:hint="eastAsia"/>
          <w:kern w:val="2"/>
          <w:sz w:val="24"/>
          <w:szCs w:val="24"/>
          <w:lang w:eastAsia="zh-CN"/>
        </w:rPr>
        <w:t>temperature incineration</w:t>
      </w:r>
      <w:r w:rsidRPr="00901B75">
        <w:rPr>
          <w:rFonts w:eastAsia="仿宋_GB2312"/>
          <w:kern w:val="2"/>
          <w:sz w:val="24"/>
          <w:szCs w:val="24"/>
          <w:lang w:eastAsia="zh-CN"/>
        </w:rPr>
        <w:t xml:space="preserve"> of </w:t>
      </w:r>
      <w:r w:rsidRPr="00901B75">
        <w:rPr>
          <w:rFonts w:eastAsia="仿宋_GB2312" w:hint="eastAsia"/>
          <w:kern w:val="2"/>
          <w:sz w:val="24"/>
          <w:szCs w:val="24"/>
          <w:lang w:eastAsia="zh-CN"/>
        </w:rPr>
        <w:lastRenderedPageBreak/>
        <w:t>PFOS</w:t>
      </w:r>
      <w:r w:rsidRPr="00901B75">
        <w:rPr>
          <w:rFonts w:eastAsia="仿宋_GB2312"/>
          <w:kern w:val="2"/>
          <w:sz w:val="24"/>
          <w:szCs w:val="24"/>
          <w:lang w:eastAsia="zh-CN"/>
        </w:rPr>
        <w:t xml:space="preserve"> containing wastes</w:t>
      </w:r>
    </w:p>
    <w:p w14:paraId="098B5278" w14:textId="77777777" w:rsidR="00236AB3" w:rsidRPr="00901B75" w:rsidRDefault="002779C5">
      <w:pPr>
        <w:widowControl w:val="0"/>
        <w:tabs>
          <w:tab w:val="left" w:pos="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hint="eastAsia"/>
          <w:kern w:val="2"/>
          <w:sz w:val="24"/>
          <w:szCs w:val="24"/>
          <w:lang w:eastAsia="zh-CN"/>
        </w:rPr>
        <w:t xml:space="preserve">The </w:t>
      </w:r>
      <w:r w:rsidRPr="00901B75">
        <w:rPr>
          <w:rFonts w:eastAsia="仿宋_GB2312"/>
          <w:kern w:val="2"/>
          <w:sz w:val="24"/>
          <w:szCs w:val="24"/>
          <w:lang w:eastAsia="zh-CN"/>
        </w:rPr>
        <w:t xml:space="preserve">consulting firm </w:t>
      </w:r>
      <w:r w:rsidRPr="00901B75">
        <w:rPr>
          <w:rFonts w:eastAsia="仿宋_GB2312" w:hint="eastAsia"/>
          <w:kern w:val="2"/>
          <w:sz w:val="24"/>
          <w:szCs w:val="24"/>
          <w:lang w:eastAsia="zh-CN"/>
        </w:rPr>
        <w:t xml:space="preserve">and </w:t>
      </w:r>
      <w:r w:rsidR="00166CA4" w:rsidRPr="00901B75">
        <w:rPr>
          <w:rFonts w:eastAsia="仿宋_GB2312" w:hint="eastAsia"/>
          <w:kern w:val="2"/>
          <w:sz w:val="24"/>
          <w:szCs w:val="24"/>
          <w:lang w:eastAsia="zh-CN"/>
        </w:rPr>
        <w:t>FECO</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 xml:space="preserve">will </w:t>
      </w:r>
      <w:r w:rsidRPr="00901B75">
        <w:rPr>
          <w:rFonts w:eastAsia="仿宋_GB2312" w:hint="eastAsia"/>
          <w:kern w:val="2"/>
          <w:sz w:val="24"/>
          <w:szCs w:val="24"/>
          <w:lang w:eastAsia="zh-CN"/>
        </w:rPr>
        <w:t xml:space="preserve">jointly define typical types </w:t>
      </w:r>
      <w:r w:rsidRPr="00901B75">
        <w:rPr>
          <w:rFonts w:eastAsia="仿宋_GB2312"/>
          <w:kern w:val="2"/>
          <w:sz w:val="24"/>
          <w:szCs w:val="24"/>
          <w:lang w:eastAsia="zh-CN"/>
        </w:rPr>
        <w:t xml:space="preserve">of </w:t>
      </w:r>
      <w:r w:rsidRPr="00901B75">
        <w:rPr>
          <w:rFonts w:eastAsia="仿宋_GB2312" w:hint="eastAsia"/>
          <w:kern w:val="2"/>
          <w:sz w:val="24"/>
          <w:szCs w:val="24"/>
          <w:lang w:eastAsia="zh-CN"/>
        </w:rPr>
        <w:t xml:space="preserve">PFOS </w:t>
      </w:r>
      <w:r w:rsidRPr="00901B75">
        <w:rPr>
          <w:rFonts w:eastAsia="仿宋_GB2312"/>
          <w:kern w:val="2"/>
          <w:sz w:val="24"/>
          <w:szCs w:val="24"/>
          <w:lang w:eastAsia="zh-CN"/>
        </w:rPr>
        <w:t xml:space="preserve">containing </w:t>
      </w:r>
      <w:r w:rsidRPr="00901B75">
        <w:rPr>
          <w:rFonts w:eastAsia="仿宋_GB2312" w:hint="eastAsia"/>
          <w:kern w:val="2"/>
          <w:sz w:val="24"/>
          <w:szCs w:val="24"/>
          <w:lang w:eastAsia="zh-CN"/>
        </w:rPr>
        <w:t>waste</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and disposal quantity. (</w:t>
      </w:r>
      <w:r w:rsidR="00FB4C81" w:rsidRPr="00901B75">
        <w:rPr>
          <w:rFonts w:eastAsia="仿宋_GB2312" w:hint="eastAsia"/>
          <w:kern w:val="2"/>
          <w:sz w:val="24"/>
          <w:szCs w:val="24"/>
          <w:lang w:eastAsia="zh-CN"/>
        </w:rPr>
        <w:t>FECO provides the PFOS containing wastes</w:t>
      </w:r>
      <w:r w:rsidRPr="00901B75">
        <w:rPr>
          <w:rFonts w:eastAsia="仿宋_GB2312" w:hint="eastAsia"/>
          <w:kern w:val="2"/>
          <w:sz w:val="24"/>
          <w:szCs w:val="24"/>
          <w:lang w:eastAsia="zh-CN"/>
        </w:rPr>
        <w:t>).</w:t>
      </w:r>
    </w:p>
    <w:p w14:paraId="40E78835" w14:textId="4C1B7140" w:rsidR="00236AB3" w:rsidRPr="00901B75" w:rsidRDefault="002779C5">
      <w:pPr>
        <w:widowControl w:val="0"/>
        <w:tabs>
          <w:tab w:val="left" w:pos="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The consulting firm shall outline the d</w:t>
      </w:r>
      <w:r w:rsidRPr="00901B75">
        <w:rPr>
          <w:rFonts w:eastAsia="仿宋_GB2312" w:hint="eastAsia"/>
          <w:kern w:val="2"/>
          <w:sz w:val="24"/>
          <w:szCs w:val="24"/>
          <w:lang w:eastAsia="zh-CN"/>
        </w:rPr>
        <w:t>isposal</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sampling and testing plan</w:t>
      </w:r>
      <w:r w:rsidRPr="00901B75">
        <w:rPr>
          <w:rFonts w:eastAsia="仿宋_GB2312"/>
          <w:kern w:val="2"/>
          <w:sz w:val="24"/>
          <w:szCs w:val="24"/>
          <w:lang w:eastAsia="zh-CN"/>
        </w:rPr>
        <w:t xml:space="preserve"> of </w:t>
      </w:r>
      <w:r w:rsidRPr="00901B75">
        <w:rPr>
          <w:rFonts w:eastAsia="仿宋_GB2312" w:hint="eastAsia"/>
          <w:kern w:val="2"/>
          <w:sz w:val="24"/>
          <w:szCs w:val="24"/>
          <w:lang w:eastAsia="zh-CN"/>
        </w:rPr>
        <w:t xml:space="preserve">PFOS </w:t>
      </w:r>
      <w:r w:rsidRPr="00901B75">
        <w:rPr>
          <w:rFonts w:eastAsia="仿宋_GB2312"/>
          <w:kern w:val="2"/>
          <w:sz w:val="24"/>
          <w:szCs w:val="24"/>
          <w:lang w:eastAsia="zh-CN"/>
        </w:rPr>
        <w:t xml:space="preserve">containing </w:t>
      </w:r>
      <w:r w:rsidRPr="00901B75">
        <w:rPr>
          <w:rFonts w:eastAsia="仿宋_GB2312" w:hint="eastAsia"/>
          <w:kern w:val="2"/>
          <w:sz w:val="24"/>
          <w:szCs w:val="24"/>
          <w:lang w:eastAsia="zh-CN"/>
        </w:rPr>
        <w:t>waste</w:t>
      </w:r>
      <w:r w:rsidRPr="00901B75">
        <w:rPr>
          <w:rFonts w:eastAsia="仿宋_GB2312"/>
          <w:kern w:val="2"/>
          <w:sz w:val="24"/>
          <w:szCs w:val="24"/>
          <w:lang w:eastAsia="zh-CN"/>
        </w:rPr>
        <w:t>s</w:t>
      </w:r>
      <w:r w:rsidR="00A714ED" w:rsidRPr="00901B75">
        <w:rPr>
          <w:rFonts w:eastAsia="仿宋_GB2312" w:hint="eastAsia"/>
          <w:kern w:val="2"/>
          <w:sz w:val="24"/>
          <w:szCs w:val="24"/>
          <w:lang w:eastAsia="zh-CN"/>
        </w:rPr>
        <w:t xml:space="preserve"> (</w:t>
      </w:r>
      <w:r w:rsidR="00A714ED" w:rsidRPr="00901B75">
        <w:rPr>
          <w:rFonts w:eastAsia="仿宋_GB2312"/>
          <w:kern w:val="2"/>
          <w:sz w:val="24"/>
          <w:szCs w:val="24"/>
          <w:lang w:eastAsia="zh-CN"/>
        </w:rPr>
        <w:t>at least two kinds of typical PFOS containing wastes, including but not limited to: PFOS containing chromium mist inhibitors, firefighting foams with PFOS</w:t>
      </w:r>
      <w:r w:rsidR="00A714ED" w:rsidRPr="00901B75">
        <w:rPr>
          <w:rFonts w:eastAsia="仿宋_GB2312" w:hint="eastAsia"/>
          <w:kern w:val="2"/>
          <w:sz w:val="24"/>
          <w:szCs w:val="24"/>
          <w:lang w:eastAsia="zh-CN"/>
        </w:rPr>
        <w:t>)</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T</w:t>
      </w:r>
      <w:r w:rsidRPr="00901B75">
        <w:rPr>
          <w:rFonts w:eastAsia="仿宋_GB2312" w:hint="eastAsia"/>
          <w:kern w:val="2"/>
          <w:sz w:val="24"/>
          <w:szCs w:val="24"/>
          <w:lang w:eastAsia="zh-CN"/>
        </w:rPr>
        <w:t>he disposal plan</w:t>
      </w:r>
      <w:r w:rsidRPr="00901B75">
        <w:rPr>
          <w:rFonts w:eastAsia="仿宋_GB2312"/>
          <w:kern w:val="2"/>
          <w:sz w:val="24"/>
          <w:szCs w:val="24"/>
          <w:lang w:eastAsia="zh-CN"/>
        </w:rPr>
        <w:t xml:space="preserve"> shall clarify</w:t>
      </w:r>
      <w:r w:rsidRPr="00901B75">
        <w:rPr>
          <w:rFonts w:eastAsia="仿宋_GB2312" w:hint="eastAsia"/>
          <w:kern w:val="2"/>
          <w:sz w:val="24"/>
          <w:szCs w:val="24"/>
          <w:lang w:eastAsia="zh-CN"/>
        </w:rPr>
        <w:t xml:space="preserve"> pretreatment requirements for PFOS </w:t>
      </w:r>
      <w:r w:rsidRPr="00901B75">
        <w:rPr>
          <w:rFonts w:eastAsia="仿宋_GB2312"/>
          <w:kern w:val="2"/>
          <w:sz w:val="24"/>
          <w:szCs w:val="24"/>
          <w:lang w:eastAsia="zh-CN"/>
        </w:rPr>
        <w:t xml:space="preserve">containing </w:t>
      </w:r>
      <w:r w:rsidRPr="00901B75">
        <w:rPr>
          <w:rFonts w:eastAsia="仿宋_GB2312" w:hint="eastAsia"/>
          <w:kern w:val="2"/>
          <w:sz w:val="24"/>
          <w:szCs w:val="24"/>
          <w:lang w:eastAsia="zh-CN"/>
        </w:rPr>
        <w:t>waste</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w:t>
      </w:r>
      <w:r w:rsidR="0006561F" w:rsidRPr="00901B75">
        <w:rPr>
          <w:rFonts w:eastAsia="仿宋_GB2312" w:hint="eastAsia"/>
          <w:kern w:val="2"/>
          <w:sz w:val="24"/>
          <w:szCs w:val="24"/>
          <w:lang w:eastAsia="zh-CN"/>
        </w:rPr>
        <w:t>dosing</w:t>
      </w:r>
      <w:r w:rsidR="0006561F" w:rsidRPr="00901B75">
        <w:rPr>
          <w:rFonts w:eastAsia="仿宋_GB2312"/>
          <w:kern w:val="2"/>
          <w:sz w:val="24"/>
          <w:szCs w:val="24"/>
          <w:lang w:eastAsia="zh-CN"/>
        </w:rPr>
        <w:t xml:space="preserve"> </w:t>
      </w:r>
      <w:r w:rsidRPr="00901B75">
        <w:rPr>
          <w:rFonts w:eastAsia="仿宋_GB2312"/>
          <w:kern w:val="2"/>
          <w:sz w:val="24"/>
          <w:szCs w:val="24"/>
          <w:lang w:eastAsia="zh-CN"/>
        </w:rPr>
        <w:t>method</w:t>
      </w:r>
      <w:r w:rsidRPr="00901B75">
        <w:rPr>
          <w:rFonts w:eastAsia="仿宋_GB2312" w:hint="eastAsia"/>
          <w:kern w:val="2"/>
          <w:sz w:val="24"/>
          <w:szCs w:val="24"/>
          <w:lang w:eastAsia="zh-CN"/>
        </w:rPr>
        <w:t xml:space="preserve">, the scheme of disposal </w:t>
      </w:r>
      <w:r w:rsidR="0006561F" w:rsidRPr="00901B75">
        <w:rPr>
          <w:rFonts w:eastAsia="仿宋_GB2312" w:hint="eastAsia"/>
          <w:kern w:val="2"/>
          <w:sz w:val="24"/>
          <w:szCs w:val="24"/>
          <w:lang w:eastAsia="zh-CN"/>
        </w:rPr>
        <w:t>operating</w:t>
      </w:r>
      <w:r w:rsidRPr="00901B75">
        <w:rPr>
          <w:rFonts w:eastAsia="仿宋_GB2312" w:hint="eastAsia"/>
          <w:kern w:val="2"/>
          <w:sz w:val="24"/>
          <w:szCs w:val="24"/>
          <w:lang w:eastAsia="zh-CN"/>
        </w:rPr>
        <w:t xml:space="preserve">, </w:t>
      </w:r>
      <w:r w:rsidR="00F85663" w:rsidRPr="00901B75">
        <w:rPr>
          <w:rFonts w:eastAsia="仿宋_GB2312" w:hint="eastAsia"/>
          <w:kern w:val="2"/>
          <w:sz w:val="24"/>
          <w:szCs w:val="24"/>
          <w:lang w:eastAsia="zh-CN"/>
        </w:rPr>
        <w:t>d</w:t>
      </w:r>
      <w:r w:rsidR="00F85663" w:rsidRPr="00901B75">
        <w:rPr>
          <w:rFonts w:eastAsia="仿宋_GB2312"/>
          <w:kern w:val="2"/>
          <w:sz w:val="24"/>
          <w:szCs w:val="24"/>
          <w:lang w:eastAsia="zh-CN"/>
        </w:rPr>
        <w:t>osing rate</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and key incineration</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 xml:space="preserve">parameters, including but not limited to: the operating temperature of the </w:t>
      </w:r>
      <w:r w:rsidR="00A54A85" w:rsidRPr="00901B75">
        <w:rPr>
          <w:rFonts w:eastAsia="仿宋_GB2312" w:hint="eastAsia"/>
          <w:kern w:val="2"/>
          <w:sz w:val="24"/>
          <w:szCs w:val="24"/>
          <w:lang w:eastAsia="zh-CN"/>
        </w:rPr>
        <w:t>first and second</w:t>
      </w:r>
      <w:r w:rsidRPr="00901B75">
        <w:rPr>
          <w:rFonts w:eastAsia="仿宋_GB2312" w:hint="eastAsia"/>
          <w:kern w:val="2"/>
          <w:sz w:val="24"/>
          <w:szCs w:val="24"/>
          <w:lang w:eastAsia="zh-CN"/>
        </w:rPr>
        <w:t xml:space="preserve"> combustion chamber of</w:t>
      </w:r>
      <w:r w:rsidRPr="00901B75">
        <w:rPr>
          <w:rFonts w:eastAsia="仿宋_GB2312"/>
          <w:kern w:val="2"/>
          <w:sz w:val="24"/>
          <w:szCs w:val="24"/>
          <w:lang w:eastAsia="zh-CN"/>
        </w:rPr>
        <w:t xml:space="preserve"> the</w:t>
      </w:r>
      <w:r w:rsidRPr="00901B75">
        <w:rPr>
          <w:rFonts w:eastAsia="仿宋_GB2312" w:hint="eastAsia"/>
          <w:kern w:val="2"/>
          <w:sz w:val="24"/>
          <w:szCs w:val="24"/>
          <w:lang w:eastAsia="zh-CN"/>
        </w:rPr>
        <w:t xml:space="preserve"> incinerator. </w:t>
      </w:r>
      <w:r w:rsidRPr="00901B75">
        <w:rPr>
          <w:rFonts w:eastAsia="仿宋_GB2312"/>
          <w:kern w:val="2"/>
          <w:sz w:val="24"/>
          <w:szCs w:val="24"/>
          <w:lang w:eastAsia="zh-CN"/>
        </w:rPr>
        <w:t xml:space="preserve">Based on </w:t>
      </w:r>
      <w:r w:rsidRPr="00901B75">
        <w:rPr>
          <w:rFonts w:eastAsia="仿宋_GB2312" w:hint="eastAsia"/>
          <w:kern w:val="2"/>
          <w:sz w:val="24"/>
          <w:szCs w:val="24"/>
          <w:lang w:eastAsia="zh-CN"/>
        </w:rPr>
        <w:t xml:space="preserve">evaluation and research, the </w:t>
      </w:r>
      <w:r w:rsidRPr="00901B75">
        <w:rPr>
          <w:rFonts w:eastAsia="仿宋_GB2312"/>
          <w:kern w:val="2"/>
          <w:sz w:val="24"/>
          <w:szCs w:val="24"/>
          <w:lang w:eastAsia="zh-CN"/>
        </w:rPr>
        <w:t xml:space="preserve">consulting firm shall prepare the </w:t>
      </w:r>
      <w:r w:rsidRPr="00901B75">
        <w:rPr>
          <w:rFonts w:eastAsia="仿宋_GB2312" w:hint="eastAsia"/>
          <w:kern w:val="2"/>
          <w:sz w:val="24"/>
          <w:szCs w:val="24"/>
          <w:lang w:eastAsia="zh-CN"/>
        </w:rPr>
        <w:t>sampling and testing plan</w:t>
      </w:r>
      <w:r w:rsidRPr="00901B75">
        <w:rPr>
          <w:rFonts w:eastAsia="仿宋_GB2312"/>
          <w:kern w:val="2"/>
          <w:sz w:val="24"/>
          <w:szCs w:val="24"/>
          <w:lang w:eastAsia="zh-CN"/>
        </w:rPr>
        <w:t xml:space="preserve">: </w:t>
      </w:r>
      <w:r w:rsidR="00F85663" w:rsidRPr="00901B75">
        <w:rPr>
          <w:rFonts w:eastAsia="仿宋_GB2312" w:hint="eastAsia"/>
          <w:kern w:val="2"/>
          <w:sz w:val="24"/>
          <w:szCs w:val="24"/>
          <w:lang w:eastAsia="zh-CN"/>
        </w:rPr>
        <w:t>a</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Measure t</w:t>
      </w:r>
      <w:r w:rsidRPr="00901B75">
        <w:rPr>
          <w:rFonts w:eastAsia="仿宋_GB2312" w:hint="eastAsia"/>
          <w:kern w:val="2"/>
          <w:sz w:val="24"/>
          <w:szCs w:val="24"/>
          <w:lang w:eastAsia="zh-CN"/>
        </w:rPr>
        <w:t xml:space="preserve">he PFOS content in the main input and output materials during incineration disposal </w:t>
      </w:r>
      <w:r w:rsidRPr="00901B75">
        <w:rPr>
          <w:rFonts w:eastAsia="仿宋_GB2312"/>
          <w:kern w:val="2"/>
          <w:sz w:val="24"/>
          <w:szCs w:val="24"/>
          <w:lang w:eastAsia="zh-CN"/>
        </w:rPr>
        <w:t xml:space="preserve">for further </w:t>
      </w:r>
      <w:r w:rsidRPr="00901B75">
        <w:rPr>
          <w:rFonts w:eastAsia="仿宋_GB2312" w:hint="eastAsia"/>
          <w:kern w:val="2"/>
          <w:sz w:val="24"/>
          <w:szCs w:val="24"/>
          <w:lang w:eastAsia="zh-CN"/>
        </w:rPr>
        <w:t xml:space="preserve">calculation of PFOS material balance and </w:t>
      </w:r>
      <w:r w:rsidRPr="00901B75">
        <w:rPr>
          <w:rFonts w:eastAsia="仿宋_GB2312"/>
          <w:kern w:val="2"/>
          <w:sz w:val="24"/>
          <w:szCs w:val="24"/>
          <w:lang w:eastAsia="zh-CN"/>
        </w:rPr>
        <w:t xml:space="preserve">the </w:t>
      </w:r>
      <w:r w:rsidRPr="00901B75">
        <w:rPr>
          <w:rFonts w:eastAsia="仿宋_GB2312" w:hint="eastAsia"/>
          <w:kern w:val="2"/>
          <w:sz w:val="24"/>
          <w:szCs w:val="24"/>
          <w:lang w:eastAsia="zh-CN"/>
        </w:rPr>
        <w:t xml:space="preserve">decomposition rate; 2. Record the  </w:t>
      </w:r>
      <w:r w:rsidR="00C34744">
        <w:rPr>
          <w:rFonts w:eastAsia="仿宋_GB2312"/>
          <w:kern w:val="2"/>
          <w:sz w:val="24"/>
          <w:szCs w:val="24"/>
          <w:lang w:eastAsia="zh-CN"/>
        </w:rPr>
        <w:t xml:space="preserve">operating parameters </w:t>
      </w:r>
      <w:r w:rsidRPr="00901B75">
        <w:rPr>
          <w:rFonts w:eastAsia="仿宋_GB2312" w:hint="eastAsia"/>
          <w:kern w:val="2"/>
          <w:sz w:val="24"/>
          <w:szCs w:val="24"/>
          <w:lang w:eastAsia="zh-CN"/>
        </w:rPr>
        <w:t xml:space="preserve">of </w:t>
      </w:r>
      <w:r w:rsidRPr="00901B75">
        <w:rPr>
          <w:rFonts w:eastAsia="仿宋_GB2312"/>
          <w:kern w:val="2"/>
          <w:sz w:val="24"/>
          <w:szCs w:val="24"/>
          <w:lang w:eastAsia="zh-CN"/>
        </w:rPr>
        <w:t xml:space="preserve">the </w:t>
      </w:r>
      <w:r w:rsidR="00C34744">
        <w:rPr>
          <w:rFonts w:eastAsia="仿宋_GB2312"/>
          <w:kern w:val="2"/>
          <w:sz w:val="24"/>
          <w:szCs w:val="24"/>
          <w:lang w:eastAsia="zh-CN"/>
        </w:rPr>
        <w:t>tests</w:t>
      </w:r>
      <w:r w:rsidRPr="00901B75">
        <w:rPr>
          <w:rFonts w:eastAsia="仿宋_GB2312" w:hint="eastAsia"/>
          <w:kern w:val="2"/>
          <w:sz w:val="24"/>
          <w:szCs w:val="24"/>
          <w:lang w:eastAsia="zh-CN"/>
        </w:rPr>
        <w:t>; 3. Test the concentration of conventional pollutants of flue gas (including HF concentration).</w:t>
      </w:r>
    </w:p>
    <w:p w14:paraId="0D611F17" w14:textId="77777777" w:rsidR="00236AB3" w:rsidRPr="00901B75" w:rsidRDefault="002779C5" w:rsidP="00505961">
      <w:pPr>
        <w:widowControl w:val="0"/>
        <w:tabs>
          <w:tab w:val="left" w:pos="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 xml:space="preserve">3.1.2 The consulting firm shall incinerate, sample and test the </w:t>
      </w:r>
      <w:r w:rsidRPr="00901B75">
        <w:rPr>
          <w:rFonts w:eastAsia="仿宋_GB2312" w:hint="eastAsia"/>
          <w:kern w:val="2"/>
          <w:sz w:val="24"/>
          <w:szCs w:val="24"/>
          <w:lang w:eastAsia="zh-CN"/>
        </w:rPr>
        <w:t>PFOS</w:t>
      </w:r>
      <w:r w:rsidRPr="00901B75">
        <w:rPr>
          <w:rFonts w:eastAsia="仿宋_GB2312"/>
          <w:kern w:val="2"/>
          <w:sz w:val="24"/>
          <w:szCs w:val="24"/>
          <w:lang w:eastAsia="zh-CN"/>
        </w:rPr>
        <w:t xml:space="preserve"> containing wastes as planned. </w:t>
      </w:r>
    </w:p>
    <w:p w14:paraId="61F273EB" w14:textId="53D4874E" w:rsidR="00236AB3" w:rsidRPr="00901B75" w:rsidRDefault="002779C5">
      <w:pPr>
        <w:widowControl w:val="0"/>
        <w:overflowPunct/>
        <w:autoSpaceDE/>
        <w:autoSpaceDN/>
        <w:adjustRightInd/>
        <w:spacing w:line="288" w:lineRule="auto"/>
        <w:jc w:val="both"/>
        <w:textAlignment w:val="auto"/>
        <w:rPr>
          <w:rFonts w:eastAsia="仿宋_GB2312"/>
          <w:b/>
          <w:kern w:val="2"/>
          <w:sz w:val="24"/>
          <w:szCs w:val="24"/>
          <w:lang w:eastAsia="zh-CN"/>
        </w:rPr>
      </w:pPr>
      <w:r w:rsidRPr="00901B75">
        <w:rPr>
          <w:b/>
          <w:kern w:val="2"/>
          <w:sz w:val="24"/>
          <w:szCs w:val="24"/>
          <w:lang w:eastAsia="zh-CN"/>
        </w:rPr>
        <w:t xml:space="preserve">3.2 </w:t>
      </w:r>
      <w:r w:rsidRPr="00901B75">
        <w:rPr>
          <w:rFonts w:eastAsia="仿宋_GB2312"/>
          <w:b/>
          <w:kern w:val="2"/>
          <w:sz w:val="24"/>
          <w:szCs w:val="24"/>
          <w:lang w:eastAsia="zh-CN"/>
        </w:rPr>
        <w:tab/>
        <w:t>Study t</w:t>
      </w:r>
      <w:r w:rsidRPr="00901B75">
        <w:rPr>
          <w:rFonts w:eastAsia="仿宋_GB2312" w:hint="eastAsia"/>
          <w:b/>
          <w:kern w:val="2"/>
          <w:sz w:val="24"/>
          <w:szCs w:val="24"/>
          <w:lang w:eastAsia="zh-CN"/>
        </w:rPr>
        <w:t xml:space="preserve">he disposal </w:t>
      </w:r>
      <w:r w:rsidR="00401173">
        <w:rPr>
          <w:rFonts w:eastAsia="仿宋_GB2312"/>
          <w:b/>
          <w:kern w:val="2"/>
          <w:sz w:val="24"/>
          <w:szCs w:val="24"/>
          <w:lang w:eastAsia="zh-CN"/>
        </w:rPr>
        <w:t>performance</w:t>
      </w:r>
      <w:r w:rsidR="00401173" w:rsidRPr="00901B75">
        <w:rPr>
          <w:rFonts w:eastAsia="仿宋_GB2312"/>
          <w:b/>
          <w:kern w:val="2"/>
          <w:sz w:val="24"/>
          <w:szCs w:val="24"/>
          <w:lang w:eastAsia="zh-CN"/>
        </w:rPr>
        <w:t xml:space="preserve"> </w:t>
      </w:r>
      <w:r w:rsidRPr="00901B75">
        <w:rPr>
          <w:rFonts w:eastAsia="仿宋_GB2312" w:hint="eastAsia"/>
          <w:b/>
          <w:kern w:val="2"/>
          <w:sz w:val="24"/>
          <w:szCs w:val="24"/>
          <w:lang w:eastAsia="zh-CN"/>
        </w:rPr>
        <w:t xml:space="preserve">of PFOS </w:t>
      </w:r>
      <w:r w:rsidRPr="00901B75">
        <w:rPr>
          <w:rFonts w:eastAsia="仿宋_GB2312"/>
          <w:b/>
          <w:kern w:val="2"/>
          <w:sz w:val="24"/>
          <w:szCs w:val="24"/>
          <w:lang w:eastAsia="zh-CN"/>
        </w:rPr>
        <w:t xml:space="preserve">containing </w:t>
      </w:r>
      <w:r w:rsidRPr="00901B75">
        <w:rPr>
          <w:rFonts w:eastAsia="仿宋_GB2312" w:hint="eastAsia"/>
          <w:b/>
          <w:kern w:val="2"/>
          <w:sz w:val="24"/>
          <w:szCs w:val="24"/>
          <w:lang w:eastAsia="zh-CN"/>
        </w:rPr>
        <w:t>waste</w:t>
      </w:r>
      <w:r w:rsidRPr="00901B75">
        <w:rPr>
          <w:rFonts w:eastAsia="仿宋_GB2312"/>
          <w:b/>
          <w:kern w:val="2"/>
          <w:sz w:val="24"/>
          <w:szCs w:val="24"/>
          <w:lang w:eastAsia="zh-CN"/>
        </w:rPr>
        <w:t>s</w:t>
      </w:r>
      <w:r w:rsidRPr="00901B75">
        <w:rPr>
          <w:rFonts w:eastAsia="仿宋_GB2312" w:hint="eastAsia"/>
          <w:b/>
          <w:kern w:val="2"/>
          <w:sz w:val="24"/>
          <w:szCs w:val="24"/>
          <w:lang w:eastAsia="zh-CN"/>
        </w:rPr>
        <w:t xml:space="preserve"> incinerat</w:t>
      </w:r>
      <w:r w:rsidRPr="00901B75">
        <w:rPr>
          <w:rFonts w:eastAsia="仿宋_GB2312"/>
          <w:b/>
          <w:kern w:val="2"/>
          <w:sz w:val="24"/>
          <w:szCs w:val="24"/>
          <w:lang w:eastAsia="zh-CN"/>
        </w:rPr>
        <w:t xml:space="preserve">ed </w:t>
      </w:r>
      <w:r w:rsidRPr="00901B75">
        <w:rPr>
          <w:rFonts w:eastAsia="仿宋_GB2312" w:hint="eastAsia"/>
          <w:b/>
          <w:kern w:val="2"/>
          <w:sz w:val="24"/>
          <w:szCs w:val="24"/>
          <w:lang w:eastAsia="zh-CN"/>
        </w:rPr>
        <w:t>at high temperature</w:t>
      </w:r>
      <w:r w:rsidR="00401173">
        <w:rPr>
          <w:rFonts w:eastAsia="仿宋_GB2312"/>
          <w:b/>
          <w:kern w:val="2"/>
          <w:sz w:val="24"/>
          <w:szCs w:val="24"/>
          <w:lang w:eastAsia="zh-CN"/>
        </w:rPr>
        <w:t xml:space="preserve"> incinerator</w:t>
      </w:r>
      <w:r w:rsidRPr="00901B75">
        <w:rPr>
          <w:rFonts w:eastAsia="仿宋_GB2312"/>
          <w:b/>
          <w:kern w:val="2"/>
          <w:sz w:val="24"/>
          <w:szCs w:val="24"/>
          <w:lang w:eastAsia="zh-CN"/>
        </w:rPr>
        <w:t xml:space="preserve">, pollutant emission </w:t>
      </w:r>
      <w:r w:rsidRPr="00901B75">
        <w:rPr>
          <w:rFonts w:eastAsia="仿宋_GB2312" w:hint="eastAsia"/>
          <w:b/>
          <w:kern w:val="2"/>
          <w:sz w:val="24"/>
          <w:szCs w:val="24"/>
          <w:lang w:eastAsia="zh-CN"/>
        </w:rPr>
        <w:t>and disposal technical requirements</w:t>
      </w:r>
      <w:r w:rsidRPr="00901B75">
        <w:rPr>
          <w:rFonts w:eastAsia="仿宋_GB2312"/>
          <w:b/>
          <w:kern w:val="2"/>
          <w:sz w:val="24"/>
          <w:szCs w:val="24"/>
          <w:lang w:eastAsia="zh-CN"/>
        </w:rPr>
        <w:t xml:space="preserve"> </w:t>
      </w:r>
    </w:p>
    <w:p w14:paraId="2D55F1E9" w14:textId="77777777" w:rsidR="00901B75" w:rsidRDefault="00901B75">
      <w:pPr>
        <w:widowControl w:val="0"/>
        <w:tabs>
          <w:tab w:val="left" w:pos="0"/>
        </w:tabs>
        <w:overflowPunct/>
        <w:autoSpaceDE/>
        <w:autoSpaceDN/>
        <w:adjustRightInd/>
        <w:snapToGrid w:val="0"/>
        <w:spacing w:afterLines="50" w:after="156" w:line="288" w:lineRule="auto"/>
        <w:ind w:firstLineChars="200" w:firstLine="480"/>
        <w:jc w:val="both"/>
        <w:textAlignment w:val="auto"/>
        <w:rPr>
          <w:rFonts w:eastAsia="仿宋_GB2312"/>
          <w:kern w:val="2"/>
          <w:sz w:val="24"/>
          <w:szCs w:val="24"/>
          <w:lang w:eastAsia="zh-CN"/>
        </w:rPr>
      </w:pPr>
    </w:p>
    <w:p w14:paraId="552E54EE" w14:textId="77777777" w:rsidR="00236AB3" w:rsidRPr="00901B75" w:rsidRDefault="002779C5">
      <w:pPr>
        <w:widowControl w:val="0"/>
        <w:tabs>
          <w:tab w:val="left" w:pos="0"/>
        </w:tabs>
        <w:overflowPunct/>
        <w:autoSpaceDE/>
        <w:autoSpaceDN/>
        <w:adjustRightInd/>
        <w:snapToGrid w:val="0"/>
        <w:spacing w:afterLines="50" w:after="156" w:line="288" w:lineRule="auto"/>
        <w:ind w:firstLineChars="200" w:firstLine="480"/>
        <w:jc w:val="both"/>
        <w:textAlignment w:val="auto"/>
        <w:rPr>
          <w:rFonts w:eastAsia="仿宋_GB2312"/>
          <w:kern w:val="2"/>
          <w:sz w:val="24"/>
          <w:szCs w:val="24"/>
          <w:lang w:eastAsia="zh-CN"/>
        </w:rPr>
      </w:pPr>
      <w:r w:rsidRPr="00901B75">
        <w:rPr>
          <w:rFonts w:eastAsia="仿宋_GB2312"/>
          <w:kern w:val="2"/>
          <w:sz w:val="24"/>
          <w:szCs w:val="24"/>
          <w:lang w:eastAsia="zh-CN"/>
        </w:rPr>
        <w:t>3.2.1 Disposal result and pollutant emission</w:t>
      </w:r>
    </w:p>
    <w:p w14:paraId="6D7D0DC4" w14:textId="77777777" w:rsidR="00236AB3" w:rsidRPr="00901B75" w:rsidRDefault="002779C5">
      <w:pPr>
        <w:widowControl w:val="0"/>
        <w:tabs>
          <w:tab w:val="left" w:pos="0"/>
        </w:tabs>
        <w:overflowPunct/>
        <w:autoSpaceDE/>
        <w:autoSpaceDN/>
        <w:adjustRightInd/>
        <w:snapToGrid w:val="0"/>
        <w:spacing w:afterLines="50" w:after="156" w:line="288" w:lineRule="auto"/>
        <w:ind w:firstLineChars="200" w:firstLine="480"/>
        <w:jc w:val="both"/>
        <w:textAlignment w:val="auto"/>
        <w:rPr>
          <w:rFonts w:eastAsia="仿宋_GB2312"/>
          <w:kern w:val="2"/>
          <w:sz w:val="24"/>
          <w:szCs w:val="24"/>
          <w:lang w:eastAsia="zh-CN"/>
        </w:rPr>
      </w:pPr>
      <w:r w:rsidRPr="00901B75">
        <w:rPr>
          <w:rFonts w:eastAsia="仿宋_GB2312"/>
          <w:kern w:val="2"/>
          <w:sz w:val="24"/>
          <w:szCs w:val="24"/>
          <w:lang w:eastAsia="zh-CN"/>
        </w:rPr>
        <w:t>The consulting firm shall calculate the decomposition rate of PFOS and its impact under different conditions; calculate the material distribution of PFOS based on the rate and concentration of input and output materials (flue gas, fly ash, slag and waste liquid) during disposal; and explore the material balance of PFOS.</w:t>
      </w:r>
    </w:p>
    <w:p w14:paraId="71861A33" w14:textId="77777777" w:rsidR="00236AB3" w:rsidRPr="00901B75" w:rsidRDefault="002779C5">
      <w:pPr>
        <w:widowControl w:val="0"/>
        <w:tabs>
          <w:tab w:val="left" w:pos="0"/>
        </w:tabs>
        <w:overflowPunct/>
        <w:autoSpaceDE/>
        <w:autoSpaceDN/>
        <w:adjustRightInd/>
        <w:snapToGrid w:val="0"/>
        <w:spacing w:afterLines="50" w:after="156" w:line="288" w:lineRule="auto"/>
        <w:ind w:firstLineChars="200" w:firstLine="480"/>
        <w:jc w:val="both"/>
        <w:textAlignment w:val="auto"/>
        <w:rPr>
          <w:rFonts w:ascii="仿宋_GB2312" w:eastAsia="仿宋_GB2312"/>
          <w:kern w:val="2"/>
          <w:sz w:val="24"/>
          <w:szCs w:val="24"/>
          <w:lang w:eastAsia="zh-CN"/>
        </w:rPr>
      </w:pPr>
      <w:r w:rsidRPr="00901B75">
        <w:rPr>
          <w:rFonts w:eastAsia="仿宋_GB2312"/>
          <w:kern w:val="2"/>
          <w:sz w:val="24"/>
          <w:szCs w:val="24"/>
          <w:lang w:eastAsia="zh-CN"/>
        </w:rPr>
        <w:t xml:space="preserve">The consulting firm shall study the emission impact of pollutants, especially the HF emission, under different conditions based on </w:t>
      </w:r>
      <w:r w:rsidRPr="00901B75">
        <w:rPr>
          <w:rFonts w:ascii="Times New Roman Italic" w:eastAsia="仿宋_GB2312" w:hAnsi="Times New Roman Italic" w:cs="Times New Roman Italic"/>
          <w:i/>
          <w:iCs/>
          <w:kern w:val="2"/>
          <w:sz w:val="24"/>
          <w:szCs w:val="24"/>
          <w:lang w:eastAsia="zh-CN"/>
        </w:rPr>
        <w:t xml:space="preserve">Pollution control standard for hazardous wastes incineration. </w:t>
      </w:r>
    </w:p>
    <w:p w14:paraId="40A81C6D" w14:textId="77777777" w:rsidR="00236AB3" w:rsidRPr="00901B75" w:rsidRDefault="002779C5">
      <w:pPr>
        <w:widowControl w:val="0"/>
        <w:overflowPunct/>
        <w:autoSpaceDE/>
        <w:autoSpaceDN/>
        <w:adjustRightInd/>
        <w:spacing w:line="288" w:lineRule="auto"/>
        <w:ind w:firstLine="480"/>
        <w:jc w:val="both"/>
        <w:textAlignment w:val="auto"/>
        <w:rPr>
          <w:rFonts w:eastAsia="仿宋_GB2312"/>
          <w:kern w:val="2"/>
          <w:sz w:val="24"/>
          <w:szCs w:val="24"/>
          <w:lang w:eastAsia="zh-CN"/>
        </w:rPr>
      </w:pPr>
      <w:r w:rsidRPr="00901B75">
        <w:rPr>
          <w:rFonts w:eastAsia="仿宋_GB2312"/>
          <w:kern w:val="2"/>
          <w:sz w:val="24"/>
          <w:szCs w:val="24"/>
          <w:lang w:eastAsia="zh-CN"/>
        </w:rPr>
        <w:t>3.2.2</w:t>
      </w:r>
      <w:r w:rsidRPr="00901B75">
        <w:rPr>
          <w:rFonts w:eastAsia="仿宋_GB2312" w:hint="eastAsia"/>
          <w:kern w:val="2"/>
          <w:sz w:val="24"/>
          <w:szCs w:val="24"/>
          <w:lang w:eastAsia="zh-CN"/>
        </w:rPr>
        <w:t xml:space="preserve"> Technical requirements for high</w:t>
      </w:r>
      <w:r w:rsidRPr="00901B75">
        <w:rPr>
          <w:rFonts w:eastAsia="仿宋_GB2312"/>
          <w:kern w:val="2"/>
          <w:sz w:val="24"/>
          <w:szCs w:val="24"/>
          <w:lang w:eastAsia="zh-CN"/>
        </w:rPr>
        <w:t>-</w:t>
      </w:r>
      <w:r w:rsidRPr="00901B75">
        <w:rPr>
          <w:rFonts w:eastAsia="仿宋_GB2312" w:hint="eastAsia"/>
          <w:kern w:val="2"/>
          <w:sz w:val="24"/>
          <w:szCs w:val="24"/>
          <w:lang w:eastAsia="zh-CN"/>
        </w:rPr>
        <w:t>temperature incineration</w:t>
      </w:r>
    </w:p>
    <w:p w14:paraId="0C574BDB" w14:textId="77777777" w:rsidR="00236AB3" w:rsidRPr="00901B75" w:rsidRDefault="002779C5">
      <w:pPr>
        <w:widowControl w:val="0"/>
        <w:overflowPunct/>
        <w:autoSpaceDE/>
        <w:autoSpaceDN/>
        <w:adjustRightInd/>
        <w:spacing w:line="288" w:lineRule="auto"/>
        <w:ind w:firstLine="480"/>
        <w:jc w:val="both"/>
        <w:textAlignment w:val="auto"/>
        <w:rPr>
          <w:rFonts w:eastAsia="仿宋_GB2312"/>
          <w:kern w:val="2"/>
          <w:sz w:val="24"/>
          <w:szCs w:val="24"/>
          <w:lang w:eastAsia="zh-CN"/>
        </w:rPr>
      </w:pPr>
      <w:r w:rsidRPr="00901B75">
        <w:rPr>
          <w:rFonts w:eastAsia="仿宋_GB2312"/>
          <w:kern w:val="2"/>
          <w:sz w:val="24"/>
          <w:szCs w:val="24"/>
          <w:lang w:eastAsia="zh-CN"/>
        </w:rPr>
        <w:t xml:space="preserve">Referring to </w:t>
      </w:r>
      <w:r w:rsidRPr="00901B75">
        <w:rPr>
          <w:rFonts w:eastAsia="仿宋_GB2312" w:hint="eastAsia"/>
          <w:kern w:val="2"/>
          <w:sz w:val="24"/>
          <w:szCs w:val="24"/>
          <w:lang w:eastAsia="zh-CN"/>
        </w:rPr>
        <w:t xml:space="preserve">the results of this validation experiment and other </w:t>
      </w:r>
      <w:r w:rsidRPr="00901B75">
        <w:rPr>
          <w:rFonts w:eastAsia="仿宋_GB2312"/>
          <w:kern w:val="2"/>
          <w:sz w:val="24"/>
          <w:szCs w:val="24"/>
          <w:lang w:eastAsia="zh-CN"/>
        </w:rPr>
        <w:t xml:space="preserve">disposal </w:t>
      </w:r>
      <w:r w:rsidRPr="00901B75">
        <w:rPr>
          <w:rFonts w:eastAsia="仿宋_GB2312" w:hint="eastAsia"/>
          <w:kern w:val="2"/>
          <w:sz w:val="24"/>
          <w:szCs w:val="24"/>
          <w:lang w:eastAsia="zh-CN"/>
        </w:rPr>
        <w:t xml:space="preserve">cases of PFOS </w:t>
      </w:r>
      <w:r w:rsidRPr="00901B75">
        <w:rPr>
          <w:rFonts w:eastAsia="仿宋_GB2312"/>
          <w:kern w:val="2"/>
          <w:sz w:val="24"/>
          <w:szCs w:val="24"/>
          <w:lang w:eastAsia="zh-CN"/>
        </w:rPr>
        <w:t xml:space="preserve">containing </w:t>
      </w:r>
      <w:r w:rsidRPr="00901B75">
        <w:rPr>
          <w:rFonts w:eastAsia="仿宋_GB2312" w:hint="eastAsia"/>
          <w:kern w:val="2"/>
          <w:sz w:val="24"/>
          <w:szCs w:val="24"/>
          <w:lang w:eastAsia="zh-CN"/>
        </w:rPr>
        <w:t>waste</w:t>
      </w:r>
      <w:r w:rsidRPr="00901B75">
        <w:rPr>
          <w:rFonts w:eastAsia="仿宋_GB2312"/>
          <w:kern w:val="2"/>
          <w:sz w:val="24"/>
          <w:szCs w:val="24"/>
          <w:lang w:eastAsia="zh-CN"/>
        </w:rPr>
        <w:t xml:space="preserve">s, the consulting firm shall </w:t>
      </w:r>
      <w:r w:rsidRPr="00901B75">
        <w:rPr>
          <w:rFonts w:eastAsia="仿宋_GB2312" w:hint="eastAsia"/>
          <w:kern w:val="2"/>
          <w:sz w:val="24"/>
          <w:szCs w:val="24"/>
          <w:lang w:eastAsia="zh-CN"/>
        </w:rPr>
        <w:t>put forward</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the pretreatment requirements</w:t>
      </w:r>
      <w:r w:rsidRPr="00901B75">
        <w:rPr>
          <w:rFonts w:eastAsia="仿宋_GB2312"/>
          <w:kern w:val="2"/>
          <w:sz w:val="24"/>
          <w:szCs w:val="24"/>
          <w:lang w:eastAsia="zh-CN"/>
        </w:rPr>
        <w:t xml:space="preserve"> based on</w:t>
      </w:r>
      <w:r w:rsidRPr="00901B75">
        <w:rPr>
          <w:rFonts w:eastAsia="仿宋_GB2312" w:hint="eastAsia"/>
          <w:kern w:val="2"/>
          <w:sz w:val="24"/>
          <w:szCs w:val="24"/>
          <w:lang w:eastAsia="zh-CN"/>
        </w:rPr>
        <w:t xml:space="preserve"> the </w:t>
      </w:r>
      <w:r w:rsidRPr="00901B75">
        <w:rPr>
          <w:rFonts w:eastAsia="仿宋_GB2312"/>
          <w:kern w:val="2"/>
          <w:sz w:val="24"/>
          <w:szCs w:val="24"/>
          <w:lang w:eastAsia="zh-CN"/>
        </w:rPr>
        <w:t xml:space="preserve">waste </w:t>
      </w:r>
      <w:r w:rsidRPr="00901B75">
        <w:rPr>
          <w:rFonts w:eastAsia="仿宋_GB2312" w:hint="eastAsia"/>
          <w:kern w:val="2"/>
          <w:sz w:val="24"/>
          <w:szCs w:val="24"/>
          <w:lang w:eastAsia="zh-Hans"/>
        </w:rPr>
        <w:t>s</w:t>
      </w:r>
      <w:r w:rsidR="00A54A85" w:rsidRPr="00901B75">
        <w:rPr>
          <w:rFonts w:eastAsia="仿宋_GB2312" w:hint="eastAsia"/>
          <w:kern w:val="2"/>
          <w:sz w:val="24"/>
          <w:szCs w:val="24"/>
          <w:lang w:eastAsia="zh-CN"/>
        </w:rPr>
        <w:t>tatus</w:t>
      </w:r>
      <w:r w:rsidRPr="00901B75">
        <w:rPr>
          <w:rFonts w:eastAsia="仿宋_GB2312"/>
          <w:kern w:val="2"/>
          <w:sz w:val="24"/>
          <w:szCs w:val="24"/>
          <w:lang w:eastAsia="zh-Hans"/>
        </w:rPr>
        <w:t xml:space="preserve"> </w:t>
      </w:r>
      <w:r w:rsidRPr="00901B75">
        <w:rPr>
          <w:rFonts w:eastAsia="仿宋_GB2312" w:hint="eastAsia"/>
          <w:kern w:val="2"/>
          <w:sz w:val="24"/>
          <w:szCs w:val="24"/>
          <w:lang w:eastAsia="zh-CN"/>
        </w:rPr>
        <w:t>(sludge, liquid</w:t>
      </w:r>
      <w:r w:rsidRPr="00901B75">
        <w:rPr>
          <w:rFonts w:eastAsia="仿宋_GB2312"/>
          <w:kern w:val="2"/>
          <w:sz w:val="24"/>
          <w:szCs w:val="24"/>
          <w:lang w:eastAsia="zh-CN"/>
        </w:rPr>
        <w:t xml:space="preserve"> or </w:t>
      </w:r>
      <w:r w:rsidRPr="00901B75">
        <w:rPr>
          <w:rFonts w:eastAsia="仿宋_GB2312" w:hint="eastAsia"/>
          <w:kern w:val="2"/>
          <w:sz w:val="24"/>
          <w:szCs w:val="24"/>
          <w:lang w:eastAsia="zh-CN"/>
        </w:rPr>
        <w:t>solid) and concentration of PFOS</w:t>
      </w:r>
      <w:r w:rsidRPr="00901B75">
        <w:rPr>
          <w:rFonts w:eastAsia="仿宋_GB2312"/>
          <w:kern w:val="2"/>
          <w:sz w:val="24"/>
          <w:szCs w:val="24"/>
          <w:lang w:eastAsia="zh-CN"/>
        </w:rPr>
        <w:t>; shall propose</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t</w:t>
      </w:r>
      <w:r w:rsidRPr="00901B75">
        <w:rPr>
          <w:rFonts w:eastAsia="仿宋_GB2312" w:hint="eastAsia"/>
          <w:kern w:val="2"/>
          <w:sz w:val="24"/>
          <w:szCs w:val="24"/>
          <w:lang w:eastAsia="zh-CN"/>
        </w:rPr>
        <w:t xml:space="preserve">he technical requirements for </w:t>
      </w:r>
      <w:r w:rsidRPr="00901B75">
        <w:rPr>
          <w:rFonts w:eastAsia="仿宋_GB2312"/>
          <w:kern w:val="2"/>
          <w:sz w:val="24"/>
          <w:szCs w:val="24"/>
          <w:lang w:eastAsia="zh-CN"/>
        </w:rPr>
        <w:t xml:space="preserve">disposing </w:t>
      </w:r>
      <w:r w:rsidRPr="00901B75">
        <w:rPr>
          <w:rFonts w:eastAsia="仿宋_GB2312" w:hint="eastAsia"/>
          <w:kern w:val="2"/>
          <w:sz w:val="24"/>
          <w:szCs w:val="24"/>
          <w:lang w:eastAsia="zh-CN"/>
        </w:rPr>
        <w:t xml:space="preserve">PFOS </w:t>
      </w:r>
      <w:r w:rsidRPr="00901B75">
        <w:rPr>
          <w:rFonts w:eastAsia="仿宋_GB2312"/>
          <w:kern w:val="2"/>
          <w:sz w:val="24"/>
          <w:szCs w:val="24"/>
          <w:lang w:eastAsia="zh-CN"/>
        </w:rPr>
        <w:t xml:space="preserve">containing </w:t>
      </w:r>
      <w:r w:rsidRPr="00901B75">
        <w:rPr>
          <w:rFonts w:eastAsia="仿宋_GB2312" w:hint="eastAsia"/>
          <w:kern w:val="2"/>
          <w:sz w:val="24"/>
          <w:szCs w:val="24"/>
          <w:lang w:eastAsia="zh-CN"/>
        </w:rPr>
        <w:t>waste</w:t>
      </w:r>
      <w:r w:rsidRPr="00901B75">
        <w:rPr>
          <w:rFonts w:eastAsia="仿宋_GB2312"/>
          <w:kern w:val="2"/>
          <w:sz w:val="24"/>
          <w:szCs w:val="24"/>
          <w:lang w:eastAsia="zh-CN"/>
        </w:rPr>
        <w:t xml:space="preserve">s: </w:t>
      </w:r>
      <w:r w:rsidR="00A54A85" w:rsidRPr="00901B75">
        <w:rPr>
          <w:rFonts w:eastAsia="仿宋_GB2312"/>
          <w:kern w:val="2"/>
          <w:sz w:val="24"/>
          <w:szCs w:val="24"/>
          <w:lang w:eastAsia="zh-CN"/>
        </w:rPr>
        <w:t>dosing method, the scheme of disposal operating, dosing rate</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and the key incineration</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 xml:space="preserve">parameters, including but not limited to: the operating temperature of the </w:t>
      </w:r>
      <w:r w:rsidR="00A54A85" w:rsidRPr="00901B75">
        <w:rPr>
          <w:rFonts w:eastAsia="仿宋_GB2312"/>
          <w:kern w:val="2"/>
          <w:sz w:val="24"/>
          <w:szCs w:val="24"/>
          <w:lang w:eastAsia="zh-CN"/>
        </w:rPr>
        <w:t xml:space="preserve">first and </w:t>
      </w:r>
      <w:r w:rsidR="00A54A85" w:rsidRPr="00901B75">
        <w:rPr>
          <w:rFonts w:eastAsia="仿宋_GB2312"/>
          <w:kern w:val="2"/>
          <w:sz w:val="24"/>
          <w:szCs w:val="24"/>
          <w:lang w:eastAsia="zh-CN"/>
        </w:rPr>
        <w:lastRenderedPageBreak/>
        <w:t>second</w:t>
      </w:r>
      <w:r w:rsidRPr="00901B75">
        <w:rPr>
          <w:rFonts w:eastAsia="仿宋_GB2312" w:hint="eastAsia"/>
          <w:kern w:val="2"/>
          <w:sz w:val="24"/>
          <w:szCs w:val="24"/>
          <w:lang w:eastAsia="zh-CN"/>
        </w:rPr>
        <w:t xml:space="preserve"> combustion chamber of</w:t>
      </w:r>
      <w:r w:rsidRPr="00901B75">
        <w:rPr>
          <w:rFonts w:eastAsia="仿宋_GB2312"/>
          <w:kern w:val="2"/>
          <w:sz w:val="24"/>
          <w:szCs w:val="24"/>
          <w:lang w:eastAsia="zh-CN"/>
        </w:rPr>
        <w:t xml:space="preserve"> the</w:t>
      </w:r>
      <w:r w:rsidRPr="00901B75">
        <w:rPr>
          <w:rFonts w:eastAsia="仿宋_GB2312" w:hint="eastAsia"/>
          <w:kern w:val="2"/>
          <w:sz w:val="24"/>
          <w:szCs w:val="24"/>
          <w:lang w:eastAsia="zh-CN"/>
        </w:rPr>
        <w:t xml:space="preserve"> incinerator</w:t>
      </w:r>
      <w:r w:rsidRPr="00901B75">
        <w:rPr>
          <w:rFonts w:eastAsia="仿宋_GB2312"/>
          <w:kern w:val="2"/>
          <w:sz w:val="24"/>
          <w:szCs w:val="24"/>
          <w:lang w:eastAsia="zh-CN"/>
        </w:rPr>
        <w:t>.</w:t>
      </w:r>
    </w:p>
    <w:p w14:paraId="0C05C443" w14:textId="7380B2D9" w:rsidR="00236AB3" w:rsidRPr="00901B75" w:rsidRDefault="002779C5">
      <w:pPr>
        <w:widowControl w:val="0"/>
        <w:overflowPunct/>
        <w:autoSpaceDE/>
        <w:autoSpaceDN/>
        <w:adjustRightInd/>
        <w:spacing w:line="288" w:lineRule="auto"/>
        <w:ind w:firstLine="480"/>
        <w:jc w:val="both"/>
        <w:textAlignment w:val="auto"/>
        <w:rPr>
          <w:rFonts w:eastAsia="仿宋_GB2312"/>
          <w:kern w:val="2"/>
          <w:sz w:val="24"/>
          <w:szCs w:val="24"/>
          <w:lang w:eastAsia="zh-CN"/>
        </w:rPr>
      </w:pPr>
      <w:r w:rsidRPr="00901B75">
        <w:rPr>
          <w:rFonts w:eastAsia="仿宋_GB2312"/>
          <w:kern w:val="2"/>
          <w:sz w:val="24"/>
          <w:szCs w:val="24"/>
          <w:lang w:eastAsia="zh-CN"/>
        </w:rPr>
        <w:t>3.2.3</w:t>
      </w:r>
      <w:r w:rsidRPr="00901B75">
        <w:rPr>
          <w:rFonts w:eastAsia="仿宋_GB2312" w:hint="eastAsia"/>
          <w:kern w:val="2"/>
          <w:sz w:val="24"/>
          <w:szCs w:val="24"/>
          <w:lang w:eastAsia="zh-CN"/>
        </w:rPr>
        <w:t xml:space="preserve"> Operation</w:t>
      </w:r>
      <w:r w:rsidR="00401173">
        <w:rPr>
          <w:rFonts w:eastAsia="仿宋_GB2312"/>
          <w:kern w:val="2"/>
          <w:sz w:val="24"/>
          <w:szCs w:val="24"/>
          <w:lang w:eastAsia="zh-CN"/>
        </w:rPr>
        <w:t>al</w:t>
      </w:r>
      <w:r w:rsidRPr="00901B75">
        <w:rPr>
          <w:rFonts w:eastAsia="仿宋_GB2312" w:hint="eastAsia"/>
          <w:kern w:val="2"/>
          <w:sz w:val="24"/>
          <w:szCs w:val="24"/>
          <w:lang w:eastAsia="zh-CN"/>
        </w:rPr>
        <w:t xml:space="preserve"> cost analysis</w:t>
      </w:r>
    </w:p>
    <w:p w14:paraId="5446FE8D" w14:textId="3D248585" w:rsidR="00236AB3" w:rsidRPr="00901B75" w:rsidRDefault="002779C5">
      <w:pPr>
        <w:widowControl w:val="0"/>
        <w:overflowPunct/>
        <w:autoSpaceDE/>
        <w:autoSpaceDN/>
        <w:adjustRightInd/>
        <w:spacing w:line="288" w:lineRule="auto"/>
        <w:ind w:firstLine="480"/>
        <w:jc w:val="both"/>
        <w:textAlignment w:val="auto"/>
        <w:rPr>
          <w:rFonts w:eastAsia="仿宋_GB2312"/>
          <w:kern w:val="2"/>
          <w:sz w:val="24"/>
          <w:szCs w:val="24"/>
          <w:lang w:eastAsia="zh-CN"/>
        </w:rPr>
      </w:pPr>
      <w:r w:rsidRPr="00901B75">
        <w:rPr>
          <w:rFonts w:eastAsia="仿宋_GB2312"/>
          <w:kern w:val="2"/>
          <w:sz w:val="24"/>
          <w:szCs w:val="24"/>
          <w:lang w:eastAsia="zh-CN"/>
        </w:rPr>
        <w:t xml:space="preserve">The consulting firm shall analyze the </w:t>
      </w:r>
      <w:r w:rsidRPr="00901B75">
        <w:rPr>
          <w:rFonts w:eastAsia="仿宋_GB2312" w:hint="eastAsia"/>
          <w:kern w:val="2"/>
          <w:sz w:val="24"/>
          <w:szCs w:val="24"/>
          <w:lang w:eastAsia="zh-CN"/>
        </w:rPr>
        <w:t>operation</w:t>
      </w:r>
      <w:r w:rsidR="00401173">
        <w:rPr>
          <w:rFonts w:eastAsia="仿宋_GB2312"/>
          <w:kern w:val="2"/>
          <w:sz w:val="24"/>
          <w:szCs w:val="24"/>
          <w:lang w:eastAsia="zh-CN"/>
        </w:rPr>
        <w:t>al</w:t>
      </w:r>
      <w:r w:rsidRPr="00901B75">
        <w:rPr>
          <w:rFonts w:eastAsia="仿宋_GB2312" w:hint="eastAsia"/>
          <w:kern w:val="2"/>
          <w:sz w:val="24"/>
          <w:szCs w:val="24"/>
          <w:lang w:eastAsia="zh-CN"/>
        </w:rPr>
        <w:t xml:space="preserve"> costs of different types of hazardous wastes containing PFOS under different disposal conditions</w:t>
      </w:r>
      <w:r w:rsidRPr="00901B75">
        <w:rPr>
          <w:rFonts w:eastAsia="仿宋_GB2312"/>
          <w:kern w:val="2"/>
          <w:sz w:val="24"/>
          <w:szCs w:val="24"/>
          <w:lang w:eastAsia="zh-CN"/>
        </w:rPr>
        <w:t xml:space="preserve"> with</w:t>
      </w:r>
      <w:r w:rsidRPr="00901B75">
        <w:rPr>
          <w:rFonts w:eastAsia="仿宋_GB2312" w:hint="eastAsia"/>
          <w:kern w:val="2"/>
          <w:sz w:val="24"/>
          <w:szCs w:val="24"/>
          <w:lang w:eastAsia="zh-CN"/>
        </w:rPr>
        <w:t xml:space="preserve"> this validation test</w:t>
      </w:r>
      <w:r w:rsidR="00A14B71" w:rsidRPr="00901B75">
        <w:rPr>
          <w:rFonts w:eastAsia="仿宋_GB2312" w:hint="eastAsia"/>
          <w:kern w:val="2"/>
          <w:sz w:val="24"/>
          <w:szCs w:val="24"/>
          <w:lang w:eastAsia="zh-CN"/>
        </w:rPr>
        <w:t xml:space="preserve">, and put forward the </w:t>
      </w:r>
      <w:r w:rsidR="00A14B71" w:rsidRPr="00901B75">
        <w:rPr>
          <w:rFonts w:eastAsia="仿宋_GB2312"/>
          <w:kern w:val="2"/>
          <w:sz w:val="24"/>
          <w:szCs w:val="24"/>
          <w:lang w:eastAsia="zh-CN"/>
        </w:rPr>
        <w:t xml:space="preserve">best recommended disposal conditions of PFOS waste in different </w:t>
      </w:r>
      <w:r w:rsidR="00A14B71" w:rsidRPr="00901B75">
        <w:rPr>
          <w:rFonts w:eastAsia="仿宋_GB2312" w:hint="eastAsia"/>
          <w:kern w:val="2"/>
          <w:sz w:val="24"/>
          <w:szCs w:val="24"/>
          <w:lang w:eastAsia="zh-CN"/>
        </w:rPr>
        <w:t>forms.</w:t>
      </w:r>
    </w:p>
    <w:p w14:paraId="42A05A9D" w14:textId="77777777" w:rsidR="00236AB3" w:rsidRPr="00901B75" w:rsidRDefault="002779C5">
      <w:pPr>
        <w:widowControl w:val="0"/>
        <w:overflowPunct/>
        <w:autoSpaceDE/>
        <w:autoSpaceDN/>
        <w:adjustRightInd/>
        <w:spacing w:line="288" w:lineRule="auto"/>
        <w:ind w:firstLine="480"/>
        <w:jc w:val="both"/>
        <w:textAlignment w:val="auto"/>
        <w:rPr>
          <w:rFonts w:eastAsia="仿宋_GB2312"/>
          <w:kern w:val="2"/>
          <w:sz w:val="24"/>
          <w:szCs w:val="24"/>
          <w:lang w:eastAsia="zh-CN"/>
        </w:rPr>
      </w:pPr>
      <w:r w:rsidRPr="00901B75">
        <w:rPr>
          <w:rFonts w:eastAsia="仿宋_GB2312"/>
          <w:kern w:val="2"/>
          <w:sz w:val="24"/>
          <w:szCs w:val="24"/>
          <w:lang w:eastAsia="zh-CN"/>
        </w:rPr>
        <w:t>3.2.4</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D</w:t>
      </w:r>
      <w:r w:rsidRPr="00901B75">
        <w:rPr>
          <w:rFonts w:eastAsia="仿宋_GB2312" w:hint="eastAsia"/>
          <w:kern w:val="2"/>
          <w:sz w:val="24"/>
          <w:szCs w:val="24"/>
          <w:lang w:eastAsia="zh-CN"/>
        </w:rPr>
        <w:t>isposal case report</w:t>
      </w:r>
    </w:p>
    <w:p w14:paraId="1CC10863" w14:textId="77777777" w:rsidR="00236AB3" w:rsidRPr="00901B75" w:rsidRDefault="002779C5">
      <w:pPr>
        <w:widowControl w:val="0"/>
        <w:overflowPunct/>
        <w:autoSpaceDE/>
        <w:autoSpaceDN/>
        <w:adjustRightInd/>
        <w:spacing w:line="288" w:lineRule="auto"/>
        <w:ind w:firstLine="480"/>
        <w:jc w:val="both"/>
        <w:textAlignment w:val="auto"/>
        <w:rPr>
          <w:rFonts w:eastAsia="仿宋_GB2312"/>
          <w:kern w:val="2"/>
          <w:sz w:val="24"/>
          <w:szCs w:val="24"/>
          <w:lang w:eastAsia="zh-CN"/>
        </w:rPr>
      </w:pPr>
      <w:r w:rsidRPr="00901B75">
        <w:rPr>
          <w:rFonts w:eastAsia="仿宋_GB2312" w:hint="eastAsia"/>
          <w:kern w:val="2"/>
          <w:sz w:val="24"/>
          <w:szCs w:val="24"/>
          <w:lang w:eastAsia="zh-CN"/>
        </w:rPr>
        <w:t xml:space="preserve">The </w:t>
      </w:r>
      <w:r w:rsidRPr="00901B75">
        <w:rPr>
          <w:rFonts w:eastAsia="仿宋_GB2312"/>
          <w:kern w:val="2"/>
          <w:sz w:val="24"/>
          <w:szCs w:val="24"/>
          <w:lang w:eastAsia="zh-CN"/>
        </w:rPr>
        <w:t xml:space="preserve">consulting firm shall take this </w:t>
      </w:r>
      <w:r w:rsidRPr="00901B75">
        <w:rPr>
          <w:rFonts w:eastAsia="仿宋_GB2312" w:hint="eastAsia"/>
          <w:kern w:val="2"/>
          <w:sz w:val="24"/>
          <w:szCs w:val="24"/>
          <w:lang w:eastAsia="zh-CN"/>
        </w:rPr>
        <w:t xml:space="preserve">validation </w:t>
      </w:r>
      <w:r w:rsidRPr="00901B75">
        <w:rPr>
          <w:rFonts w:eastAsia="仿宋_GB2312"/>
          <w:kern w:val="2"/>
          <w:sz w:val="24"/>
          <w:szCs w:val="24"/>
          <w:lang w:eastAsia="zh-CN"/>
        </w:rPr>
        <w:t xml:space="preserve">test as a </w:t>
      </w:r>
      <w:r w:rsidRPr="00901B75">
        <w:rPr>
          <w:rFonts w:eastAsia="仿宋_GB2312" w:hint="eastAsia"/>
          <w:kern w:val="2"/>
          <w:sz w:val="24"/>
          <w:szCs w:val="24"/>
          <w:lang w:eastAsia="zh-CN"/>
        </w:rPr>
        <w:t>disposal</w:t>
      </w:r>
      <w:r w:rsidRPr="00901B75">
        <w:rPr>
          <w:rFonts w:eastAsia="仿宋_GB2312"/>
          <w:kern w:val="2"/>
          <w:sz w:val="24"/>
          <w:szCs w:val="24"/>
          <w:lang w:eastAsia="zh-CN"/>
        </w:rPr>
        <w:t xml:space="preserve"> case report</w:t>
      </w:r>
      <w:r w:rsidRPr="00901B75">
        <w:rPr>
          <w:rFonts w:eastAsia="仿宋_GB2312" w:hint="eastAsia"/>
          <w:kern w:val="2"/>
          <w:sz w:val="24"/>
          <w:szCs w:val="24"/>
          <w:lang w:eastAsia="zh-CN"/>
        </w:rPr>
        <w:t xml:space="preserve">, which </w:t>
      </w:r>
      <w:r w:rsidRPr="00901B75">
        <w:rPr>
          <w:rFonts w:eastAsia="仿宋_GB2312"/>
          <w:kern w:val="2"/>
          <w:sz w:val="24"/>
          <w:szCs w:val="24"/>
          <w:lang w:eastAsia="zh-CN"/>
        </w:rPr>
        <w:t>elaborates details on</w:t>
      </w:r>
      <w:r w:rsidRPr="00901B75">
        <w:rPr>
          <w:rFonts w:eastAsia="仿宋_GB2312" w:hint="eastAsia"/>
          <w:kern w:val="2"/>
          <w:sz w:val="24"/>
          <w:szCs w:val="24"/>
          <w:lang w:eastAsia="zh-CN"/>
        </w:rPr>
        <w:t xml:space="preserve"> collection, packaging, transportation, storage in factory, pretreatment, disposal, process monitoring, monitoring and evaluation, operation cost analysis and conclusion.</w:t>
      </w:r>
    </w:p>
    <w:p w14:paraId="346B7F27" w14:textId="77777777" w:rsidR="00236AB3" w:rsidRPr="00901B75" w:rsidRDefault="00236AB3">
      <w:pPr>
        <w:widowControl w:val="0"/>
        <w:overflowPunct/>
        <w:autoSpaceDE/>
        <w:autoSpaceDN/>
        <w:adjustRightInd/>
        <w:spacing w:line="288" w:lineRule="auto"/>
        <w:jc w:val="both"/>
        <w:textAlignment w:val="auto"/>
        <w:rPr>
          <w:rFonts w:eastAsia="仿宋_GB2312"/>
          <w:kern w:val="2"/>
          <w:sz w:val="24"/>
          <w:szCs w:val="24"/>
          <w:lang w:eastAsia="zh-CN"/>
        </w:rPr>
      </w:pPr>
    </w:p>
    <w:p w14:paraId="1AF9D60F" w14:textId="77777777" w:rsidR="00236AB3" w:rsidRPr="00901B75" w:rsidRDefault="002779C5">
      <w:pPr>
        <w:widowControl w:val="0"/>
        <w:tabs>
          <w:tab w:val="left" w:pos="0"/>
        </w:tabs>
        <w:overflowPunct/>
        <w:autoSpaceDE/>
        <w:autoSpaceDN/>
        <w:adjustRightInd/>
        <w:snapToGrid w:val="0"/>
        <w:spacing w:afterLines="50" w:after="156" w:line="288" w:lineRule="auto"/>
        <w:ind w:firstLine="480"/>
        <w:jc w:val="both"/>
        <w:textAlignment w:val="auto"/>
        <w:rPr>
          <w:rFonts w:ascii="Times New Roman Bold" w:eastAsia="仿宋_GB2312" w:hAnsi="Times New Roman Bold" w:cs="Times New Roman Bold"/>
          <w:bCs/>
          <w:kern w:val="2"/>
          <w:sz w:val="24"/>
          <w:szCs w:val="24"/>
          <w:lang w:eastAsia="zh-CN"/>
        </w:rPr>
      </w:pPr>
      <w:r w:rsidRPr="00901B75">
        <w:rPr>
          <w:rFonts w:eastAsia="仿宋_GB2312" w:hint="eastAsia"/>
          <w:kern w:val="2"/>
          <w:sz w:val="24"/>
          <w:szCs w:val="24"/>
          <w:lang w:eastAsia="zh-CN"/>
        </w:rPr>
        <w:t>3</w:t>
      </w:r>
      <w:r w:rsidRPr="00901B75">
        <w:rPr>
          <w:rFonts w:eastAsia="仿宋_GB2312"/>
          <w:kern w:val="2"/>
          <w:sz w:val="24"/>
          <w:szCs w:val="24"/>
          <w:lang w:eastAsia="zh-CN"/>
        </w:rPr>
        <w:t>.3</w:t>
      </w:r>
      <w:r w:rsidR="00505961" w:rsidRPr="00901B75">
        <w:rPr>
          <w:rFonts w:ascii="Times New Roman Bold" w:eastAsia="仿宋_GB2312" w:hAnsi="Times New Roman Bold" w:cs="Times New Roman Bold"/>
          <w:bCs/>
          <w:kern w:val="2"/>
          <w:sz w:val="24"/>
          <w:szCs w:val="24"/>
          <w:lang w:eastAsia="zh-CN"/>
        </w:rPr>
        <w:t xml:space="preserve"> </w:t>
      </w:r>
      <w:r w:rsidRPr="00901B75">
        <w:rPr>
          <w:rFonts w:ascii="Times New Roman Bold" w:eastAsia="仿宋_GB2312" w:hAnsi="Times New Roman Bold" w:cs="Times New Roman Bold"/>
          <w:bCs/>
          <w:kern w:val="2"/>
          <w:sz w:val="24"/>
          <w:szCs w:val="24"/>
          <w:lang w:eastAsia="zh-CN"/>
        </w:rPr>
        <w:t>Propose technical requirements for high-temperature incineration of typical PFOS containing wastes specific to China</w:t>
      </w:r>
    </w:p>
    <w:p w14:paraId="7D95BD96" w14:textId="1B579A1F" w:rsidR="00236AB3" w:rsidRPr="00901B75" w:rsidRDefault="002779C5">
      <w:pPr>
        <w:widowControl w:val="0"/>
        <w:tabs>
          <w:tab w:val="left"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01B75">
        <w:rPr>
          <w:rFonts w:eastAsia="仿宋_GB2312"/>
          <w:kern w:val="2"/>
          <w:sz w:val="24"/>
          <w:szCs w:val="24"/>
          <w:lang w:eastAsia="zh-CN"/>
        </w:rPr>
        <w:t xml:space="preserve">    </w:t>
      </w:r>
      <w:r w:rsidRPr="00901B75">
        <w:rPr>
          <w:rFonts w:eastAsia="仿宋_GB2312" w:hint="eastAsia"/>
          <w:kern w:val="2"/>
          <w:sz w:val="24"/>
          <w:szCs w:val="24"/>
          <w:lang w:eastAsia="zh-CN"/>
        </w:rPr>
        <w:t>The</w:t>
      </w:r>
      <w:r w:rsidRPr="00901B75">
        <w:rPr>
          <w:rFonts w:eastAsia="仿宋_GB2312"/>
          <w:kern w:val="2"/>
          <w:sz w:val="24"/>
          <w:szCs w:val="24"/>
          <w:lang w:eastAsia="zh-CN"/>
        </w:rPr>
        <w:t xml:space="preserve"> consulting firm shall propose </w:t>
      </w:r>
      <w:r w:rsidRPr="00901B75">
        <w:rPr>
          <w:rFonts w:eastAsia="仿宋_GB2312" w:hint="eastAsia"/>
          <w:kern w:val="2"/>
          <w:sz w:val="24"/>
          <w:szCs w:val="24"/>
          <w:lang w:eastAsia="zh-CN"/>
        </w:rPr>
        <w:t>the technical requirements for high</w:t>
      </w:r>
      <w:r w:rsidRPr="00901B75">
        <w:rPr>
          <w:rFonts w:eastAsia="仿宋_GB2312"/>
          <w:kern w:val="2"/>
          <w:sz w:val="24"/>
          <w:szCs w:val="24"/>
          <w:lang w:eastAsia="zh-CN"/>
        </w:rPr>
        <w:t>-</w:t>
      </w:r>
      <w:r w:rsidRPr="00901B75">
        <w:rPr>
          <w:rFonts w:eastAsia="仿宋_GB2312" w:hint="eastAsia"/>
          <w:kern w:val="2"/>
          <w:sz w:val="24"/>
          <w:szCs w:val="24"/>
          <w:lang w:eastAsia="zh-CN"/>
        </w:rPr>
        <w:t xml:space="preserve">temperature incineration of typical PFOS </w:t>
      </w:r>
      <w:r w:rsidRPr="00901B75">
        <w:rPr>
          <w:rFonts w:eastAsia="仿宋_GB2312"/>
          <w:kern w:val="2"/>
          <w:sz w:val="24"/>
          <w:szCs w:val="24"/>
          <w:lang w:eastAsia="zh-CN"/>
        </w:rPr>
        <w:t xml:space="preserve">containing </w:t>
      </w:r>
      <w:r w:rsidRPr="00901B75">
        <w:rPr>
          <w:rFonts w:eastAsia="仿宋_GB2312" w:hint="eastAsia"/>
          <w:kern w:val="2"/>
          <w:sz w:val="24"/>
          <w:szCs w:val="24"/>
          <w:lang w:eastAsia="zh-CN"/>
        </w:rPr>
        <w:t>waste</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 xml:space="preserve">specific to </w:t>
      </w:r>
      <w:r w:rsidRPr="00901B75">
        <w:rPr>
          <w:rFonts w:eastAsia="仿宋_GB2312" w:hint="eastAsia"/>
          <w:kern w:val="2"/>
          <w:sz w:val="24"/>
          <w:szCs w:val="24"/>
          <w:lang w:eastAsia="zh-CN"/>
        </w:rPr>
        <w:t>China</w:t>
      </w:r>
      <w:r w:rsidRPr="00901B75">
        <w:rPr>
          <w:rFonts w:eastAsia="仿宋_GB2312"/>
          <w:kern w:val="2"/>
          <w:sz w:val="24"/>
          <w:szCs w:val="24"/>
          <w:lang w:eastAsia="zh-CN"/>
        </w:rPr>
        <w:t xml:space="preserve"> by considering</w:t>
      </w:r>
      <w:r w:rsidRPr="00901B75">
        <w:rPr>
          <w:rFonts w:eastAsia="仿宋_GB2312" w:hint="eastAsia"/>
          <w:kern w:val="2"/>
          <w:sz w:val="24"/>
          <w:szCs w:val="24"/>
          <w:lang w:eastAsia="zh-CN"/>
        </w:rPr>
        <w:t xml:space="preserve"> the </w:t>
      </w:r>
      <w:r w:rsidRPr="00901B75">
        <w:rPr>
          <w:rFonts w:eastAsia="仿宋_GB2312"/>
          <w:kern w:val="2"/>
          <w:sz w:val="24"/>
          <w:szCs w:val="24"/>
          <w:lang w:eastAsia="zh-CN"/>
        </w:rPr>
        <w:t xml:space="preserve">state </w:t>
      </w:r>
      <w:r w:rsidRPr="00901B75">
        <w:rPr>
          <w:rFonts w:eastAsia="仿宋_GB2312" w:hint="eastAsia"/>
          <w:kern w:val="2"/>
          <w:sz w:val="24"/>
          <w:szCs w:val="24"/>
          <w:lang w:eastAsia="zh-CN"/>
        </w:rPr>
        <w:t>of waste</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containing PFOS/PFOSF. Typical PFOS </w:t>
      </w:r>
      <w:r w:rsidRPr="00901B75">
        <w:rPr>
          <w:rFonts w:eastAsia="仿宋_GB2312"/>
          <w:kern w:val="2"/>
          <w:sz w:val="24"/>
          <w:szCs w:val="24"/>
          <w:lang w:eastAsia="zh-CN"/>
        </w:rPr>
        <w:t xml:space="preserve">containing </w:t>
      </w:r>
      <w:r w:rsidRPr="00901B75">
        <w:rPr>
          <w:rFonts w:eastAsia="仿宋_GB2312" w:hint="eastAsia"/>
          <w:kern w:val="2"/>
          <w:sz w:val="24"/>
          <w:szCs w:val="24"/>
          <w:lang w:eastAsia="zh-CN"/>
        </w:rPr>
        <w:t>waste</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in China include: 1</w:t>
      </w:r>
      <w:r w:rsidRPr="00901B75">
        <w:rPr>
          <w:rFonts w:eastAsia="仿宋_GB2312"/>
          <w:kern w:val="2"/>
          <w:sz w:val="24"/>
          <w:szCs w:val="24"/>
          <w:lang w:eastAsia="zh-CN"/>
        </w:rPr>
        <w:t>.</w:t>
      </w:r>
      <w:r w:rsidRPr="00901B75">
        <w:rPr>
          <w:rFonts w:eastAsia="仿宋_GB2312" w:hint="eastAsia"/>
          <w:kern w:val="2"/>
          <w:sz w:val="24"/>
          <w:szCs w:val="24"/>
          <w:lang w:eastAsia="zh-CN"/>
        </w:rPr>
        <w:t xml:space="preserve"> </w:t>
      </w:r>
      <w:r w:rsidR="00DF1E6A" w:rsidRPr="00901B75">
        <w:rPr>
          <w:rFonts w:eastAsia="仿宋_GB2312"/>
          <w:kern w:val="2"/>
          <w:sz w:val="24"/>
          <w:szCs w:val="24"/>
          <w:lang w:eastAsia="zh-CN"/>
        </w:rPr>
        <w:t>production process left wastes</w:t>
      </w:r>
      <w:r w:rsidRPr="00901B75">
        <w:rPr>
          <w:rFonts w:eastAsia="仿宋_GB2312"/>
          <w:kern w:val="2"/>
          <w:sz w:val="24"/>
          <w:szCs w:val="24"/>
          <w:lang w:eastAsia="zh-CN"/>
        </w:rPr>
        <w:t>:</w:t>
      </w:r>
      <w:r w:rsidRPr="00901B75">
        <w:rPr>
          <w:rFonts w:eastAsia="仿宋_GB2312" w:hint="eastAsia"/>
          <w:kern w:val="2"/>
          <w:sz w:val="24"/>
          <w:szCs w:val="24"/>
          <w:lang w:eastAsia="zh-CN"/>
        </w:rPr>
        <w:t xml:space="preserve"> fluoride</w:t>
      </w:r>
      <w:r w:rsidRPr="00901B75">
        <w:rPr>
          <w:rFonts w:eastAsia="仿宋_GB2312"/>
          <w:kern w:val="2"/>
          <w:sz w:val="24"/>
          <w:szCs w:val="24"/>
          <w:lang w:eastAsia="zh-CN"/>
        </w:rPr>
        <w:t>-</w:t>
      </w:r>
      <w:r w:rsidRPr="00901B75">
        <w:rPr>
          <w:rFonts w:eastAsia="仿宋_GB2312" w:hint="eastAsia"/>
          <w:kern w:val="2"/>
          <w:sz w:val="24"/>
          <w:szCs w:val="24"/>
          <w:lang w:eastAsia="zh-CN"/>
        </w:rPr>
        <w:t>containing waste liquid, sludge and residue</w:t>
      </w:r>
      <w:r w:rsidRPr="00901B75">
        <w:rPr>
          <w:rFonts w:eastAsia="仿宋_GB2312"/>
          <w:kern w:val="2"/>
          <w:sz w:val="24"/>
          <w:szCs w:val="24"/>
          <w:lang w:eastAsia="zh-CN"/>
        </w:rPr>
        <w:t xml:space="preserve"> generated during the preparation, </w:t>
      </w:r>
      <w:r w:rsidRPr="00901B75">
        <w:rPr>
          <w:rFonts w:eastAsia="仿宋_GB2312" w:hint="eastAsia"/>
          <w:kern w:val="2"/>
          <w:sz w:val="24"/>
          <w:szCs w:val="24"/>
          <w:lang w:eastAsia="zh-CN"/>
        </w:rPr>
        <w:t>production and synthesis</w:t>
      </w:r>
      <w:r w:rsidRPr="00901B75">
        <w:rPr>
          <w:rFonts w:eastAsia="仿宋_GB2312"/>
          <w:kern w:val="2"/>
          <w:sz w:val="24"/>
          <w:szCs w:val="24"/>
          <w:lang w:eastAsia="zh-CN"/>
        </w:rPr>
        <w:t xml:space="preserve"> of </w:t>
      </w:r>
      <w:r w:rsidRPr="00901B75">
        <w:rPr>
          <w:rFonts w:eastAsia="仿宋_GB2312" w:hint="eastAsia"/>
          <w:kern w:val="2"/>
          <w:sz w:val="24"/>
          <w:szCs w:val="24"/>
          <w:lang w:eastAsia="zh-CN"/>
        </w:rPr>
        <w:t>PFOS/PFOSF; 2</w:t>
      </w:r>
      <w:r w:rsidRPr="00901B75">
        <w:rPr>
          <w:rFonts w:eastAsia="仿宋_GB2312"/>
          <w:kern w:val="2"/>
          <w:sz w:val="24"/>
          <w:szCs w:val="24"/>
          <w:lang w:eastAsia="zh-CN"/>
        </w:rPr>
        <w:t>.</w:t>
      </w:r>
      <w:r w:rsidRPr="00901B75">
        <w:rPr>
          <w:rFonts w:eastAsia="仿宋_GB2312" w:hint="eastAsia"/>
          <w:kern w:val="2"/>
          <w:sz w:val="24"/>
          <w:szCs w:val="24"/>
          <w:lang w:eastAsia="zh-CN"/>
        </w:rPr>
        <w:t xml:space="preserve"> waste products</w:t>
      </w:r>
      <w:r w:rsidRPr="00901B75">
        <w:rPr>
          <w:rFonts w:eastAsia="仿宋_GB2312"/>
          <w:kern w:val="2"/>
          <w:sz w:val="24"/>
          <w:szCs w:val="24"/>
          <w:lang w:eastAsia="zh-CN"/>
        </w:rPr>
        <w:t>:</w:t>
      </w:r>
      <w:r w:rsidRPr="00901B75">
        <w:rPr>
          <w:rFonts w:eastAsia="仿宋_GB2312" w:hint="eastAsia"/>
          <w:kern w:val="2"/>
          <w:sz w:val="24"/>
          <w:szCs w:val="24"/>
          <w:lang w:eastAsia="zh-CN"/>
        </w:rPr>
        <w:t xml:space="preserve"> PFOS</w:t>
      </w:r>
      <w:r w:rsidRPr="00901B75">
        <w:rPr>
          <w:rFonts w:eastAsia="仿宋_GB2312"/>
          <w:kern w:val="2"/>
          <w:sz w:val="24"/>
          <w:szCs w:val="24"/>
          <w:lang w:eastAsia="zh-CN"/>
        </w:rPr>
        <w:t xml:space="preserve"> containing </w:t>
      </w:r>
      <w:r w:rsidRPr="00901B75">
        <w:rPr>
          <w:rFonts w:eastAsia="仿宋_GB2312" w:hint="eastAsia"/>
          <w:kern w:val="2"/>
          <w:sz w:val="24"/>
          <w:szCs w:val="24"/>
          <w:lang w:eastAsia="zh-CN"/>
        </w:rPr>
        <w:t>fire</w:t>
      </w:r>
      <w:r w:rsidRPr="00901B75">
        <w:rPr>
          <w:rFonts w:eastAsia="仿宋_GB2312"/>
          <w:kern w:val="2"/>
          <w:sz w:val="24"/>
          <w:szCs w:val="24"/>
          <w:lang w:eastAsia="zh-CN"/>
        </w:rPr>
        <w:t>fighting</w:t>
      </w:r>
      <w:r w:rsidRPr="00901B75">
        <w:rPr>
          <w:rFonts w:eastAsia="仿宋_GB2312" w:hint="eastAsia"/>
          <w:kern w:val="2"/>
          <w:sz w:val="24"/>
          <w:szCs w:val="24"/>
          <w:lang w:eastAsia="zh-CN"/>
        </w:rPr>
        <w:t xml:space="preserve"> surfactants</w:t>
      </w:r>
      <w:r w:rsidRPr="00901B75">
        <w:rPr>
          <w:rFonts w:eastAsia="仿宋_GB2312"/>
          <w:kern w:val="2"/>
          <w:sz w:val="24"/>
          <w:szCs w:val="24"/>
          <w:lang w:eastAsia="zh-CN"/>
        </w:rPr>
        <w:t xml:space="preserve"> and</w:t>
      </w:r>
      <w:r w:rsidRPr="00901B75">
        <w:rPr>
          <w:rFonts w:eastAsia="仿宋_GB2312" w:hint="eastAsia"/>
          <w:kern w:val="2"/>
          <w:sz w:val="24"/>
          <w:szCs w:val="24"/>
          <w:lang w:eastAsia="zh-CN"/>
        </w:rPr>
        <w:t xml:space="preserve"> foam extinguish</w:t>
      </w:r>
      <w:r w:rsidRPr="00901B75">
        <w:rPr>
          <w:rFonts w:eastAsia="仿宋_GB2312"/>
          <w:kern w:val="2"/>
          <w:sz w:val="24"/>
          <w:szCs w:val="24"/>
          <w:lang w:eastAsia="zh-CN"/>
        </w:rPr>
        <w:t>ers</w:t>
      </w:r>
      <w:r w:rsidRPr="00901B75">
        <w:rPr>
          <w:rFonts w:eastAsia="仿宋_GB2312" w:hint="eastAsia"/>
          <w:kern w:val="2"/>
          <w:sz w:val="24"/>
          <w:szCs w:val="24"/>
          <w:lang w:eastAsia="zh-CN"/>
        </w:rPr>
        <w:t>, chromium mist inhibitors</w:t>
      </w:r>
      <w:r w:rsidRPr="00901B75">
        <w:rPr>
          <w:rFonts w:eastAsia="仿宋_GB2312"/>
          <w:kern w:val="2"/>
          <w:sz w:val="24"/>
          <w:szCs w:val="24"/>
          <w:lang w:eastAsia="zh-CN"/>
        </w:rPr>
        <w:t xml:space="preserve">, additives for </w:t>
      </w:r>
      <w:r w:rsidRPr="00901B75">
        <w:rPr>
          <w:rFonts w:eastAsia="仿宋_GB2312" w:hint="eastAsia"/>
          <w:kern w:val="2"/>
          <w:sz w:val="24"/>
          <w:szCs w:val="24"/>
          <w:lang w:eastAsia="zh-CN"/>
        </w:rPr>
        <w:t xml:space="preserve">oil </w:t>
      </w:r>
      <w:r w:rsidRPr="00901B75">
        <w:rPr>
          <w:rFonts w:eastAsia="仿宋_GB2312"/>
          <w:kern w:val="2"/>
          <w:sz w:val="24"/>
          <w:szCs w:val="24"/>
          <w:lang w:eastAsia="zh-CN"/>
        </w:rPr>
        <w:t xml:space="preserve">drilling and </w:t>
      </w:r>
      <w:r w:rsidR="00401173">
        <w:rPr>
          <w:rFonts w:eastAsia="仿宋_GB2312"/>
          <w:kern w:val="2"/>
          <w:sz w:val="24"/>
          <w:szCs w:val="24"/>
          <w:lang w:eastAsia="zh-CN"/>
        </w:rPr>
        <w:t>pesticides/insectcides</w:t>
      </w:r>
      <w:r w:rsidRPr="00901B75">
        <w:rPr>
          <w:rFonts w:eastAsia="仿宋_GB2312" w:hint="eastAsia"/>
          <w:kern w:val="2"/>
          <w:sz w:val="24"/>
          <w:szCs w:val="24"/>
          <w:lang w:eastAsia="zh-CN"/>
        </w:rPr>
        <w:t>; 3</w:t>
      </w:r>
      <w:r w:rsidRPr="00901B75">
        <w:rPr>
          <w:rFonts w:eastAsia="仿宋_GB2312"/>
          <w:kern w:val="2"/>
          <w:sz w:val="24"/>
          <w:szCs w:val="24"/>
          <w:lang w:eastAsia="zh-CN"/>
        </w:rPr>
        <w:t xml:space="preserve">. the </w:t>
      </w:r>
      <w:r w:rsidRPr="00901B75">
        <w:rPr>
          <w:rFonts w:eastAsia="仿宋_GB2312" w:hint="eastAsia"/>
          <w:kern w:val="2"/>
          <w:sz w:val="24"/>
          <w:szCs w:val="24"/>
          <w:lang w:eastAsia="zh-CN"/>
        </w:rPr>
        <w:t>sludge</w:t>
      </w:r>
      <w:r w:rsidRPr="00901B75">
        <w:rPr>
          <w:rFonts w:eastAsia="仿宋_GB2312"/>
          <w:kern w:val="2"/>
          <w:sz w:val="24"/>
          <w:szCs w:val="24"/>
          <w:lang w:eastAsia="zh-CN"/>
        </w:rPr>
        <w:t xml:space="preserve"> from </w:t>
      </w:r>
      <w:r w:rsidRPr="00901B75">
        <w:rPr>
          <w:rFonts w:eastAsia="仿宋_GB2312" w:hint="eastAsia"/>
          <w:kern w:val="2"/>
          <w:sz w:val="24"/>
          <w:szCs w:val="24"/>
          <w:lang w:eastAsia="zh-CN"/>
        </w:rPr>
        <w:t>sewage treatment plant</w:t>
      </w:r>
      <w:r w:rsidRPr="00901B75">
        <w:rPr>
          <w:rFonts w:eastAsia="仿宋_GB2312"/>
          <w:kern w:val="2"/>
          <w:sz w:val="24"/>
          <w:szCs w:val="24"/>
          <w:lang w:eastAsia="zh-CN"/>
        </w:rPr>
        <w:t>s in</w:t>
      </w:r>
      <w:r w:rsidRPr="00901B75">
        <w:rPr>
          <w:rFonts w:eastAsia="仿宋_GB2312" w:hint="eastAsia"/>
          <w:kern w:val="2"/>
          <w:sz w:val="24"/>
          <w:szCs w:val="24"/>
          <w:lang w:eastAsia="zh-CN"/>
        </w:rPr>
        <w:t xml:space="preserve"> fluorine-containing </w:t>
      </w:r>
      <w:r w:rsidRPr="00901B75">
        <w:rPr>
          <w:rFonts w:eastAsia="仿宋_GB2312"/>
          <w:kern w:val="2"/>
          <w:sz w:val="24"/>
          <w:szCs w:val="24"/>
          <w:lang w:eastAsia="zh-CN"/>
        </w:rPr>
        <w:t>c</w:t>
      </w:r>
      <w:r w:rsidRPr="00901B75">
        <w:rPr>
          <w:rFonts w:eastAsia="仿宋_GB2312" w:hint="eastAsia"/>
          <w:kern w:val="2"/>
          <w:sz w:val="24"/>
          <w:szCs w:val="24"/>
          <w:lang w:eastAsia="zh-CN"/>
        </w:rPr>
        <w:t xml:space="preserve">hemical </w:t>
      </w:r>
      <w:r w:rsidRPr="00901B75">
        <w:rPr>
          <w:rFonts w:eastAsia="仿宋_GB2312"/>
          <w:kern w:val="2"/>
          <w:sz w:val="24"/>
          <w:szCs w:val="24"/>
          <w:lang w:eastAsia="zh-CN"/>
        </w:rPr>
        <w:t>and</w:t>
      </w:r>
      <w:r w:rsidRPr="00901B75">
        <w:rPr>
          <w:rFonts w:eastAsia="仿宋_GB2312" w:hint="eastAsia"/>
          <w:kern w:val="2"/>
          <w:sz w:val="24"/>
          <w:szCs w:val="24"/>
          <w:lang w:eastAsia="zh-CN"/>
        </w:rPr>
        <w:t xml:space="preserve"> electroplating </w:t>
      </w:r>
      <w:r w:rsidRPr="00901B75">
        <w:rPr>
          <w:rFonts w:eastAsia="仿宋_GB2312"/>
          <w:kern w:val="2"/>
          <w:sz w:val="24"/>
          <w:szCs w:val="24"/>
          <w:lang w:eastAsia="zh-CN"/>
        </w:rPr>
        <w:t>i</w:t>
      </w:r>
      <w:r w:rsidRPr="00901B75">
        <w:rPr>
          <w:rFonts w:eastAsia="仿宋_GB2312" w:hint="eastAsia"/>
          <w:kern w:val="2"/>
          <w:sz w:val="24"/>
          <w:szCs w:val="24"/>
          <w:lang w:eastAsia="zh-CN"/>
        </w:rPr>
        <w:t xml:space="preserve">ndustrial </w:t>
      </w:r>
      <w:r w:rsidRPr="00901B75">
        <w:rPr>
          <w:rFonts w:eastAsia="仿宋_GB2312"/>
          <w:kern w:val="2"/>
          <w:sz w:val="24"/>
          <w:szCs w:val="24"/>
          <w:lang w:eastAsia="zh-CN"/>
        </w:rPr>
        <w:t>p</w:t>
      </w:r>
      <w:r w:rsidRPr="00901B75">
        <w:rPr>
          <w:rFonts w:eastAsia="仿宋_GB2312" w:hint="eastAsia"/>
          <w:kern w:val="2"/>
          <w:sz w:val="24"/>
          <w:szCs w:val="24"/>
          <w:lang w:eastAsia="zh-CN"/>
        </w:rPr>
        <w:t>ark</w:t>
      </w:r>
      <w:r w:rsidRPr="00901B75">
        <w:rPr>
          <w:rFonts w:eastAsia="仿宋_GB2312"/>
          <w:kern w:val="2"/>
          <w:sz w:val="24"/>
          <w:szCs w:val="24"/>
          <w:lang w:eastAsia="zh-CN"/>
        </w:rPr>
        <w:t>s.</w:t>
      </w:r>
      <w:r w:rsidRPr="00901B75">
        <w:rPr>
          <w:rFonts w:eastAsia="仿宋_GB2312" w:hint="eastAsia"/>
          <w:kern w:val="2"/>
          <w:sz w:val="24"/>
          <w:szCs w:val="24"/>
          <w:lang w:eastAsia="zh-CN"/>
        </w:rPr>
        <w:t xml:space="preserve"> </w:t>
      </w:r>
      <w:r w:rsidRPr="00901B75">
        <w:rPr>
          <w:rFonts w:eastAsia="仿宋_GB2312"/>
          <w:kern w:val="2"/>
          <w:sz w:val="24"/>
          <w:szCs w:val="24"/>
          <w:lang w:eastAsia="zh-CN"/>
        </w:rPr>
        <w:t>I</w:t>
      </w:r>
      <w:r w:rsidRPr="00901B75">
        <w:rPr>
          <w:rFonts w:eastAsia="仿宋_GB2312" w:hint="eastAsia"/>
          <w:kern w:val="2"/>
          <w:sz w:val="24"/>
          <w:szCs w:val="24"/>
          <w:lang w:eastAsia="zh-CN"/>
        </w:rPr>
        <w:t>nvestigation</w:t>
      </w:r>
      <w:r w:rsidRPr="00901B75">
        <w:rPr>
          <w:rFonts w:eastAsia="仿宋_GB2312"/>
          <w:kern w:val="2"/>
          <w:sz w:val="24"/>
          <w:szCs w:val="24"/>
          <w:lang w:eastAsia="zh-CN"/>
        </w:rPr>
        <w:t xml:space="preserve">s unveil that </w:t>
      </w:r>
      <w:r w:rsidRPr="00901B75">
        <w:rPr>
          <w:rFonts w:eastAsia="仿宋_GB2312" w:hint="eastAsia"/>
          <w:kern w:val="2"/>
          <w:sz w:val="24"/>
          <w:szCs w:val="24"/>
          <w:lang w:eastAsia="zh-CN"/>
        </w:rPr>
        <w:t xml:space="preserve">chromium plating </w:t>
      </w:r>
      <w:r w:rsidRPr="00901B75">
        <w:rPr>
          <w:rFonts w:eastAsia="仿宋_GB2312"/>
          <w:kern w:val="2"/>
          <w:sz w:val="24"/>
          <w:szCs w:val="24"/>
          <w:lang w:eastAsia="zh-CN"/>
        </w:rPr>
        <w:t>producers in particular keep</w:t>
      </w:r>
      <w:r w:rsidRPr="00901B75">
        <w:rPr>
          <w:rFonts w:eastAsia="仿宋_GB2312" w:hint="eastAsia"/>
          <w:kern w:val="2"/>
          <w:sz w:val="24"/>
          <w:szCs w:val="24"/>
          <w:lang w:eastAsia="zh-CN"/>
        </w:rPr>
        <w:t xml:space="preserve"> a number of PFOS</w:t>
      </w:r>
      <w:r w:rsidRPr="00901B75">
        <w:rPr>
          <w:rFonts w:eastAsia="仿宋_GB2312"/>
          <w:kern w:val="2"/>
          <w:sz w:val="24"/>
          <w:szCs w:val="24"/>
          <w:lang w:eastAsia="zh-CN"/>
        </w:rPr>
        <w:t xml:space="preserve"> </w:t>
      </w:r>
      <w:r w:rsidRPr="00901B75">
        <w:rPr>
          <w:rFonts w:eastAsia="仿宋_GB2312" w:hint="eastAsia"/>
          <w:kern w:val="2"/>
          <w:sz w:val="24"/>
          <w:szCs w:val="24"/>
          <w:lang w:eastAsia="zh-CN"/>
        </w:rPr>
        <w:t>containing chromium mist inhibitors, which need to be treated environmentally</w:t>
      </w:r>
      <w:r w:rsidRPr="00901B75">
        <w:rPr>
          <w:rFonts w:eastAsia="仿宋_GB2312"/>
          <w:kern w:val="2"/>
          <w:sz w:val="24"/>
          <w:szCs w:val="24"/>
          <w:lang w:eastAsia="zh-CN"/>
        </w:rPr>
        <w:t xml:space="preserve"> soundly</w:t>
      </w:r>
      <w:r w:rsidRPr="00901B75">
        <w:rPr>
          <w:rFonts w:eastAsia="仿宋_GB2312" w:hint="eastAsia"/>
          <w:kern w:val="2"/>
          <w:sz w:val="24"/>
          <w:szCs w:val="24"/>
          <w:lang w:eastAsia="zh-CN"/>
        </w:rPr>
        <w:t>.</w:t>
      </w:r>
    </w:p>
    <w:p w14:paraId="74970FE9" w14:textId="77777777" w:rsidR="00236AB3" w:rsidRPr="00901B75" w:rsidRDefault="00236AB3">
      <w:pPr>
        <w:widowControl w:val="0"/>
        <w:tabs>
          <w:tab w:val="left" w:pos="900"/>
        </w:tabs>
        <w:overflowPunct/>
        <w:autoSpaceDE/>
        <w:autoSpaceDN/>
        <w:adjustRightInd/>
        <w:snapToGrid w:val="0"/>
        <w:spacing w:afterLines="50" w:after="156" w:line="288" w:lineRule="auto"/>
        <w:jc w:val="both"/>
        <w:textAlignment w:val="auto"/>
        <w:rPr>
          <w:b/>
          <w:kern w:val="2"/>
          <w:sz w:val="24"/>
          <w:szCs w:val="24"/>
          <w:lang w:eastAsia="zh-CN"/>
        </w:rPr>
      </w:pPr>
    </w:p>
    <w:p w14:paraId="624A578D" w14:textId="77777777" w:rsidR="00236AB3" w:rsidRPr="00901B75" w:rsidRDefault="002779C5">
      <w:pPr>
        <w:widowControl w:val="0"/>
        <w:tabs>
          <w:tab w:val="left" w:pos="900"/>
        </w:tabs>
        <w:overflowPunct/>
        <w:autoSpaceDE/>
        <w:autoSpaceDN/>
        <w:adjustRightInd/>
        <w:snapToGrid w:val="0"/>
        <w:spacing w:afterLines="50" w:after="156" w:line="288" w:lineRule="auto"/>
        <w:jc w:val="both"/>
        <w:textAlignment w:val="auto"/>
        <w:rPr>
          <w:rFonts w:eastAsia="仿宋_GB2312"/>
          <w:b/>
          <w:kern w:val="2"/>
          <w:sz w:val="24"/>
          <w:szCs w:val="24"/>
          <w:lang w:eastAsia="zh-CN"/>
        </w:rPr>
      </w:pPr>
      <w:r w:rsidRPr="00901B75">
        <w:rPr>
          <w:rFonts w:eastAsia="仿宋_GB2312"/>
          <w:b/>
          <w:kern w:val="2"/>
          <w:sz w:val="24"/>
          <w:szCs w:val="24"/>
          <w:lang w:eastAsia="zh-CN"/>
        </w:rPr>
        <w:t>3.4 Others</w:t>
      </w:r>
    </w:p>
    <w:p w14:paraId="590DAA71" w14:textId="77777777" w:rsidR="00236AB3" w:rsidRPr="00901B75" w:rsidRDefault="002779C5">
      <w:pPr>
        <w:pStyle w:val="11"/>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kern w:val="2"/>
          <w:szCs w:val="24"/>
          <w:lang w:eastAsia="zh-CN"/>
        </w:rPr>
      </w:pPr>
      <w:r w:rsidRPr="00901B75">
        <w:rPr>
          <w:rFonts w:ascii="Times New Roman" w:eastAsia="仿宋_GB2312" w:hAnsi="Times New Roman"/>
          <w:kern w:val="2"/>
          <w:szCs w:val="24"/>
          <w:lang w:eastAsia="zh-CN"/>
        </w:rPr>
        <w:t>(1) Participate in</w:t>
      </w:r>
      <w:r w:rsidRPr="00901B75">
        <w:rPr>
          <w:rFonts w:ascii="Times New Roman" w:eastAsia="仿宋_GB2312" w:hAnsi="Times New Roman" w:hint="eastAsia"/>
          <w:kern w:val="2"/>
          <w:szCs w:val="24"/>
          <w:lang w:eastAsia="zh-CN"/>
        </w:rPr>
        <w:t xml:space="preserve"> the workshops and trainings organized by FECO</w:t>
      </w:r>
      <w:r w:rsidRPr="00901B75">
        <w:rPr>
          <w:rFonts w:ascii="Times New Roman" w:eastAsia="仿宋_GB2312" w:hAnsi="Times New Roman"/>
          <w:kern w:val="2"/>
          <w:szCs w:val="24"/>
          <w:lang w:eastAsia="zh-CN"/>
        </w:rPr>
        <w:t xml:space="preserve"> under this project.</w:t>
      </w:r>
    </w:p>
    <w:p w14:paraId="7C50924E" w14:textId="77777777" w:rsidR="00236AB3" w:rsidRPr="00901B75" w:rsidRDefault="002779C5">
      <w:pPr>
        <w:pStyle w:val="11"/>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kern w:val="2"/>
          <w:szCs w:val="24"/>
          <w:lang w:eastAsia="zh-CN"/>
        </w:rPr>
      </w:pPr>
      <w:r w:rsidRPr="00901B75">
        <w:rPr>
          <w:rFonts w:ascii="Times New Roman" w:eastAsia="仿宋_GB2312" w:hAnsi="Times New Roman"/>
          <w:kern w:val="2"/>
          <w:szCs w:val="24"/>
          <w:lang w:eastAsia="zh-CN"/>
        </w:rPr>
        <w:t xml:space="preserve">(2) </w:t>
      </w:r>
      <w:r w:rsidRPr="00901B75">
        <w:rPr>
          <w:rFonts w:ascii="Times New Roman" w:eastAsia="仿宋_GB2312" w:hAnsi="Times New Roman" w:hint="eastAsia"/>
          <w:kern w:val="2"/>
          <w:szCs w:val="24"/>
          <w:lang w:eastAsia="zh-CN"/>
        </w:rPr>
        <w:t>Attend the routine meetings organized by FECO</w:t>
      </w:r>
      <w:r w:rsidRPr="00901B75">
        <w:rPr>
          <w:rFonts w:ascii="Times New Roman" w:eastAsia="仿宋_GB2312" w:hAnsi="Times New Roman"/>
          <w:kern w:val="2"/>
          <w:szCs w:val="24"/>
          <w:lang w:eastAsia="zh-CN"/>
        </w:rPr>
        <w:t xml:space="preserve"> under this project, and present the progress as required by the organizer.</w:t>
      </w:r>
    </w:p>
    <w:p w14:paraId="3A09B1B3" w14:textId="77777777" w:rsidR="00236AB3" w:rsidRPr="00901B75" w:rsidRDefault="00236AB3">
      <w:pPr>
        <w:widowControl w:val="0"/>
        <w:overflowPunct/>
        <w:autoSpaceDE/>
        <w:autoSpaceDN/>
        <w:adjustRightInd/>
        <w:spacing w:line="360" w:lineRule="auto"/>
        <w:jc w:val="both"/>
        <w:textAlignment w:val="auto"/>
        <w:rPr>
          <w:kern w:val="2"/>
          <w:sz w:val="24"/>
          <w:szCs w:val="24"/>
          <w:lang w:eastAsia="zh-CN"/>
        </w:rPr>
      </w:pPr>
    </w:p>
    <w:p w14:paraId="20F2E124" w14:textId="77777777" w:rsidR="00236AB3" w:rsidRPr="00901B75" w:rsidRDefault="002779C5">
      <w:pPr>
        <w:widowControl w:val="0"/>
        <w:overflowPunct/>
        <w:autoSpaceDE/>
        <w:autoSpaceDN/>
        <w:adjustRightInd/>
        <w:spacing w:line="360" w:lineRule="auto"/>
        <w:jc w:val="both"/>
        <w:textAlignment w:val="auto"/>
        <w:rPr>
          <w:b/>
          <w:kern w:val="2"/>
          <w:sz w:val="24"/>
          <w:szCs w:val="24"/>
          <w:lang w:eastAsia="zh-CN"/>
        </w:rPr>
      </w:pPr>
      <w:r w:rsidRPr="00901B75">
        <w:rPr>
          <w:b/>
          <w:kern w:val="2"/>
          <w:sz w:val="24"/>
          <w:szCs w:val="24"/>
          <w:lang w:eastAsia="zh-CN"/>
        </w:rPr>
        <w:t>4. Outputs</w:t>
      </w:r>
    </w:p>
    <w:p w14:paraId="20B3F600" w14:textId="77777777" w:rsidR="00236AB3" w:rsidRPr="00901B75" w:rsidRDefault="002779C5">
      <w:pPr>
        <w:widowControl w:val="0"/>
        <w:overflowPunct/>
        <w:autoSpaceDE/>
        <w:autoSpaceDN/>
        <w:adjustRightInd/>
        <w:spacing w:line="360" w:lineRule="auto"/>
        <w:jc w:val="both"/>
        <w:textAlignment w:val="auto"/>
        <w:rPr>
          <w:kern w:val="2"/>
          <w:sz w:val="24"/>
          <w:szCs w:val="24"/>
          <w:lang w:eastAsia="zh-CN"/>
        </w:rPr>
      </w:pPr>
      <w:r w:rsidRPr="00901B75">
        <w:rPr>
          <w:kern w:val="2"/>
          <w:sz w:val="24"/>
          <w:szCs w:val="24"/>
          <w:lang w:eastAsia="zh-CN"/>
        </w:rPr>
        <w:t>The outputs of this assignment including the following both in Chinese and in English:</w:t>
      </w:r>
    </w:p>
    <w:p w14:paraId="32F12243" w14:textId="77777777" w:rsidR="00236AB3" w:rsidRPr="00901B75" w:rsidRDefault="002779C5">
      <w:pPr>
        <w:pStyle w:val="11"/>
        <w:widowControl w:val="0"/>
        <w:numPr>
          <w:ilvl w:val="0"/>
          <w:numId w:val="4"/>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sidRPr="00901B75">
        <w:rPr>
          <w:rFonts w:ascii="Times New Roman" w:eastAsia="仿宋_GB2312" w:hAnsi="Times New Roman"/>
          <w:kern w:val="2"/>
          <w:szCs w:val="24"/>
          <w:lang w:eastAsia="zh-CN"/>
        </w:rPr>
        <w:t>I</w:t>
      </w:r>
      <w:r w:rsidRPr="00901B75">
        <w:rPr>
          <w:rFonts w:ascii="Times New Roman" w:eastAsia="仿宋_GB2312" w:hAnsi="Times New Roman" w:hint="eastAsia"/>
          <w:kern w:val="2"/>
          <w:szCs w:val="24"/>
          <w:lang w:eastAsia="zh-CN"/>
        </w:rPr>
        <w:t>mplementation plan</w:t>
      </w:r>
      <w:r w:rsidRPr="00901B75">
        <w:rPr>
          <w:rFonts w:ascii="Times New Roman" w:eastAsia="仿宋_GB2312" w:hAnsi="Times New Roman"/>
          <w:kern w:val="2"/>
          <w:szCs w:val="24"/>
          <w:lang w:eastAsia="zh-CN"/>
        </w:rPr>
        <w:t xml:space="preserve"> of </w:t>
      </w:r>
      <w:r w:rsidRPr="00901B75">
        <w:rPr>
          <w:rFonts w:ascii="Times New Roman" w:eastAsia="仿宋_GB2312" w:hAnsi="Times New Roman" w:hint="eastAsia"/>
          <w:kern w:val="2"/>
          <w:szCs w:val="24"/>
          <w:lang w:eastAsia="zh-CN"/>
        </w:rPr>
        <w:t>high</w:t>
      </w:r>
      <w:r w:rsidRPr="00901B75">
        <w:rPr>
          <w:rFonts w:ascii="Times New Roman" w:eastAsia="仿宋_GB2312" w:hAnsi="Times New Roman"/>
          <w:kern w:val="2"/>
          <w:szCs w:val="24"/>
          <w:lang w:eastAsia="zh-CN"/>
        </w:rPr>
        <w:t>-</w:t>
      </w:r>
      <w:r w:rsidRPr="00901B75">
        <w:rPr>
          <w:rFonts w:ascii="Times New Roman" w:eastAsia="仿宋_GB2312" w:hAnsi="Times New Roman" w:hint="eastAsia"/>
          <w:kern w:val="2"/>
          <w:szCs w:val="24"/>
          <w:lang w:eastAsia="zh-CN"/>
        </w:rPr>
        <w:t>temperature incineration</w:t>
      </w:r>
      <w:r w:rsidRPr="00901B75">
        <w:rPr>
          <w:rFonts w:ascii="Times New Roman" w:eastAsia="仿宋_GB2312" w:hAnsi="Times New Roman"/>
          <w:kern w:val="2"/>
          <w:szCs w:val="24"/>
          <w:lang w:eastAsia="zh-CN"/>
        </w:rPr>
        <w:t xml:space="preserve"> of </w:t>
      </w:r>
      <w:r w:rsidRPr="00901B75">
        <w:rPr>
          <w:rFonts w:ascii="Times New Roman" w:eastAsia="仿宋_GB2312" w:hAnsi="Times New Roman" w:hint="eastAsia"/>
          <w:kern w:val="2"/>
          <w:szCs w:val="24"/>
          <w:lang w:eastAsia="zh-CN"/>
        </w:rPr>
        <w:t>PFOS</w:t>
      </w:r>
      <w:r w:rsidRPr="00901B75">
        <w:rPr>
          <w:rFonts w:ascii="Times New Roman" w:eastAsia="仿宋_GB2312" w:hAnsi="Times New Roman"/>
          <w:kern w:val="2"/>
          <w:szCs w:val="24"/>
          <w:lang w:eastAsia="zh-CN"/>
        </w:rPr>
        <w:t xml:space="preserve"> containing wastes;</w:t>
      </w:r>
    </w:p>
    <w:p w14:paraId="67BC2A05" w14:textId="0AC0687D" w:rsidR="00236AB3" w:rsidRPr="00901B75" w:rsidRDefault="002779C5">
      <w:pPr>
        <w:pStyle w:val="11"/>
        <w:widowControl w:val="0"/>
        <w:numPr>
          <w:ilvl w:val="0"/>
          <w:numId w:val="4"/>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sidRPr="00901B75">
        <w:rPr>
          <w:rFonts w:ascii="Times New Roman" w:eastAsia="仿宋_GB2312" w:hAnsi="Times New Roman"/>
          <w:kern w:val="2"/>
          <w:szCs w:val="24"/>
          <w:lang w:eastAsia="zh-CN"/>
        </w:rPr>
        <w:lastRenderedPageBreak/>
        <w:t>Implementation r</w:t>
      </w:r>
      <w:r w:rsidRPr="00901B75">
        <w:rPr>
          <w:rFonts w:ascii="Times New Roman" w:eastAsia="仿宋_GB2312" w:hAnsi="Times New Roman" w:hint="eastAsia"/>
          <w:kern w:val="2"/>
          <w:szCs w:val="24"/>
          <w:lang w:eastAsia="zh-CN"/>
        </w:rPr>
        <w:t xml:space="preserve">eport </w:t>
      </w:r>
      <w:r w:rsidRPr="00901B75">
        <w:rPr>
          <w:rFonts w:ascii="Times New Roman" w:eastAsia="仿宋_GB2312" w:hAnsi="Times New Roman"/>
          <w:kern w:val="2"/>
          <w:szCs w:val="24"/>
          <w:lang w:eastAsia="zh-CN"/>
        </w:rPr>
        <w:t xml:space="preserve">on </w:t>
      </w:r>
      <w:r w:rsidRPr="00901B75">
        <w:rPr>
          <w:rFonts w:ascii="Times New Roman" w:eastAsia="仿宋_GB2312" w:hAnsi="Times New Roman" w:hint="eastAsia"/>
          <w:kern w:val="2"/>
          <w:szCs w:val="24"/>
          <w:lang w:eastAsia="zh-CN"/>
        </w:rPr>
        <w:t xml:space="preserve">verification </w:t>
      </w:r>
      <w:r w:rsidR="00401173">
        <w:rPr>
          <w:rFonts w:ascii="Times New Roman" w:eastAsia="仿宋_GB2312" w:hAnsi="Times New Roman"/>
          <w:kern w:val="2"/>
          <w:szCs w:val="24"/>
          <w:lang w:eastAsia="zh-CN"/>
        </w:rPr>
        <w:t>tests</w:t>
      </w:r>
      <w:r w:rsidR="00401173" w:rsidRPr="00901B75">
        <w:rPr>
          <w:rFonts w:ascii="Times New Roman" w:eastAsia="仿宋_GB2312" w:hAnsi="Times New Roman" w:hint="eastAsia"/>
          <w:kern w:val="2"/>
          <w:szCs w:val="24"/>
          <w:lang w:eastAsia="zh-CN"/>
        </w:rPr>
        <w:t xml:space="preserve"> </w:t>
      </w:r>
      <w:r w:rsidRPr="00901B75">
        <w:rPr>
          <w:rFonts w:ascii="Times New Roman" w:eastAsia="仿宋_GB2312" w:hAnsi="Times New Roman"/>
          <w:kern w:val="2"/>
          <w:szCs w:val="24"/>
          <w:lang w:eastAsia="zh-CN"/>
        </w:rPr>
        <w:t xml:space="preserve">of </w:t>
      </w:r>
      <w:r w:rsidRPr="00901B75">
        <w:rPr>
          <w:rFonts w:ascii="Times New Roman" w:eastAsia="仿宋_GB2312" w:hAnsi="Times New Roman" w:hint="eastAsia"/>
          <w:kern w:val="2"/>
          <w:szCs w:val="24"/>
          <w:lang w:eastAsia="zh-CN"/>
        </w:rPr>
        <w:t>high</w:t>
      </w:r>
      <w:r w:rsidRPr="00901B75">
        <w:rPr>
          <w:rFonts w:ascii="Times New Roman" w:eastAsia="仿宋_GB2312" w:hAnsi="Times New Roman"/>
          <w:kern w:val="2"/>
          <w:szCs w:val="24"/>
          <w:lang w:eastAsia="zh-CN"/>
        </w:rPr>
        <w:t>-</w:t>
      </w:r>
      <w:r w:rsidRPr="00901B75">
        <w:rPr>
          <w:rFonts w:ascii="Times New Roman" w:eastAsia="仿宋_GB2312" w:hAnsi="Times New Roman" w:hint="eastAsia"/>
          <w:kern w:val="2"/>
          <w:szCs w:val="24"/>
          <w:lang w:eastAsia="zh-CN"/>
        </w:rPr>
        <w:t>temperature incineration</w:t>
      </w:r>
      <w:r w:rsidRPr="00901B75">
        <w:rPr>
          <w:rFonts w:ascii="Times New Roman" w:eastAsia="仿宋_GB2312" w:hAnsi="Times New Roman"/>
          <w:kern w:val="2"/>
          <w:szCs w:val="24"/>
          <w:lang w:eastAsia="zh-CN"/>
        </w:rPr>
        <w:t xml:space="preserve"> of </w:t>
      </w:r>
      <w:r w:rsidRPr="00901B75">
        <w:rPr>
          <w:rFonts w:ascii="Times New Roman" w:eastAsia="仿宋_GB2312" w:hAnsi="Times New Roman" w:hint="eastAsia"/>
          <w:kern w:val="2"/>
          <w:szCs w:val="24"/>
          <w:lang w:eastAsia="zh-CN"/>
        </w:rPr>
        <w:t>PFOS</w:t>
      </w:r>
      <w:r w:rsidRPr="00901B75">
        <w:rPr>
          <w:rFonts w:ascii="Times New Roman" w:eastAsia="仿宋_GB2312" w:hAnsi="Times New Roman"/>
          <w:kern w:val="2"/>
          <w:szCs w:val="24"/>
          <w:lang w:eastAsia="zh-CN"/>
        </w:rPr>
        <w:t xml:space="preserve"> containing wastes </w:t>
      </w:r>
      <w:r w:rsidRPr="00901B75">
        <w:rPr>
          <w:rFonts w:ascii="Times New Roman" w:eastAsia="仿宋_GB2312" w:hAnsi="Times New Roman" w:hint="eastAsia"/>
          <w:kern w:val="2"/>
          <w:szCs w:val="24"/>
          <w:lang w:eastAsia="zh-CN"/>
        </w:rPr>
        <w:t>(including test report)</w:t>
      </w:r>
      <w:r w:rsidRPr="00901B75">
        <w:rPr>
          <w:rFonts w:ascii="Times New Roman" w:eastAsia="仿宋_GB2312" w:hAnsi="Times New Roman"/>
          <w:kern w:val="2"/>
          <w:szCs w:val="24"/>
          <w:lang w:eastAsia="zh-CN"/>
        </w:rPr>
        <w:t>;</w:t>
      </w:r>
    </w:p>
    <w:p w14:paraId="38A4FF2C" w14:textId="127532FE" w:rsidR="00236AB3" w:rsidRPr="00901B75" w:rsidRDefault="002779C5">
      <w:pPr>
        <w:pStyle w:val="11"/>
        <w:widowControl w:val="0"/>
        <w:numPr>
          <w:ilvl w:val="0"/>
          <w:numId w:val="4"/>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sidRPr="00901B75">
        <w:rPr>
          <w:rFonts w:ascii="Times New Roman" w:eastAsia="仿宋_GB2312" w:hAnsi="Times New Roman"/>
          <w:kern w:val="2"/>
          <w:szCs w:val="24"/>
          <w:lang w:eastAsia="zh-CN"/>
        </w:rPr>
        <w:t xml:space="preserve"> Research r</w:t>
      </w:r>
      <w:r w:rsidRPr="00901B75">
        <w:rPr>
          <w:rFonts w:ascii="Times New Roman" w:eastAsia="仿宋_GB2312" w:hAnsi="Times New Roman" w:hint="eastAsia"/>
          <w:kern w:val="2"/>
          <w:szCs w:val="24"/>
          <w:lang w:eastAsia="zh-CN"/>
        </w:rPr>
        <w:t xml:space="preserve">eport </w:t>
      </w:r>
      <w:r w:rsidRPr="00901B75">
        <w:rPr>
          <w:rFonts w:ascii="Times New Roman" w:eastAsia="仿宋_GB2312" w:hAnsi="Times New Roman"/>
          <w:kern w:val="2"/>
          <w:szCs w:val="24"/>
          <w:lang w:eastAsia="zh-CN"/>
        </w:rPr>
        <w:t xml:space="preserve">on </w:t>
      </w:r>
      <w:r w:rsidRPr="00901B75">
        <w:rPr>
          <w:rFonts w:ascii="Times New Roman" w:eastAsia="仿宋_GB2312" w:hAnsi="Times New Roman" w:hint="eastAsia"/>
          <w:kern w:val="2"/>
          <w:szCs w:val="24"/>
          <w:lang w:eastAsia="zh-CN"/>
        </w:rPr>
        <w:t xml:space="preserve">verification </w:t>
      </w:r>
      <w:r w:rsidR="00401173">
        <w:rPr>
          <w:rFonts w:ascii="Times New Roman" w:eastAsia="仿宋_GB2312" w:hAnsi="Times New Roman"/>
          <w:kern w:val="2"/>
          <w:szCs w:val="24"/>
          <w:lang w:eastAsia="zh-CN"/>
        </w:rPr>
        <w:t>tests</w:t>
      </w:r>
      <w:r w:rsidR="00401173" w:rsidRPr="00901B75">
        <w:rPr>
          <w:rFonts w:ascii="Times New Roman" w:eastAsia="仿宋_GB2312" w:hAnsi="Times New Roman" w:hint="eastAsia"/>
          <w:kern w:val="2"/>
          <w:szCs w:val="24"/>
          <w:lang w:eastAsia="zh-CN"/>
        </w:rPr>
        <w:t xml:space="preserve"> </w:t>
      </w:r>
      <w:r w:rsidRPr="00901B75">
        <w:rPr>
          <w:rFonts w:ascii="Times New Roman" w:eastAsia="仿宋_GB2312" w:hAnsi="Times New Roman"/>
          <w:kern w:val="2"/>
          <w:szCs w:val="24"/>
          <w:lang w:eastAsia="zh-CN"/>
        </w:rPr>
        <w:t xml:space="preserve">of </w:t>
      </w:r>
      <w:r w:rsidRPr="00901B75">
        <w:rPr>
          <w:rFonts w:ascii="Times New Roman" w:eastAsia="仿宋_GB2312" w:hAnsi="Times New Roman" w:hint="eastAsia"/>
          <w:kern w:val="2"/>
          <w:szCs w:val="24"/>
          <w:lang w:eastAsia="zh-CN"/>
        </w:rPr>
        <w:t>high</w:t>
      </w:r>
      <w:r w:rsidRPr="00901B75">
        <w:rPr>
          <w:rFonts w:ascii="Times New Roman" w:eastAsia="仿宋_GB2312" w:hAnsi="Times New Roman"/>
          <w:kern w:val="2"/>
          <w:szCs w:val="24"/>
          <w:lang w:eastAsia="zh-CN"/>
        </w:rPr>
        <w:t>-</w:t>
      </w:r>
      <w:r w:rsidRPr="00901B75">
        <w:rPr>
          <w:rFonts w:ascii="Times New Roman" w:eastAsia="仿宋_GB2312" w:hAnsi="Times New Roman" w:hint="eastAsia"/>
          <w:kern w:val="2"/>
          <w:szCs w:val="24"/>
          <w:lang w:eastAsia="zh-CN"/>
        </w:rPr>
        <w:t>temperature incineration</w:t>
      </w:r>
      <w:r w:rsidRPr="00901B75">
        <w:rPr>
          <w:rFonts w:ascii="Times New Roman" w:eastAsia="仿宋_GB2312" w:hAnsi="Times New Roman"/>
          <w:kern w:val="2"/>
          <w:szCs w:val="24"/>
          <w:lang w:eastAsia="zh-CN"/>
        </w:rPr>
        <w:t xml:space="preserve"> of </w:t>
      </w:r>
      <w:r w:rsidRPr="00901B75">
        <w:rPr>
          <w:rFonts w:ascii="Times New Roman" w:eastAsia="仿宋_GB2312" w:hAnsi="Times New Roman" w:hint="eastAsia"/>
          <w:kern w:val="2"/>
          <w:szCs w:val="24"/>
          <w:lang w:eastAsia="zh-CN"/>
        </w:rPr>
        <w:t>PFOS</w:t>
      </w:r>
      <w:r w:rsidRPr="00901B75">
        <w:rPr>
          <w:rFonts w:ascii="Times New Roman" w:eastAsia="仿宋_GB2312" w:hAnsi="Times New Roman"/>
          <w:kern w:val="2"/>
          <w:szCs w:val="24"/>
          <w:lang w:eastAsia="zh-CN"/>
        </w:rPr>
        <w:t xml:space="preserve"> containing wastes </w:t>
      </w:r>
      <w:r w:rsidRPr="00901B75">
        <w:rPr>
          <w:rFonts w:ascii="Times New Roman" w:eastAsia="仿宋_GB2312" w:hAnsi="Times New Roman" w:hint="eastAsia"/>
          <w:kern w:val="2"/>
          <w:szCs w:val="24"/>
          <w:lang w:eastAsia="zh-CN"/>
        </w:rPr>
        <w:t xml:space="preserve">(disposal </w:t>
      </w:r>
      <w:r w:rsidRPr="00901B75">
        <w:rPr>
          <w:rFonts w:ascii="Times New Roman" w:eastAsia="仿宋_GB2312" w:hAnsi="Times New Roman"/>
          <w:kern w:val="2"/>
          <w:szCs w:val="24"/>
          <w:lang w:eastAsia="zh-CN"/>
        </w:rPr>
        <w:t>result</w:t>
      </w:r>
      <w:r w:rsidRPr="00901B75">
        <w:rPr>
          <w:rFonts w:ascii="Times New Roman" w:eastAsia="仿宋_GB2312" w:hAnsi="Times New Roman" w:hint="eastAsia"/>
          <w:kern w:val="2"/>
          <w:szCs w:val="24"/>
          <w:lang w:eastAsia="zh-CN"/>
        </w:rPr>
        <w:t xml:space="preserve">, </w:t>
      </w:r>
      <w:r w:rsidRPr="00901B75">
        <w:rPr>
          <w:rFonts w:ascii="Times New Roman" w:eastAsia="仿宋_GB2312" w:hAnsi="Times New Roman"/>
          <w:kern w:val="2"/>
          <w:szCs w:val="24"/>
          <w:lang w:eastAsia="zh-CN"/>
        </w:rPr>
        <w:t>pollutant emission</w:t>
      </w:r>
      <w:r w:rsidRPr="00901B75">
        <w:rPr>
          <w:rFonts w:ascii="Times New Roman" w:eastAsia="仿宋_GB2312" w:hAnsi="Times New Roman" w:hint="eastAsia"/>
          <w:kern w:val="2"/>
          <w:szCs w:val="24"/>
          <w:lang w:eastAsia="zh-CN"/>
        </w:rPr>
        <w:t>, disposal technical requirements and case report)</w:t>
      </w:r>
      <w:r w:rsidRPr="00901B75">
        <w:rPr>
          <w:rFonts w:ascii="Times New Roman" w:eastAsia="仿宋_GB2312" w:hAnsi="Times New Roman"/>
          <w:kern w:val="2"/>
          <w:szCs w:val="24"/>
          <w:lang w:eastAsia="zh-CN"/>
        </w:rPr>
        <w:t>;</w:t>
      </w:r>
    </w:p>
    <w:p w14:paraId="2CDE1067" w14:textId="77777777" w:rsidR="00236AB3" w:rsidRPr="00901B75" w:rsidRDefault="002779C5">
      <w:pPr>
        <w:pStyle w:val="11"/>
        <w:widowControl w:val="0"/>
        <w:numPr>
          <w:ilvl w:val="0"/>
          <w:numId w:val="4"/>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sidRPr="00901B75">
        <w:rPr>
          <w:rFonts w:ascii="Times New Roman" w:eastAsia="仿宋_GB2312" w:hAnsi="Times New Roman"/>
          <w:kern w:val="2"/>
          <w:szCs w:val="24"/>
          <w:lang w:eastAsia="zh-CN"/>
        </w:rPr>
        <w:t xml:space="preserve"> T</w:t>
      </w:r>
      <w:r w:rsidRPr="00901B75">
        <w:rPr>
          <w:rFonts w:ascii="Times New Roman" w:eastAsia="仿宋_GB2312" w:hAnsi="Times New Roman" w:hint="eastAsia"/>
          <w:kern w:val="2"/>
          <w:szCs w:val="24"/>
          <w:lang w:eastAsia="zh-CN"/>
        </w:rPr>
        <w:t>echnical requirements for high</w:t>
      </w:r>
      <w:r w:rsidRPr="00901B75">
        <w:rPr>
          <w:rFonts w:ascii="Times New Roman" w:eastAsia="仿宋_GB2312" w:hAnsi="Times New Roman"/>
          <w:kern w:val="2"/>
          <w:szCs w:val="24"/>
          <w:lang w:eastAsia="zh-CN"/>
        </w:rPr>
        <w:t>-</w:t>
      </w:r>
      <w:r w:rsidRPr="00901B75">
        <w:rPr>
          <w:rFonts w:ascii="Times New Roman" w:eastAsia="仿宋_GB2312" w:hAnsi="Times New Roman" w:hint="eastAsia"/>
          <w:kern w:val="2"/>
          <w:szCs w:val="24"/>
          <w:lang w:eastAsia="zh-CN"/>
        </w:rPr>
        <w:t xml:space="preserve">temperature incineration of </w:t>
      </w:r>
      <w:r w:rsidRPr="00901B75">
        <w:rPr>
          <w:rFonts w:ascii="Times New Roman" w:eastAsia="仿宋_GB2312" w:hAnsi="Times New Roman"/>
          <w:kern w:val="2"/>
          <w:szCs w:val="24"/>
          <w:lang w:eastAsia="zh-CN"/>
        </w:rPr>
        <w:t xml:space="preserve">typical </w:t>
      </w:r>
      <w:r w:rsidRPr="00901B75">
        <w:rPr>
          <w:rFonts w:ascii="Times New Roman" w:eastAsia="仿宋_GB2312" w:hAnsi="Times New Roman" w:hint="eastAsia"/>
          <w:kern w:val="2"/>
          <w:szCs w:val="24"/>
          <w:lang w:eastAsia="zh-CN"/>
        </w:rPr>
        <w:t>PFOS</w:t>
      </w:r>
      <w:r w:rsidRPr="00901B75">
        <w:rPr>
          <w:rFonts w:ascii="Times New Roman" w:eastAsia="仿宋_GB2312" w:hAnsi="Times New Roman"/>
          <w:kern w:val="2"/>
          <w:szCs w:val="24"/>
          <w:lang w:eastAsia="zh-CN"/>
        </w:rPr>
        <w:t xml:space="preserve"> containing wastes in China. </w:t>
      </w:r>
    </w:p>
    <w:p w14:paraId="5E281BF4" w14:textId="77777777" w:rsidR="00236AB3" w:rsidRPr="00901B75" w:rsidRDefault="00236AB3">
      <w:pPr>
        <w:widowControl w:val="0"/>
        <w:overflowPunct/>
        <w:autoSpaceDE/>
        <w:autoSpaceDN/>
        <w:adjustRightInd/>
        <w:spacing w:line="360" w:lineRule="auto"/>
        <w:jc w:val="both"/>
        <w:textAlignment w:val="auto"/>
        <w:rPr>
          <w:b/>
          <w:kern w:val="2"/>
          <w:sz w:val="24"/>
          <w:szCs w:val="24"/>
          <w:lang w:eastAsia="zh-CN"/>
        </w:rPr>
      </w:pPr>
    </w:p>
    <w:p w14:paraId="43C545FE" w14:textId="77777777" w:rsidR="00236AB3" w:rsidRPr="00901B75" w:rsidRDefault="002779C5">
      <w:pPr>
        <w:widowControl w:val="0"/>
        <w:overflowPunct/>
        <w:autoSpaceDE/>
        <w:autoSpaceDN/>
        <w:adjustRightInd/>
        <w:spacing w:line="360" w:lineRule="auto"/>
        <w:jc w:val="both"/>
        <w:textAlignment w:val="auto"/>
        <w:rPr>
          <w:b/>
          <w:kern w:val="2"/>
          <w:sz w:val="24"/>
          <w:szCs w:val="24"/>
          <w:lang w:eastAsia="zh-CN"/>
        </w:rPr>
      </w:pPr>
      <w:r w:rsidRPr="00901B75">
        <w:rPr>
          <w:b/>
          <w:kern w:val="2"/>
          <w:sz w:val="24"/>
          <w:szCs w:val="24"/>
          <w:lang w:eastAsia="zh-CN"/>
        </w:rPr>
        <w:t>5. Schedule</w:t>
      </w:r>
    </w:p>
    <w:p w14:paraId="021AFFC3" w14:textId="77777777" w:rsidR="00236AB3" w:rsidRPr="00901B75" w:rsidRDefault="002779C5">
      <w:pPr>
        <w:widowControl w:val="0"/>
        <w:overflowPunct/>
        <w:autoSpaceDE/>
        <w:autoSpaceDN/>
        <w:adjustRightInd/>
        <w:spacing w:line="360" w:lineRule="auto"/>
        <w:jc w:val="both"/>
        <w:textAlignment w:val="auto"/>
        <w:rPr>
          <w:kern w:val="2"/>
          <w:sz w:val="24"/>
          <w:szCs w:val="24"/>
          <w:lang w:eastAsia="zh-CN"/>
        </w:rPr>
      </w:pPr>
      <w:r w:rsidRPr="00901B75">
        <w:rPr>
          <w:kern w:val="2"/>
          <w:sz w:val="24"/>
          <w:szCs w:val="24"/>
          <w:lang w:eastAsia="zh-CN"/>
        </w:rPr>
        <w:t>The duration of this assignment is January 2021 - December 2021.</w:t>
      </w:r>
    </w:p>
    <w:tbl>
      <w:tblPr>
        <w:tblStyle w:val="af9"/>
        <w:tblW w:w="0" w:type="auto"/>
        <w:tblLook w:val="04A0" w:firstRow="1" w:lastRow="0" w:firstColumn="1" w:lastColumn="0" w:noHBand="0" w:noVBand="1"/>
      </w:tblPr>
      <w:tblGrid>
        <w:gridCol w:w="1101"/>
        <w:gridCol w:w="4819"/>
        <w:gridCol w:w="2800"/>
      </w:tblGrid>
      <w:tr w:rsidR="00901B75" w:rsidRPr="00901B75" w14:paraId="7BEA9D8C" w14:textId="77777777">
        <w:tc>
          <w:tcPr>
            <w:tcW w:w="1101" w:type="dxa"/>
            <w:vAlign w:val="center"/>
          </w:tcPr>
          <w:p w14:paraId="60D29130" w14:textId="77777777" w:rsidR="00236AB3" w:rsidRPr="00901B75" w:rsidRDefault="002779C5">
            <w:pPr>
              <w:widowControl w:val="0"/>
              <w:tabs>
                <w:tab w:val="left" w:pos="375"/>
              </w:tabs>
              <w:overflowPunct/>
              <w:autoSpaceDE/>
              <w:autoSpaceDN/>
              <w:snapToGrid w:val="0"/>
              <w:jc w:val="center"/>
              <w:textAlignment w:val="auto"/>
              <w:rPr>
                <w:kern w:val="2"/>
                <w:sz w:val="22"/>
                <w:szCs w:val="22"/>
                <w:lang w:eastAsia="zh-CN"/>
              </w:rPr>
            </w:pPr>
            <w:r w:rsidRPr="00901B75">
              <w:rPr>
                <w:kern w:val="2"/>
                <w:sz w:val="22"/>
                <w:szCs w:val="22"/>
                <w:lang w:eastAsia="zh-CN"/>
              </w:rPr>
              <w:t>No.</w:t>
            </w:r>
          </w:p>
        </w:tc>
        <w:tc>
          <w:tcPr>
            <w:tcW w:w="4819" w:type="dxa"/>
            <w:vAlign w:val="center"/>
          </w:tcPr>
          <w:p w14:paraId="0918C4DF"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kern w:val="2"/>
                <w:sz w:val="22"/>
                <w:szCs w:val="22"/>
                <w:lang w:eastAsia="zh-CN"/>
              </w:rPr>
              <w:t>outputs</w:t>
            </w:r>
          </w:p>
        </w:tc>
        <w:tc>
          <w:tcPr>
            <w:tcW w:w="2800" w:type="dxa"/>
            <w:vAlign w:val="center"/>
          </w:tcPr>
          <w:p w14:paraId="16454EBE"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kern w:val="2"/>
                <w:sz w:val="22"/>
                <w:szCs w:val="22"/>
                <w:lang w:eastAsia="zh-CN"/>
              </w:rPr>
              <w:t>Estimated time of outputs</w:t>
            </w:r>
          </w:p>
        </w:tc>
      </w:tr>
      <w:tr w:rsidR="00901B75" w:rsidRPr="00901B75" w14:paraId="7C63572A" w14:textId="77777777">
        <w:tc>
          <w:tcPr>
            <w:tcW w:w="1101" w:type="dxa"/>
            <w:vAlign w:val="center"/>
          </w:tcPr>
          <w:p w14:paraId="72AAEB7C"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1</w:t>
            </w:r>
          </w:p>
        </w:tc>
        <w:tc>
          <w:tcPr>
            <w:tcW w:w="4819" w:type="dxa"/>
            <w:vAlign w:val="center"/>
          </w:tcPr>
          <w:p w14:paraId="2218D5FB" w14:textId="77777777" w:rsidR="00236AB3" w:rsidRPr="00901B75" w:rsidRDefault="002779C5">
            <w:pPr>
              <w:widowControl w:val="0"/>
              <w:overflowPunct/>
              <w:autoSpaceDE/>
              <w:autoSpaceDN/>
              <w:adjustRightInd/>
              <w:jc w:val="both"/>
              <w:textAlignment w:val="auto"/>
              <w:rPr>
                <w:rFonts w:eastAsia="仿宋_GB2312"/>
                <w:kern w:val="2"/>
                <w:sz w:val="22"/>
                <w:szCs w:val="22"/>
                <w:lang w:eastAsia="zh-CN"/>
              </w:rPr>
            </w:pPr>
            <w:r w:rsidRPr="00901B75">
              <w:rPr>
                <w:rFonts w:eastAsia="仿宋_GB2312"/>
                <w:kern w:val="2"/>
                <w:szCs w:val="24"/>
                <w:lang w:eastAsia="zh-CN"/>
              </w:rPr>
              <w:t>I</w:t>
            </w:r>
            <w:r w:rsidRPr="00901B75">
              <w:rPr>
                <w:rFonts w:eastAsia="仿宋_GB2312" w:hint="eastAsia"/>
                <w:kern w:val="2"/>
                <w:szCs w:val="24"/>
                <w:lang w:eastAsia="zh-CN"/>
              </w:rPr>
              <w:t>mplementation plan</w:t>
            </w:r>
            <w:r w:rsidRPr="00901B75">
              <w:rPr>
                <w:rFonts w:eastAsia="仿宋_GB2312"/>
                <w:kern w:val="2"/>
                <w:szCs w:val="24"/>
                <w:lang w:eastAsia="zh-CN"/>
              </w:rPr>
              <w:t xml:space="preserve"> of </w:t>
            </w:r>
            <w:r w:rsidRPr="00901B75">
              <w:rPr>
                <w:rFonts w:eastAsia="仿宋_GB2312" w:hint="eastAsia"/>
                <w:kern w:val="2"/>
                <w:szCs w:val="24"/>
                <w:lang w:eastAsia="zh-CN"/>
              </w:rPr>
              <w:t>high</w:t>
            </w:r>
            <w:r w:rsidRPr="00901B75">
              <w:rPr>
                <w:rFonts w:eastAsia="仿宋_GB2312"/>
                <w:kern w:val="2"/>
                <w:szCs w:val="24"/>
                <w:lang w:eastAsia="zh-CN"/>
              </w:rPr>
              <w:t>-</w:t>
            </w:r>
            <w:r w:rsidRPr="00901B75">
              <w:rPr>
                <w:rFonts w:eastAsia="仿宋_GB2312" w:hint="eastAsia"/>
                <w:kern w:val="2"/>
                <w:szCs w:val="24"/>
                <w:lang w:eastAsia="zh-CN"/>
              </w:rPr>
              <w:t>temperature incineration</w:t>
            </w:r>
            <w:r w:rsidRPr="00901B75">
              <w:rPr>
                <w:rFonts w:eastAsia="仿宋_GB2312"/>
                <w:kern w:val="2"/>
                <w:szCs w:val="24"/>
                <w:lang w:eastAsia="zh-CN"/>
              </w:rPr>
              <w:t xml:space="preserve"> of </w:t>
            </w:r>
            <w:r w:rsidRPr="00901B75">
              <w:rPr>
                <w:rFonts w:eastAsia="仿宋_GB2312" w:hint="eastAsia"/>
                <w:kern w:val="2"/>
                <w:szCs w:val="24"/>
                <w:lang w:eastAsia="zh-CN"/>
              </w:rPr>
              <w:t>PFOS</w:t>
            </w:r>
            <w:r w:rsidRPr="00901B75">
              <w:rPr>
                <w:rFonts w:eastAsia="仿宋_GB2312"/>
                <w:kern w:val="2"/>
                <w:szCs w:val="24"/>
                <w:lang w:eastAsia="zh-CN"/>
              </w:rPr>
              <w:t xml:space="preserve"> containing wastes</w:t>
            </w:r>
          </w:p>
        </w:tc>
        <w:tc>
          <w:tcPr>
            <w:tcW w:w="2800" w:type="dxa"/>
            <w:vAlign w:val="center"/>
          </w:tcPr>
          <w:p w14:paraId="2DD5C13F" w14:textId="77777777" w:rsidR="00236AB3" w:rsidRPr="00901B75" w:rsidRDefault="002779C5">
            <w:pPr>
              <w:widowControl w:val="0"/>
              <w:overflowPunct/>
              <w:autoSpaceDE/>
              <w:autoSpaceDN/>
              <w:adjustRightInd/>
              <w:jc w:val="both"/>
              <w:textAlignment w:val="auto"/>
              <w:rPr>
                <w:kern w:val="2"/>
                <w:sz w:val="22"/>
                <w:szCs w:val="22"/>
                <w:lang w:eastAsia="zh-CN"/>
              </w:rPr>
            </w:pPr>
            <w:r w:rsidRPr="00901B75">
              <w:rPr>
                <w:kern w:val="2"/>
                <w:sz w:val="22"/>
                <w:szCs w:val="22"/>
                <w:lang w:eastAsia="zh-CN"/>
              </w:rPr>
              <w:t>2</w:t>
            </w:r>
            <w:r w:rsidRPr="00901B75">
              <w:rPr>
                <w:rFonts w:hint="eastAsia"/>
                <w:kern w:val="2"/>
                <w:sz w:val="22"/>
                <w:szCs w:val="22"/>
                <w:lang w:eastAsia="zh-CN"/>
              </w:rPr>
              <w:t xml:space="preserve"> months after contract signed</w:t>
            </w:r>
          </w:p>
        </w:tc>
      </w:tr>
      <w:tr w:rsidR="00901B75" w:rsidRPr="00901B75" w14:paraId="25E450E5" w14:textId="77777777">
        <w:tc>
          <w:tcPr>
            <w:tcW w:w="1101" w:type="dxa"/>
            <w:vAlign w:val="center"/>
          </w:tcPr>
          <w:p w14:paraId="0A13D8D4" w14:textId="77777777" w:rsidR="00236AB3" w:rsidRPr="00901B75" w:rsidRDefault="002779C5">
            <w:pPr>
              <w:widowControl w:val="0"/>
              <w:overflowPunct/>
              <w:autoSpaceDE/>
              <w:autoSpaceDN/>
              <w:snapToGrid w:val="0"/>
              <w:jc w:val="center"/>
              <w:textAlignment w:val="auto"/>
              <w:rPr>
                <w:kern w:val="2"/>
                <w:sz w:val="22"/>
                <w:szCs w:val="22"/>
                <w:lang w:eastAsia="zh-CN"/>
              </w:rPr>
            </w:pPr>
            <w:bookmarkStart w:id="1" w:name="_Hlk41639370"/>
            <w:r w:rsidRPr="00901B75">
              <w:rPr>
                <w:rFonts w:hint="eastAsia"/>
                <w:kern w:val="2"/>
                <w:sz w:val="22"/>
                <w:szCs w:val="22"/>
                <w:lang w:eastAsia="zh-CN"/>
              </w:rPr>
              <w:t>2</w:t>
            </w:r>
          </w:p>
        </w:tc>
        <w:tc>
          <w:tcPr>
            <w:tcW w:w="4819" w:type="dxa"/>
            <w:vAlign w:val="center"/>
          </w:tcPr>
          <w:p w14:paraId="3671E627" w14:textId="77777777" w:rsidR="00236AB3" w:rsidRPr="00901B75" w:rsidRDefault="002779C5">
            <w:pPr>
              <w:widowControl w:val="0"/>
              <w:overflowPunct/>
              <w:autoSpaceDE/>
              <w:autoSpaceDN/>
              <w:adjustRightInd/>
              <w:jc w:val="both"/>
              <w:textAlignment w:val="auto"/>
              <w:rPr>
                <w:kern w:val="2"/>
                <w:sz w:val="22"/>
                <w:szCs w:val="22"/>
                <w:lang w:eastAsia="zh-CN"/>
              </w:rPr>
            </w:pPr>
            <w:r w:rsidRPr="00901B75">
              <w:rPr>
                <w:rFonts w:eastAsia="仿宋_GB2312"/>
                <w:kern w:val="2"/>
                <w:szCs w:val="24"/>
                <w:lang w:eastAsia="zh-CN"/>
              </w:rPr>
              <w:t>Implementation r</w:t>
            </w:r>
            <w:r w:rsidRPr="00901B75">
              <w:rPr>
                <w:rFonts w:eastAsia="仿宋_GB2312" w:hint="eastAsia"/>
                <w:kern w:val="2"/>
                <w:szCs w:val="24"/>
                <w:lang w:eastAsia="zh-CN"/>
              </w:rPr>
              <w:t xml:space="preserve">eport </w:t>
            </w:r>
            <w:r w:rsidRPr="00901B75">
              <w:rPr>
                <w:rFonts w:eastAsia="仿宋_GB2312"/>
                <w:kern w:val="2"/>
                <w:szCs w:val="24"/>
                <w:lang w:eastAsia="zh-CN"/>
              </w:rPr>
              <w:t xml:space="preserve">on </w:t>
            </w:r>
            <w:r w:rsidRPr="00901B75">
              <w:rPr>
                <w:rFonts w:eastAsia="仿宋_GB2312" w:hint="eastAsia"/>
                <w:kern w:val="2"/>
                <w:szCs w:val="24"/>
                <w:lang w:eastAsia="zh-CN"/>
              </w:rPr>
              <w:t xml:space="preserve">verification experiment </w:t>
            </w:r>
            <w:r w:rsidRPr="00901B75">
              <w:rPr>
                <w:rFonts w:eastAsia="仿宋_GB2312"/>
                <w:kern w:val="2"/>
                <w:szCs w:val="24"/>
                <w:lang w:eastAsia="zh-CN"/>
              </w:rPr>
              <w:t xml:space="preserve">of </w:t>
            </w:r>
            <w:r w:rsidRPr="00901B75">
              <w:rPr>
                <w:rFonts w:eastAsia="仿宋_GB2312" w:hint="eastAsia"/>
                <w:kern w:val="2"/>
                <w:szCs w:val="24"/>
                <w:lang w:eastAsia="zh-CN"/>
              </w:rPr>
              <w:t>high</w:t>
            </w:r>
            <w:r w:rsidRPr="00901B75">
              <w:rPr>
                <w:rFonts w:eastAsia="仿宋_GB2312"/>
                <w:kern w:val="2"/>
                <w:szCs w:val="24"/>
                <w:lang w:eastAsia="zh-CN"/>
              </w:rPr>
              <w:t>-</w:t>
            </w:r>
            <w:r w:rsidRPr="00901B75">
              <w:rPr>
                <w:rFonts w:eastAsia="仿宋_GB2312" w:hint="eastAsia"/>
                <w:kern w:val="2"/>
                <w:szCs w:val="24"/>
                <w:lang w:eastAsia="zh-CN"/>
              </w:rPr>
              <w:t>temperature incineration</w:t>
            </w:r>
            <w:r w:rsidRPr="00901B75">
              <w:rPr>
                <w:rFonts w:eastAsia="仿宋_GB2312"/>
                <w:kern w:val="2"/>
                <w:szCs w:val="24"/>
                <w:lang w:eastAsia="zh-CN"/>
              </w:rPr>
              <w:t xml:space="preserve"> of </w:t>
            </w:r>
            <w:r w:rsidRPr="00901B75">
              <w:rPr>
                <w:rFonts w:eastAsia="仿宋_GB2312" w:hint="eastAsia"/>
                <w:kern w:val="2"/>
                <w:szCs w:val="24"/>
                <w:lang w:eastAsia="zh-CN"/>
              </w:rPr>
              <w:t>PFOS</w:t>
            </w:r>
            <w:r w:rsidRPr="00901B75">
              <w:rPr>
                <w:rFonts w:eastAsia="仿宋_GB2312"/>
                <w:kern w:val="2"/>
                <w:szCs w:val="24"/>
                <w:lang w:eastAsia="zh-CN"/>
              </w:rPr>
              <w:t xml:space="preserve"> containing wastes </w:t>
            </w:r>
            <w:r w:rsidRPr="00901B75">
              <w:rPr>
                <w:rFonts w:eastAsia="仿宋_GB2312" w:hint="eastAsia"/>
                <w:kern w:val="2"/>
                <w:szCs w:val="24"/>
                <w:lang w:eastAsia="zh-CN"/>
              </w:rPr>
              <w:t>(including test report)</w:t>
            </w:r>
          </w:p>
        </w:tc>
        <w:tc>
          <w:tcPr>
            <w:tcW w:w="2800" w:type="dxa"/>
            <w:vAlign w:val="center"/>
          </w:tcPr>
          <w:p w14:paraId="4A97354B" w14:textId="77777777" w:rsidR="00236AB3" w:rsidRPr="00901B75" w:rsidRDefault="002779C5">
            <w:pPr>
              <w:widowControl w:val="0"/>
              <w:overflowPunct/>
              <w:autoSpaceDE/>
              <w:autoSpaceDN/>
              <w:adjustRightInd/>
              <w:jc w:val="both"/>
              <w:textAlignment w:val="auto"/>
              <w:rPr>
                <w:kern w:val="2"/>
                <w:sz w:val="22"/>
                <w:szCs w:val="22"/>
                <w:lang w:eastAsia="zh-CN"/>
              </w:rPr>
            </w:pPr>
            <w:r w:rsidRPr="00901B75">
              <w:rPr>
                <w:rFonts w:hint="eastAsia"/>
                <w:kern w:val="2"/>
                <w:sz w:val="22"/>
                <w:szCs w:val="22"/>
                <w:lang w:eastAsia="zh-CN"/>
              </w:rPr>
              <w:t xml:space="preserve">No more than </w:t>
            </w:r>
            <w:r w:rsidRPr="00901B75">
              <w:rPr>
                <w:kern w:val="2"/>
                <w:sz w:val="22"/>
                <w:szCs w:val="22"/>
                <w:lang w:eastAsia="zh-CN"/>
              </w:rPr>
              <w:t>7</w:t>
            </w:r>
            <w:r w:rsidRPr="00901B75">
              <w:rPr>
                <w:rFonts w:hint="eastAsia"/>
                <w:kern w:val="2"/>
                <w:sz w:val="22"/>
                <w:szCs w:val="22"/>
                <w:lang w:eastAsia="zh-CN"/>
              </w:rPr>
              <w:t xml:space="preserve"> months after contract signed</w:t>
            </w:r>
          </w:p>
        </w:tc>
      </w:tr>
      <w:tr w:rsidR="00901B75" w:rsidRPr="00901B75" w14:paraId="10A04F3D" w14:textId="77777777">
        <w:tc>
          <w:tcPr>
            <w:tcW w:w="1101" w:type="dxa"/>
            <w:vAlign w:val="center"/>
          </w:tcPr>
          <w:p w14:paraId="43002214"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3</w:t>
            </w:r>
          </w:p>
        </w:tc>
        <w:tc>
          <w:tcPr>
            <w:tcW w:w="4819" w:type="dxa"/>
            <w:vAlign w:val="center"/>
          </w:tcPr>
          <w:p w14:paraId="77283EA4" w14:textId="3531FADD" w:rsidR="00236AB3" w:rsidRPr="00901B75" w:rsidRDefault="002779C5">
            <w:pPr>
              <w:widowControl w:val="0"/>
              <w:overflowPunct/>
              <w:autoSpaceDE/>
              <w:autoSpaceDN/>
              <w:adjustRightInd/>
              <w:jc w:val="both"/>
              <w:textAlignment w:val="auto"/>
              <w:rPr>
                <w:kern w:val="2"/>
                <w:sz w:val="22"/>
                <w:szCs w:val="22"/>
                <w:lang w:eastAsia="zh-CN"/>
              </w:rPr>
            </w:pPr>
            <w:r w:rsidRPr="00901B75">
              <w:rPr>
                <w:rFonts w:eastAsia="仿宋_GB2312"/>
                <w:kern w:val="2"/>
                <w:szCs w:val="24"/>
                <w:lang w:eastAsia="zh-CN"/>
              </w:rPr>
              <w:t>Research r</w:t>
            </w:r>
            <w:r w:rsidRPr="00901B75">
              <w:rPr>
                <w:rFonts w:eastAsia="仿宋_GB2312" w:hint="eastAsia"/>
                <w:kern w:val="2"/>
                <w:szCs w:val="24"/>
                <w:lang w:eastAsia="zh-CN"/>
              </w:rPr>
              <w:t xml:space="preserve">eport </w:t>
            </w:r>
            <w:r w:rsidRPr="00901B75">
              <w:rPr>
                <w:rFonts w:eastAsia="仿宋_GB2312"/>
                <w:kern w:val="2"/>
                <w:szCs w:val="24"/>
                <w:lang w:eastAsia="zh-CN"/>
              </w:rPr>
              <w:t xml:space="preserve">on </w:t>
            </w:r>
            <w:r w:rsidRPr="00901B75">
              <w:rPr>
                <w:rFonts w:eastAsia="仿宋_GB2312" w:hint="eastAsia"/>
                <w:kern w:val="2"/>
                <w:szCs w:val="24"/>
                <w:lang w:eastAsia="zh-CN"/>
              </w:rPr>
              <w:t xml:space="preserve">verification </w:t>
            </w:r>
            <w:r w:rsidR="00401173">
              <w:rPr>
                <w:rFonts w:eastAsia="仿宋_GB2312"/>
                <w:kern w:val="2"/>
                <w:szCs w:val="24"/>
                <w:lang w:eastAsia="zh-CN"/>
              </w:rPr>
              <w:t>tests</w:t>
            </w:r>
            <w:r w:rsidR="00401173" w:rsidRPr="00901B75">
              <w:rPr>
                <w:rFonts w:eastAsia="仿宋_GB2312" w:hint="eastAsia"/>
                <w:kern w:val="2"/>
                <w:szCs w:val="24"/>
                <w:lang w:eastAsia="zh-CN"/>
              </w:rPr>
              <w:t xml:space="preserve"> </w:t>
            </w:r>
            <w:r w:rsidRPr="00901B75">
              <w:rPr>
                <w:rFonts w:eastAsia="仿宋_GB2312"/>
                <w:kern w:val="2"/>
                <w:szCs w:val="24"/>
                <w:lang w:eastAsia="zh-CN"/>
              </w:rPr>
              <w:t xml:space="preserve">of </w:t>
            </w:r>
            <w:r w:rsidRPr="00901B75">
              <w:rPr>
                <w:rFonts w:eastAsia="仿宋_GB2312" w:hint="eastAsia"/>
                <w:kern w:val="2"/>
                <w:szCs w:val="24"/>
                <w:lang w:eastAsia="zh-CN"/>
              </w:rPr>
              <w:t>high</w:t>
            </w:r>
            <w:r w:rsidRPr="00901B75">
              <w:rPr>
                <w:rFonts w:eastAsia="仿宋_GB2312"/>
                <w:kern w:val="2"/>
                <w:szCs w:val="24"/>
                <w:lang w:eastAsia="zh-CN"/>
              </w:rPr>
              <w:t>-</w:t>
            </w:r>
            <w:r w:rsidRPr="00901B75">
              <w:rPr>
                <w:rFonts w:eastAsia="仿宋_GB2312" w:hint="eastAsia"/>
                <w:kern w:val="2"/>
                <w:szCs w:val="24"/>
                <w:lang w:eastAsia="zh-CN"/>
              </w:rPr>
              <w:t>temperature incineration</w:t>
            </w:r>
            <w:r w:rsidRPr="00901B75">
              <w:rPr>
                <w:rFonts w:eastAsia="仿宋_GB2312"/>
                <w:kern w:val="2"/>
                <w:szCs w:val="24"/>
                <w:lang w:eastAsia="zh-CN"/>
              </w:rPr>
              <w:t xml:space="preserve"> of </w:t>
            </w:r>
            <w:r w:rsidRPr="00901B75">
              <w:rPr>
                <w:rFonts w:eastAsia="仿宋_GB2312" w:hint="eastAsia"/>
                <w:kern w:val="2"/>
                <w:szCs w:val="24"/>
                <w:lang w:eastAsia="zh-CN"/>
              </w:rPr>
              <w:t>PFOS</w:t>
            </w:r>
            <w:r w:rsidRPr="00901B75">
              <w:rPr>
                <w:rFonts w:eastAsia="仿宋_GB2312"/>
                <w:kern w:val="2"/>
                <w:szCs w:val="24"/>
                <w:lang w:eastAsia="zh-CN"/>
              </w:rPr>
              <w:t xml:space="preserve"> containing wastes </w:t>
            </w:r>
            <w:r w:rsidRPr="00901B75">
              <w:rPr>
                <w:rFonts w:eastAsia="仿宋_GB2312" w:hint="eastAsia"/>
                <w:kern w:val="2"/>
                <w:szCs w:val="24"/>
                <w:lang w:eastAsia="zh-CN"/>
              </w:rPr>
              <w:t xml:space="preserve">(disposal </w:t>
            </w:r>
            <w:r w:rsidRPr="00901B75">
              <w:rPr>
                <w:rFonts w:eastAsia="仿宋_GB2312"/>
                <w:kern w:val="2"/>
                <w:szCs w:val="24"/>
                <w:lang w:eastAsia="zh-CN"/>
              </w:rPr>
              <w:t>result</w:t>
            </w:r>
            <w:r w:rsidRPr="00901B75">
              <w:rPr>
                <w:rFonts w:eastAsia="仿宋_GB2312" w:hint="eastAsia"/>
                <w:kern w:val="2"/>
                <w:szCs w:val="24"/>
                <w:lang w:eastAsia="zh-CN"/>
              </w:rPr>
              <w:t xml:space="preserve">, </w:t>
            </w:r>
            <w:r w:rsidRPr="00901B75">
              <w:rPr>
                <w:rFonts w:eastAsia="仿宋_GB2312"/>
                <w:kern w:val="2"/>
                <w:szCs w:val="24"/>
                <w:lang w:eastAsia="zh-CN"/>
              </w:rPr>
              <w:t>discharge</w:t>
            </w:r>
            <w:r w:rsidRPr="00901B75">
              <w:rPr>
                <w:rFonts w:eastAsia="仿宋_GB2312" w:hint="eastAsia"/>
                <w:kern w:val="2"/>
                <w:szCs w:val="24"/>
                <w:lang w:eastAsia="zh-CN"/>
              </w:rPr>
              <w:t>, disposal technical requirements and case report)</w:t>
            </w:r>
          </w:p>
        </w:tc>
        <w:tc>
          <w:tcPr>
            <w:tcW w:w="2800" w:type="dxa"/>
            <w:vAlign w:val="center"/>
          </w:tcPr>
          <w:p w14:paraId="5DF81090" w14:textId="77777777" w:rsidR="00236AB3" w:rsidRPr="00901B75" w:rsidRDefault="002779C5">
            <w:pPr>
              <w:widowControl w:val="0"/>
              <w:overflowPunct/>
              <w:autoSpaceDE/>
              <w:autoSpaceDN/>
              <w:adjustRightInd/>
              <w:jc w:val="both"/>
              <w:textAlignment w:val="auto"/>
              <w:rPr>
                <w:kern w:val="2"/>
                <w:sz w:val="22"/>
                <w:szCs w:val="22"/>
                <w:lang w:eastAsia="zh-CN"/>
              </w:rPr>
            </w:pPr>
            <w:r w:rsidRPr="00901B75">
              <w:rPr>
                <w:rFonts w:hint="eastAsia"/>
                <w:kern w:val="2"/>
                <w:sz w:val="22"/>
                <w:szCs w:val="22"/>
                <w:lang w:eastAsia="zh-CN"/>
              </w:rPr>
              <w:t xml:space="preserve">No more than </w:t>
            </w:r>
            <w:r w:rsidRPr="00901B75">
              <w:rPr>
                <w:kern w:val="2"/>
                <w:sz w:val="22"/>
                <w:szCs w:val="22"/>
                <w:lang w:eastAsia="zh-CN"/>
              </w:rPr>
              <w:t>10</w:t>
            </w:r>
            <w:r w:rsidRPr="00901B75">
              <w:rPr>
                <w:rFonts w:hint="eastAsia"/>
                <w:kern w:val="2"/>
                <w:sz w:val="22"/>
                <w:szCs w:val="22"/>
                <w:lang w:eastAsia="zh-CN"/>
              </w:rPr>
              <w:t>months after contract signed</w:t>
            </w:r>
          </w:p>
        </w:tc>
      </w:tr>
      <w:tr w:rsidR="00236AB3" w:rsidRPr="00901B75" w14:paraId="13CB6D8B" w14:textId="77777777">
        <w:tc>
          <w:tcPr>
            <w:tcW w:w="1101" w:type="dxa"/>
            <w:vAlign w:val="center"/>
          </w:tcPr>
          <w:p w14:paraId="710C925A"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4</w:t>
            </w:r>
          </w:p>
        </w:tc>
        <w:tc>
          <w:tcPr>
            <w:tcW w:w="4819" w:type="dxa"/>
            <w:vAlign w:val="center"/>
          </w:tcPr>
          <w:p w14:paraId="0A577392" w14:textId="77777777" w:rsidR="00236AB3" w:rsidRPr="00901B75" w:rsidRDefault="002779C5">
            <w:pPr>
              <w:widowControl w:val="0"/>
              <w:overflowPunct/>
              <w:autoSpaceDE/>
              <w:autoSpaceDN/>
              <w:adjustRightInd/>
              <w:snapToGrid w:val="0"/>
              <w:spacing w:afterLines="50" w:after="156" w:line="288" w:lineRule="auto"/>
              <w:jc w:val="both"/>
              <w:textAlignment w:val="auto"/>
              <w:rPr>
                <w:rFonts w:eastAsia="仿宋_GB2312"/>
                <w:kern w:val="2"/>
                <w:sz w:val="22"/>
                <w:szCs w:val="22"/>
                <w:lang w:eastAsia="zh-CN"/>
              </w:rPr>
            </w:pPr>
            <w:r w:rsidRPr="00901B75">
              <w:rPr>
                <w:rFonts w:eastAsia="仿宋_GB2312"/>
                <w:kern w:val="2"/>
                <w:szCs w:val="24"/>
                <w:lang w:eastAsia="zh-CN"/>
              </w:rPr>
              <w:t>T</w:t>
            </w:r>
            <w:r w:rsidRPr="00901B75">
              <w:rPr>
                <w:rFonts w:eastAsia="仿宋_GB2312" w:hint="eastAsia"/>
                <w:kern w:val="2"/>
                <w:szCs w:val="24"/>
                <w:lang w:eastAsia="zh-CN"/>
              </w:rPr>
              <w:t>echnical requirements for high</w:t>
            </w:r>
            <w:r w:rsidRPr="00901B75">
              <w:rPr>
                <w:rFonts w:eastAsia="仿宋_GB2312"/>
                <w:kern w:val="2"/>
                <w:szCs w:val="24"/>
                <w:lang w:eastAsia="zh-CN"/>
              </w:rPr>
              <w:t>-</w:t>
            </w:r>
            <w:r w:rsidRPr="00901B75">
              <w:rPr>
                <w:rFonts w:eastAsia="仿宋_GB2312" w:hint="eastAsia"/>
                <w:kern w:val="2"/>
                <w:szCs w:val="24"/>
                <w:lang w:eastAsia="zh-CN"/>
              </w:rPr>
              <w:t xml:space="preserve">temperature incineration of </w:t>
            </w:r>
            <w:r w:rsidRPr="00901B75">
              <w:rPr>
                <w:rFonts w:eastAsia="仿宋_GB2312"/>
                <w:kern w:val="2"/>
                <w:szCs w:val="24"/>
                <w:lang w:eastAsia="zh-CN"/>
              </w:rPr>
              <w:t xml:space="preserve">typical </w:t>
            </w:r>
            <w:r w:rsidRPr="00901B75">
              <w:rPr>
                <w:rFonts w:eastAsia="仿宋_GB2312" w:hint="eastAsia"/>
                <w:kern w:val="2"/>
                <w:szCs w:val="24"/>
                <w:lang w:eastAsia="zh-CN"/>
              </w:rPr>
              <w:t>PFOS</w:t>
            </w:r>
            <w:r w:rsidRPr="00901B75">
              <w:rPr>
                <w:rFonts w:eastAsia="仿宋_GB2312"/>
                <w:kern w:val="2"/>
                <w:szCs w:val="24"/>
                <w:lang w:eastAsia="zh-CN"/>
              </w:rPr>
              <w:t xml:space="preserve"> containing wastes in China</w:t>
            </w:r>
          </w:p>
        </w:tc>
        <w:tc>
          <w:tcPr>
            <w:tcW w:w="2800" w:type="dxa"/>
            <w:vAlign w:val="center"/>
          </w:tcPr>
          <w:p w14:paraId="57F958AB" w14:textId="77777777" w:rsidR="00236AB3" w:rsidRPr="00901B75" w:rsidRDefault="002779C5">
            <w:pPr>
              <w:widowControl w:val="0"/>
              <w:overflowPunct/>
              <w:autoSpaceDE/>
              <w:autoSpaceDN/>
              <w:adjustRightInd/>
              <w:jc w:val="both"/>
              <w:textAlignment w:val="auto"/>
              <w:rPr>
                <w:kern w:val="2"/>
                <w:sz w:val="22"/>
                <w:szCs w:val="22"/>
                <w:lang w:eastAsia="zh-CN"/>
              </w:rPr>
            </w:pPr>
            <w:r w:rsidRPr="00901B75">
              <w:rPr>
                <w:rFonts w:hint="eastAsia"/>
                <w:kern w:val="2"/>
                <w:sz w:val="22"/>
                <w:szCs w:val="22"/>
                <w:lang w:eastAsia="zh-CN"/>
              </w:rPr>
              <w:t xml:space="preserve">No more than </w:t>
            </w:r>
            <w:r w:rsidRPr="00901B75">
              <w:rPr>
                <w:kern w:val="2"/>
                <w:sz w:val="22"/>
                <w:szCs w:val="22"/>
                <w:lang w:eastAsia="zh-CN"/>
              </w:rPr>
              <w:t>12</w:t>
            </w:r>
            <w:r w:rsidRPr="00901B75">
              <w:rPr>
                <w:rFonts w:hint="eastAsia"/>
                <w:kern w:val="2"/>
                <w:sz w:val="22"/>
                <w:szCs w:val="22"/>
                <w:lang w:eastAsia="zh-CN"/>
              </w:rPr>
              <w:t xml:space="preserve"> months after contract signed</w:t>
            </w:r>
          </w:p>
        </w:tc>
      </w:tr>
      <w:bookmarkEnd w:id="1"/>
    </w:tbl>
    <w:p w14:paraId="7E3623AA" w14:textId="77777777" w:rsidR="00236AB3" w:rsidRPr="00901B75" w:rsidRDefault="00236AB3">
      <w:pPr>
        <w:widowControl w:val="0"/>
        <w:overflowPunct/>
        <w:autoSpaceDE/>
        <w:autoSpaceDN/>
        <w:adjustRightInd/>
        <w:spacing w:line="360" w:lineRule="auto"/>
        <w:jc w:val="both"/>
        <w:textAlignment w:val="auto"/>
        <w:rPr>
          <w:kern w:val="2"/>
          <w:sz w:val="24"/>
          <w:szCs w:val="24"/>
          <w:lang w:eastAsia="zh-CN"/>
        </w:rPr>
      </w:pPr>
    </w:p>
    <w:p w14:paraId="7E033D78" w14:textId="77777777" w:rsidR="00236AB3" w:rsidRPr="00901B75" w:rsidRDefault="002779C5">
      <w:pPr>
        <w:widowControl w:val="0"/>
        <w:overflowPunct/>
        <w:autoSpaceDE/>
        <w:autoSpaceDN/>
        <w:adjustRightInd/>
        <w:spacing w:line="360" w:lineRule="auto"/>
        <w:jc w:val="both"/>
        <w:textAlignment w:val="auto"/>
        <w:rPr>
          <w:b/>
          <w:kern w:val="2"/>
          <w:sz w:val="24"/>
          <w:szCs w:val="24"/>
          <w:lang w:eastAsia="zh-CN"/>
        </w:rPr>
      </w:pPr>
      <w:r w:rsidRPr="00901B75">
        <w:rPr>
          <w:b/>
          <w:kern w:val="2"/>
          <w:sz w:val="24"/>
          <w:szCs w:val="24"/>
          <w:lang w:eastAsia="zh-CN"/>
        </w:rPr>
        <w:t>6. Qualification</w:t>
      </w:r>
    </w:p>
    <w:p w14:paraId="5D5A2997" w14:textId="77777777" w:rsidR="00236AB3" w:rsidRPr="00901B75" w:rsidRDefault="002779C5">
      <w:pPr>
        <w:pStyle w:val="11"/>
        <w:widowControl w:val="0"/>
        <w:numPr>
          <w:ilvl w:val="0"/>
          <w:numId w:val="5"/>
        </w:numPr>
        <w:overflowPunct/>
        <w:autoSpaceDE/>
        <w:autoSpaceDN/>
        <w:adjustRightInd/>
        <w:spacing w:line="360" w:lineRule="auto"/>
        <w:ind w:leftChars="0"/>
        <w:jc w:val="both"/>
        <w:textAlignment w:val="auto"/>
        <w:rPr>
          <w:rFonts w:ascii="Times New Roman" w:hAnsi="Times New Roman"/>
          <w:kern w:val="2"/>
          <w:szCs w:val="24"/>
          <w:lang w:eastAsia="zh-CN"/>
        </w:rPr>
      </w:pPr>
      <w:r w:rsidRPr="00901B75">
        <w:rPr>
          <w:rFonts w:ascii="Times New Roman" w:hAnsi="Times New Roman"/>
          <w:kern w:val="2"/>
          <w:szCs w:val="24"/>
          <w:lang w:eastAsia="zh-CN"/>
        </w:rPr>
        <w:t>The candidate consulting firm</w:t>
      </w:r>
      <w:r w:rsidRPr="00B33B83">
        <w:rPr>
          <w:rFonts w:ascii="Times New Roman" w:hAnsi="Times New Roman"/>
          <w:kern w:val="2"/>
          <w:szCs w:val="24"/>
          <w:lang w:eastAsia="zh-CN"/>
        </w:rPr>
        <w:t>/Academy/Institute</w:t>
      </w:r>
      <w:r w:rsidRPr="00901B75">
        <w:rPr>
          <w:rFonts w:ascii="Times New Roman" w:hAnsi="Times New Roman"/>
          <w:kern w:val="2"/>
          <w:szCs w:val="24"/>
          <w:lang w:eastAsia="zh-CN"/>
        </w:rPr>
        <w:t xml:space="preserve"> should, as a minimum, have the following qualifications:</w:t>
      </w:r>
    </w:p>
    <w:p w14:paraId="66FA6F94" w14:textId="0ABBB329" w:rsidR="00236AB3" w:rsidRPr="00A542F4" w:rsidRDefault="00EA41D1" w:rsidP="005A0585">
      <w:pPr>
        <w:widowControl w:val="0"/>
        <w:numPr>
          <w:ilvl w:val="0"/>
          <w:numId w:val="6"/>
        </w:numPr>
        <w:overflowPunct/>
        <w:autoSpaceDE/>
        <w:autoSpaceDN/>
        <w:adjustRightInd/>
        <w:spacing w:line="288" w:lineRule="auto"/>
        <w:jc w:val="both"/>
        <w:textAlignment w:val="auto"/>
        <w:rPr>
          <w:rFonts w:eastAsia="PMingLiU"/>
          <w:kern w:val="2"/>
          <w:sz w:val="24"/>
          <w:szCs w:val="24"/>
          <w:lang w:eastAsia="zh-CN"/>
        </w:rPr>
      </w:pPr>
      <w:r w:rsidRPr="00A542F4">
        <w:rPr>
          <w:rFonts w:eastAsia="PMingLiU"/>
          <w:kern w:val="2"/>
          <w:sz w:val="24"/>
          <w:szCs w:val="24"/>
          <w:lang w:eastAsia="zh-CN"/>
        </w:rPr>
        <w:t xml:space="preserve"> Permit for Operation of </w:t>
      </w:r>
      <w:r w:rsidR="00DA27AF" w:rsidRPr="00974122">
        <w:rPr>
          <w:rFonts w:eastAsia="PMingLiU"/>
          <w:kern w:val="2"/>
          <w:sz w:val="24"/>
          <w:szCs w:val="24"/>
          <w:lang w:eastAsia="zh-CN"/>
        </w:rPr>
        <w:t>Hazardous</w:t>
      </w:r>
      <w:r w:rsidRPr="00A542F4">
        <w:rPr>
          <w:rFonts w:eastAsia="PMingLiU"/>
          <w:kern w:val="2"/>
          <w:sz w:val="24"/>
          <w:szCs w:val="24"/>
          <w:lang w:eastAsia="zh-CN"/>
        </w:rPr>
        <w:t xml:space="preserve"> Wastes </w:t>
      </w:r>
      <w:r w:rsidR="002779C5" w:rsidRPr="00A542F4">
        <w:rPr>
          <w:rFonts w:eastAsia="PMingLiU"/>
          <w:kern w:val="2"/>
          <w:sz w:val="24"/>
          <w:szCs w:val="24"/>
          <w:lang w:eastAsia="zh-CN"/>
        </w:rPr>
        <w:t>an</w:t>
      </w:r>
      <w:r w:rsidR="002779C5" w:rsidRPr="00974122">
        <w:rPr>
          <w:rFonts w:eastAsia="PMingLiU"/>
          <w:kern w:val="2"/>
          <w:sz w:val="24"/>
          <w:szCs w:val="24"/>
          <w:lang w:eastAsia="zh-CN"/>
        </w:rPr>
        <w:t>d leading hazardous waste incineration facilities</w:t>
      </w:r>
      <w:r w:rsidR="00C00E8C" w:rsidRPr="00A542F4">
        <w:rPr>
          <w:rFonts w:eastAsia="PMingLiU"/>
          <w:kern w:val="2"/>
          <w:sz w:val="24"/>
          <w:szCs w:val="24"/>
          <w:lang w:eastAsia="zh-CN"/>
        </w:rPr>
        <w:t>.</w:t>
      </w:r>
      <w:r w:rsidRPr="00974122">
        <w:rPr>
          <w:rFonts w:eastAsia="PMingLiU" w:hint="eastAsia"/>
          <w:kern w:val="2"/>
          <w:sz w:val="24"/>
          <w:szCs w:val="24"/>
          <w:lang w:eastAsia="zh-CN"/>
        </w:rPr>
        <w:t>（</w:t>
      </w:r>
      <w:r w:rsidRPr="00A542F4">
        <w:rPr>
          <w:rFonts w:eastAsia="PMingLiU"/>
          <w:kern w:val="2"/>
          <w:sz w:val="24"/>
          <w:szCs w:val="24"/>
          <w:lang w:eastAsia="zh-CN"/>
        </w:rPr>
        <w:t xml:space="preserve">The incineration facilities must be listed in /corresponding to the </w:t>
      </w:r>
      <w:r w:rsidRPr="005B0C40">
        <w:rPr>
          <w:rFonts w:eastAsia="PMingLiU"/>
          <w:kern w:val="2"/>
          <w:sz w:val="24"/>
          <w:szCs w:val="24"/>
          <w:lang w:eastAsia="zh-CN"/>
        </w:rPr>
        <w:t xml:space="preserve">Permit for Operation of </w:t>
      </w:r>
      <w:r w:rsidR="00DA27AF" w:rsidRPr="00A542F4">
        <w:rPr>
          <w:rFonts w:eastAsia="PMingLiU"/>
          <w:kern w:val="2"/>
          <w:sz w:val="24"/>
          <w:szCs w:val="24"/>
          <w:lang w:eastAsia="zh-CN"/>
        </w:rPr>
        <w:t>Hazardous</w:t>
      </w:r>
      <w:r w:rsidRPr="005B0C40">
        <w:rPr>
          <w:rFonts w:eastAsia="PMingLiU"/>
          <w:kern w:val="2"/>
          <w:sz w:val="24"/>
          <w:szCs w:val="24"/>
          <w:lang w:eastAsia="zh-CN"/>
        </w:rPr>
        <w:t xml:space="preserve"> Wa</w:t>
      </w:r>
      <w:bookmarkStart w:id="2" w:name="_GoBack"/>
      <w:bookmarkEnd w:id="2"/>
      <w:r w:rsidRPr="005B0C40">
        <w:rPr>
          <w:rFonts w:eastAsia="PMingLiU"/>
          <w:kern w:val="2"/>
          <w:sz w:val="24"/>
          <w:szCs w:val="24"/>
          <w:lang w:eastAsia="zh-CN"/>
        </w:rPr>
        <w:t>stes</w:t>
      </w:r>
      <w:r w:rsidR="005A0585" w:rsidRPr="005A0585">
        <w:t xml:space="preserve"> </w:t>
      </w:r>
      <w:r w:rsidR="005A0585" w:rsidRPr="005A0585">
        <w:rPr>
          <w:rFonts w:eastAsia="PMingLiU"/>
          <w:kern w:val="2"/>
          <w:sz w:val="24"/>
          <w:szCs w:val="24"/>
          <w:lang w:eastAsia="zh-CN"/>
        </w:rPr>
        <w:t>and it should be in normal operation.</w:t>
      </w:r>
      <w:r w:rsidRPr="00EA41D1">
        <w:rPr>
          <w:rFonts w:eastAsia="PMingLiU"/>
          <w:kern w:val="2"/>
          <w:sz w:val="24"/>
          <w:szCs w:val="24"/>
          <w:lang w:eastAsia="zh-CN"/>
        </w:rPr>
        <w:t xml:space="preserve"> </w:t>
      </w:r>
      <w:r w:rsidR="005961F8" w:rsidRPr="00974122">
        <w:rPr>
          <w:rFonts w:eastAsia="PMingLiU"/>
          <w:kern w:val="2"/>
          <w:sz w:val="24"/>
          <w:szCs w:val="24"/>
          <w:lang w:eastAsia="zh-CN"/>
        </w:rPr>
        <w:t>The hazardous waste incineration facility should be equipped with necessary pollution control facilities/measures and hold records of environmental monitoring in recent two years.</w:t>
      </w:r>
      <w:r w:rsidRPr="00EA41D1">
        <w:rPr>
          <w:rFonts w:eastAsia="PMingLiU"/>
          <w:kern w:val="2"/>
          <w:sz w:val="24"/>
          <w:szCs w:val="24"/>
          <w:lang w:eastAsia="zh-CN"/>
        </w:rPr>
        <w:t>）</w:t>
      </w:r>
      <w:r w:rsidRPr="00A542F4">
        <w:rPr>
          <w:rFonts w:eastAsia="PMingLiU"/>
          <w:kern w:val="2"/>
          <w:sz w:val="24"/>
          <w:szCs w:val="24"/>
          <w:lang w:eastAsia="zh-CN"/>
        </w:rPr>
        <w:t xml:space="preserve"> </w:t>
      </w:r>
    </w:p>
    <w:p w14:paraId="309765EC" w14:textId="77777777" w:rsidR="00236AB3" w:rsidRPr="00901B75" w:rsidRDefault="002779C5">
      <w:pPr>
        <w:widowControl w:val="0"/>
        <w:numPr>
          <w:ilvl w:val="0"/>
          <w:numId w:val="6"/>
        </w:numPr>
        <w:overflowPunct/>
        <w:autoSpaceDE/>
        <w:autoSpaceDN/>
        <w:adjustRightInd/>
        <w:spacing w:line="288" w:lineRule="auto"/>
        <w:ind w:left="902"/>
        <w:jc w:val="both"/>
        <w:textAlignment w:val="auto"/>
        <w:rPr>
          <w:kern w:val="2"/>
          <w:sz w:val="24"/>
          <w:szCs w:val="24"/>
          <w:lang w:val="en-GB" w:eastAsia="zh-CN"/>
        </w:rPr>
      </w:pPr>
      <w:r w:rsidRPr="00974122">
        <w:rPr>
          <w:rFonts w:eastAsia="PMingLiU"/>
          <w:kern w:val="2"/>
          <w:sz w:val="24"/>
          <w:szCs w:val="24"/>
          <w:lang w:eastAsia="zh-CN"/>
        </w:rPr>
        <w:t xml:space="preserve">At least 5 years’ experience in the hazardous waste management, disposal </w:t>
      </w:r>
      <w:r w:rsidRPr="00901B75">
        <w:rPr>
          <w:kern w:val="2"/>
          <w:sz w:val="24"/>
          <w:szCs w:val="24"/>
          <w:lang w:val="en-GB" w:eastAsia="zh-CN"/>
        </w:rPr>
        <w:t>technology evaluation.</w:t>
      </w:r>
    </w:p>
    <w:p w14:paraId="3B2DCA74" w14:textId="606263B6" w:rsidR="00505961" w:rsidRPr="00901B75" w:rsidRDefault="00C3784E" w:rsidP="00505961">
      <w:pPr>
        <w:pStyle w:val="11"/>
        <w:widowControl w:val="0"/>
        <w:numPr>
          <w:ilvl w:val="0"/>
          <w:numId w:val="6"/>
        </w:numPr>
        <w:overflowPunct/>
        <w:autoSpaceDE/>
        <w:autoSpaceDN/>
        <w:adjustRightInd/>
        <w:spacing w:line="360" w:lineRule="auto"/>
        <w:ind w:leftChars="0"/>
        <w:jc w:val="both"/>
        <w:textAlignment w:val="auto"/>
        <w:rPr>
          <w:rFonts w:ascii="Times New Roman" w:hAnsi="Times New Roman"/>
          <w:kern w:val="2"/>
          <w:szCs w:val="24"/>
          <w:lang w:eastAsia="zh-CN"/>
        </w:rPr>
      </w:pPr>
      <w:r>
        <w:rPr>
          <w:rFonts w:ascii="Times New Roman" w:hAnsi="Times New Roman"/>
          <w:kern w:val="2"/>
          <w:szCs w:val="24"/>
          <w:lang w:eastAsia="zh-CN"/>
        </w:rPr>
        <w:lastRenderedPageBreak/>
        <w:t>T</w:t>
      </w:r>
      <w:r w:rsidR="00505961" w:rsidRPr="00901B75">
        <w:rPr>
          <w:rFonts w:ascii="Times New Roman" w:hAnsi="Times New Roman"/>
          <w:kern w:val="2"/>
          <w:szCs w:val="24"/>
          <w:lang w:eastAsia="zh-CN"/>
        </w:rPr>
        <w:t>he one with e</w:t>
      </w:r>
      <w:r w:rsidR="00505961" w:rsidRPr="00901B75">
        <w:rPr>
          <w:rFonts w:ascii="Times New Roman" w:hAnsi="Times New Roman" w:hint="eastAsia"/>
          <w:kern w:val="2"/>
          <w:szCs w:val="24"/>
          <w:lang w:val="en-GB" w:eastAsia="zh-CN"/>
        </w:rPr>
        <w:t xml:space="preserve">xperience in </w:t>
      </w:r>
      <w:r w:rsidR="00505961" w:rsidRPr="00901B75">
        <w:rPr>
          <w:rFonts w:ascii="Times New Roman" w:hAnsi="Times New Roman"/>
          <w:kern w:val="2"/>
          <w:szCs w:val="24"/>
          <w:lang w:eastAsia="zh-CN"/>
        </w:rPr>
        <w:t>POP</w:t>
      </w:r>
      <w:r w:rsidR="00505961" w:rsidRPr="00901B75">
        <w:rPr>
          <w:rFonts w:ascii="Times New Roman" w:hAnsi="Times New Roman" w:hint="eastAsia"/>
          <w:kern w:val="2"/>
          <w:szCs w:val="24"/>
          <w:lang w:val="en-GB" w:eastAsia="zh-CN"/>
        </w:rPr>
        <w:t>s or chemical incineration disposal is preferred</w:t>
      </w:r>
    </w:p>
    <w:p w14:paraId="66BC9510" w14:textId="77777777" w:rsidR="00505961" w:rsidRPr="00901B75" w:rsidRDefault="00505961" w:rsidP="00505961">
      <w:pPr>
        <w:widowControl w:val="0"/>
        <w:overflowPunct/>
        <w:autoSpaceDE/>
        <w:autoSpaceDN/>
        <w:adjustRightInd/>
        <w:spacing w:line="288" w:lineRule="auto"/>
        <w:ind w:left="902"/>
        <w:jc w:val="both"/>
        <w:textAlignment w:val="auto"/>
        <w:rPr>
          <w:kern w:val="2"/>
          <w:sz w:val="24"/>
          <w:szCs w:val="24"/>
          <w:lang w:val="en-GB" w:eastAsia="zh-CN"/>
        </w:rPr>
      </w:pPr>
    </w:p>
    <w:p w14:paraId="6BAF673E" w14:textId="77777777" w:rsidR="00505961" w:rsidRPr="00901B75" w:rsidRDefault="002779C5" w:rsidP="00505961">
      <w:pPr>
        <w:pStyle w:val="11"/>
        <w:widowControl w:val="0"/>
        <w:numPr>
          <w:ilvl w:val="0"/>
          <w:numId w:val="5"/>
        </w:numPr>
        <w:overflowPunct/>
        <w:autoSpaceDE/>
        <w:autoSpaceDN/>
        <w:adjustRightInd/>
        <w:spacing w:line="360" w:lineRule="auto"/>
        <w:ind w:leftChars="0"/>
        <w:jc w:val="both"/>
        <w:textAlignment w:val="auto"/>
        <w:rPr>
          <w:rFonts w:ascii="Times New Roman" w:hAnsi="Times New Roman"/>
          <w:kern w:val="2"/>
          <w:szCs w:val="24"/>
          <w:lang w:eastAsia="zh-CN"/>
        </w:rPr>
      </w:pPr>
      <w:r w:rsidRPr="00901B75">
        <w:rPr>
          <w:rFonts w:ascii="Times New Roman" w:hAnsi="Times New Roman"/>
          <w:kern w:val="2"/>
          <w:szCs w:val="24"/>
          <w:lang w:eastAsia="zh-CN"/>
        </w:rPr>
        <w:t>The team leader must meet the following qualifications</w:t>
      </w:r>
    </w:p>
    <w:p w14:paraId="4318ACF6" w14:textId="77777777" w:rsidR="00505961" w:rsidRPr="00901B75" w:rsidRDefault="00505961" w:rsidP="00505961">
      <w:pPr>
        <w:pStyle w:val="afa"/>
        <w:ind w:firstLine="400"/>
        <w:rPr>
          <w:kern w:val="2"/>
          <w:szCs w:val="24"/>
          <w:lang w:val="en-GB" w:eastAsia="zh-CN"/>
        </w:rPr>
      </w:pPr>
    </w:p>
    <w:p w14:paraId="24B02186" w14:textId="77777777" w:rsidR="00236AB3" w:rsidRPr="00901B75" w:rsidRDefault="002779C5" w:rsidP="00457BAB">
      <w:pPr>
        <w:pStyle w:val="11"/>
        <w:widowControl w:val="0"/>
        <w:numPr>
          <w:ilvl w:val="0"/>
          <w:numId w:val="6"/>
        </w:numPr>
        <w:overflowPunct/>
        <w:autoSpaceDE/>
        <w:autoSpaceDN/>
        <w:adjustRightInd/>
        <w:spacing w:line="288" w:lineRule="auto"/>
        <w:ind w:leftChars="0" w:left="902"/>
        <w:jc w:val="both"/>
        <w:textAlignment w:val="auto"/>
        <w:rPr>
          <w:kern w:val="2"/>
          <w:szCs w:val="24"/>
          <w:lang w:val="en-GB" w:eastAsia="zh-CN"/>
        </w:rPr>
      </w:pPr>
      <w:r w:rsidRPr="00901B75">
        <w:rPr>
          <w:kern w:val="2"/>
          <w:szCs w:val="24"/>
          <w:lang w:val="en-GB" w:eastAsia="zh-CN"/>
        </w:rPr>
        <w:tab/>
      </w:r>
      <w:r w:rsidRPr="00901B75">
        <w:rPr>
          <w:rFonts w:hint="eastAsia"/>
          <w:kern w:val="2"/>
          <w:szCs w:val="24"/>
          <w:lang w:val="en-GB" w:eastAsia="zh-CN"/>
        </w:rPr>
        <w:t>W</w:t>
      </w:r>
      <w:r w:rsidRPr="00901B75">
        <w:rPr>
          <w:kern w:val="2"/>
          <w:szCs w:val="24"/>
          <w:lang w:val="en-GB" w:eastAsia="zh-CN"/>
        </w:rPr>
        <w:t>ith professional title at least Senior engineer/ Associate professor/Associate researcher</w:t>
      </w:r>
    </w:p>
    <w:p w14:paraId="1402E873" w14:textId="77777777" w:rsidR="00236AB3" w:rsidRPr="00901B75" w:rsidRDefault="002779C5">
      <w:pPr>
        <w:widowControl w:val="0"/>
        <w:numPr>
          <w:ilvl w:val="0"/>
          <w:numId w:val="6"/>
        </w:numPr>
        <w:overflowPunct/>
        <w:autoSpaceDE/>
        <w:autoSpaceDN/>
        <w:adjustRightInd/>
        <w:spacing w:line="288" w:lineRule="auto"/>
        <w:ind w:left="902"/>
        <w:jc w:val="both"/>
        <w:textAlignment w:val="auto"/>
        <w:rPr>
          <w:kern w:val="2"/>
          <w:sz w:val="24"/>
          <w:szCs w:val="24"/>
          <w:lang w:val="en-GB" w:eastAsia="zh-CN"/>
        </w:rPr>
      </w:pPr>
      <w:r w:rsidRPr="00901B75">
        <w:rPr>
          <w:kern w:val="2"/>
          <w:sz w:val="24"/>
          <w:szCs w:val="24"/>
          <w:lang w:val="en-GB" w:eastAsia="zh-CN"/>
        </w:rPr>
        <w:t>More than 8 years working experienc hazardous waste management and disposal.</w:t>
      </w:r>
    </w:p>
    <w:p w14:paraId="4E9C444A" w14:textId="77777777" w:rsidR="00236AB3" w:rsidRPr="00901B75" w:rsidRDefault="002779C5">
      <w:pPr>
        <w:widowControl w:val="0"/>
        <w:numPr>
          <w:ilvl w:val="0"/>
          <w:numId w:val="6"/>
        </w:numPr>
        <w:overflowPunct/>
        <w:autoSpaceDE/>
        <w:autoSpaceDN/>
        <w:adjustRightInd/>
        <w:spacing w:line="288" w:lineRule="auto"/>
        <w:ind w:left="902"/>
        <w:jc w:val="both"/>
        <w:textAlignment w:val="auto"/>
        <w:rPr>
          <w:kern w:val="2"/>
          <w:sz w:val="24"/>
          <w:szCs w:val="24"/>
          <w:lang w:val="en-GB" w:eastAsia="zh-CN"/>
        </w:rPr>
      </w:pPr>
      <w:r w:rsidRPr="00901B75">
        <w:rPr>
          <w:kern w:val="2"/>
          <w:sz w:val="24"/>
          <w:szCs w:val="24"/>
          <w:lang w:val="en-GB" w:eastAsia="zh-CN"/>
        </w:rPr>
        <w:t>At least 3 projects relevant to the hazardous waste management, disposal technology evaluation are preferred.</w:t>
      </w:r>
    </w:p>
    <w:p w14:paraId="5BF4B3C8" w14:textId="77777777" w:rsidR="00236AB3" w:rsidRPr="00901B75" w:rsidRDefault="002779C5">
      <w:pPr>
        <w:pStyle w:val="11"/>
        <w:widowControl w:val="0"/>
        <w:numPr>
          <w:ilvl w:val="0"/>
          <w:numId w:val="5"/>
        </w:numPr>
        <w:overflowPunct/>
        <w:autoSpaceDE/>
        <w:autoSpaceDN/>
        <w:adjustRightInd/>
        <w:spacing w:line="360" w:lineRule="auto"/>
        <w:ind w:leftChars="0"/>
        <w:jc w:val="both"/>
        <w:textAlignment w:val="auto"/>
        <w:rPr>
          <w:rFonts w:ascii="Times New Roman" w:hAnsi="Times New Roman"/>
          <w:kern w:val="2"/>
          <w:szCs w:val="24"/>
          <w:lang w:eastAsia="zh-CN"/>
        </w:rPr>
      </w:pPr>
      <w:r w:rsidRPr="00901B75">
        <w:rPr>
          <w:rFonts w:ascii="Times New Roman" w:hAnsi="Times New Roman" w:hint="eastAsia"/>
          <w:kern w:val="2"/>
          <w:szCs w:val="24"/>
          <w:lang w:eastAsia="zh-CN"/>
        </w:rPr>
        <w:t>Other Participants must meet the following qualifactions:</w:t>
      </w:r>
    </w:p>
    <w:p w14:paraId="55A1E4E2" w14:textId="77777777" w:rsidR="00236AB3" w:rsidRPr="00901B75" w:rsidRDefault="002779C5">
      <w:pPr>
        <w:widowControl w:val="0"/>
        <w:numPr>
          <w:ilvl w:val="0"/>
          <w:numId w:val="6"/>
        </w:numPr>
        <w:overflowPunct/>
        <w:autoSpaceDE/>
        <w:autoSpaceDN/>
        <w:adjustRightInd/>
        <w:spacing w:before="50" w:afterLines="50" w:after="156" w:line="360" w:lineRule="auto"/>
        <w:jc w:val="both"/>
        <w:textAlignment w:val="auto"/>
        <w:rPr>
          <w:kern w:val="2"/>
          <w:sz w:val="24"/>
          <w:szCs w:val="24"/>
          <w:lang w:val="en-GB" w:eastAsia="zh-CN"/>
        </w:rPr>
      </w:pPr>
      <w:r w:rsidRPr="00901B75">
        <w:rPr>
          <w:kern w:val="2"/>
          <w:sz w:val="24"/>
          <w:szCs w:val="24"/>
          <w:lang w:val="en-GB" w:eastAsia="zh-CN"/>
        </w:rPr>
        <w:t xml:space="preserve">Intermediate professional title or with </w:t>
      </w:r>
      <w:r w:rsidRPr="00901B75">
        <w:rPr>
          <w:rFonts w:hint="eastAsia"/>
          <w:kern w:val="2"/>
          <w:sz w:val="24"/>
          <w:szCs w:val="24"/>
          <w:lang w:val="en-GB" w:eastAsia="zh-CN"/>
        </w:rPr>
        <w:t>master</w:t>
      </w:r>
      <w:r w:rsidRPr="00901B75">
        <w:rPr>
          <w:kern w:val="2"/>
          <w:sz w:val="24"/>
          <w:szCs w:val="24"/>
          <w:lang w:val="en-GB" w:eastAsia="zh-CN"/>
        </w:rPr>
        <w:t xml:space="preserve"> degree.</w:t>
      </w:r>
    </w:p>
    <w:p w14:paraId="3ED69B27" w14:textId="77777777" w:rsidR="00236AB3" w:rsidRPr="00901B75" w:rsidRDefault="002779C5">
      <w:pPr>
        <w:widowControl w:val="0"/>
        <w:numPr>
          <w:ilvl w:val="0"/>
          <w:numId w:val="6"/>
        </w:numPr>
        <w:overflowPunct/>
        <w:autoSpaceDE/>
        <w:autoSpaceDN/>
        <w:adjustRightInd/>
        <w:spacing w:before="50" w:afterLines="50" w:after="156" w:line="360" w:lineRule="auto"/>
        <w:jc w:val="both"/>
        <w:textAlignment w:val="auto"/>
        <w:rPr>
          <w:kern w:val="2"/>
          <w:sz w:val="24"/>
          <w:szCs w:val="24"/>
          <w:lang w:val="en-GB" w:eastAsia="zh-CN"/>
        </w:rPr>
      </w:pPr>
      <w:r w:rsidRPr="00901B75">
        <w:rPr>
          <w:kern w:val="2"/>
          <w:sz w:val="24"/>
          <w:szCs w:val="24"/>
          <w:lang w:val="en-GB" w:eastAsia="zh-CN"/>
        </w:rPr>
        <w:t>More than 3 years working experience in hazardous waste management and disposal.</w:t>
      </w:r>
    </w:p>
    <w:tbl>
      <w:tblPr>
        <w:tblStyle w:val="af9"/>
        <w:tblW w:w="5000" w:type="pct"/>
        <w:tblLook w:val="04A0" w:firstRow="1" w:lastRow="0" w:firstColumn="1" w:lastColumn="0" w:noHBand="0" w:noVBand="1"/>
      </w:tblPr>
      <w:tblGrid>
        <w:gridCol w:w="1809"/>
        <w:gridCol w:w="1843"/>
        <w:gridCol w:w="1843"/>
        <w:gridCol w:w="3225"/>
      </w:tblGrid>
      <w:tr w:rsidR="00901B75" w:rsidRPr="00901B75" w14:paraId="50A58D46" w14:textId="77777777">
        <w:tc>
          <w:tcPr>
            <w:tcW w:w="1037" w:type="pct"/>
          </w:tcPr>
          <w:p w14:paraId="4A0AF3F8"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Personal</w:t>
            </w:r>
          </w:p>
        </w:tc>
        <w:tc>
          <w:tcPr>
            <w:tcW w:w="1057" w:type="pct"/>
          </w:tcPr>
          <w:p w14:paraId="213E51E7"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kern w:val="2"/>
                <w:sz w:val="22"/>
                <w:szCs w:val="22"/>
                <w:lang w:eastAsia="zh-CN"/>
              </w:rPr>
              <w:t>Number of people</w:t>
            </w:r>
          </w:p>
        </w:tc>
        <w:tc>
          <w:tcPr>
            <w:tcW w:w="1057" w:type="pct"/>
          </w:tcPr>
          <w:p w14:paraId="6ED8D877"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kern w:val="2"/>
                <w:sz w:val="22"/>
                <w:szCs w:val="22"/>
                <w:lang w:eastAsia="zh-CN"/>
              </w:rPr>
              <w:t>Months per person</w:t>
            </w:r>
          </w:p>
        </w:tc>
        <w:tc>
          <w:tcPr>
            <w:tcW w:w="1849" w:type="pct"/>
          </w:tcPr>
          <w:p w14:paraId="0FF54D5C"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kern w:val="2"/>
                <w:sz w:val="22"/>
                <w:szCs w:val="22"/>
                <w:lang w:eastAsia="zh-CN"/>
              </w:rPr>
              <w:t>Total months</w:t>
            </w:r>
            <w:r w:rsidRPr="00901B75">
              <w:rPr>
                <w:rFonts w:hint="eastAsia"/>
                <w:kern w:val="2"/>
                <w:sz w:val="22"/>
                <w:szCs w:val="22"/>
                <w:lang w:eastAsia="zh-CN"/>
              </w:rPr>
              <w:t xml:space="preserve"> per kind of expert</w:t>
            </w:r>
          </w:p>
        </w:tc>
      </w:tr>
      <w:tr w:rsidR="00901B75" w:rsidRPr="00901B75" w14:paraId="3C5AF7A3" w14:textId="77777777">
        <w:tc>
          <w:tcPr>
            <w:tcW w:w="1037" w:type="pct"/>
          </w:tcPr>
          <w:p w14:paraId="7A29A1E0"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Team leader</w:t>
            </w:r>
          </w:p>
        </w:tc>
        <w:tc>
          <w:tcPr>
            <w:tcW w:w="1057" w:type="pct"/>
            <w:vAlign w:val="center"/>
          </w:tcPr>
          <w:p w14:paraId="2A33FA59"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1</w:t>
            </w:r>
          </w:p>
        </w:tc>
        <w:tc>
          <w:tcPr>
            <w:tcW w:w="1057" w:type="pct"/>
            <w:vAlign w:val="center"/>
          </w:tcPr>
          <w:p w14:paraId="2717F86F" w14:textId="77777777" w:rsidR="00236AB3" w:rsidRPr="00901B75" w:rsidRDefault="00BA4EC7">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3</w:t>
            </w:r>
          </w:p>
        </w:tc>
        <w:tc>
          <w:tcPr>
            <w:tcW w:w="1849" w:type="pct"/>
            <w:vAlign w:val="center"/>
          </w:tcPr>
          <w:p w14:paraId="5DA27478" w14:textId="77777777" w:rsidR="00236AB3" w:rsidRPr="00901B75" w:rsidRDefault="00BA4EC7">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3</w:t>
            </w:r>
          </w:p>
        </w:tc>
      </w:tr>
      <w:tr w:rsidR="00901B75" w:rsidRPr="00901B75" w14:paraId="7B9E1F02" w14:textId="77777777">
        <w:tc>
          <w:tcPr>
            <w:tcW w:w="1037" w:type="pct"/>
          </w:tcPr>
          <w:p w14:paraId="08DAEC1B"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kern w:val="2"/>
                <w:sz w:val="22"/>
                <w:szCs w:val="22"/>
                <w:lang w:eastAsia="zh-CN"/>
              </w:rPr>
              <w:t>O</w:t>
            </w:r>
            <w:r w:rsidRPr="00901B75">
              <w:rPr>
                <w:rFonts w:hint="eastAsia"/>
                <w:kern w:val="2"/>
                <w:sz w:val="22"/>
                <w:szCs w:val="22"/>
                <w:lang w:eastAsia="zh-CN"/>
              </w:rPr>
              <w:t xml:space="preserve">ther </w:t>
            </w:r>
            <w:r w:rsidRPr="00901B75">
              <w:rPr>
                <w:kern w:val="2"/>
                <w:sz w:val="22"/>
                <w:szCs w:val="22"/>
                <w:lang w:eastAsia="zh-CN"/>
              </w:rPr>
              <w:t>Participants</w:t>
            </w:r>
          </w:p>
        </w:tc>
        <w:tc>
          <w:tcPr>
            <w:tcW w:w="1057" w:type="pct"/>
            <w:vAlign w:val="center"/>
          </w:tcPr>
          <w:p w14:paraId="51A06AA6" w14:textId="77777777" w:rsidR="00236AB3" w:rsidRPr="00901B75" w:rsidRDefault="00BA4EC7">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3</w:t>
            </w:r>
          </w:p>
        </w:tc>
        <w:tc>
          <w:tcPr>
            <w:tcW w:w="1057" w:type="pct"/>
            <w:vAlign w:val="center"/>
          </w:tcPr>
          <w:p w14:paraId="12284DE8" w14:textId="77777777" w:rsidR="00236AB3" w:rsidRPr="00901B75" w:rsidRDefault="00BA4EC7">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4</w:t>
            </w:r>
          </w:p>
        </w:tc>
        <w:tc>
          <w:tcPr>
            <w:tcW w:w="1849" w:type="pct"/>
            <w:vAlign w:val="center"/>
          </w:tcPr>
          <w:p w14:paraId="2F416A77" w14:textId="77777777" w:rsidR="00236AB3" w:rsidRPr="00901B75" w:rsidRDefault="00BA4EC7">
            <w:pPr>
              <w:widowControl w:val="0"/>
              <w:overflowPunct/>
              <w:autoSpaceDE/>
              <w:autoSpaceDN/>
              <w:snapToGrid w:val="0"/>
              <w:jc w:val="center"/>
              <w:textAlignment w:val="auto"/>
              <w:rPr>
                <w:kern w:val="2"/>
                <w:sz w:val="22"/>
                <w:szCs w:val="22"/>
                <w:lang w:eastAsia="zh-CN"/>
              </w:rPr>
            </w:pPr>
            <w:r w:rsidRPr="00901B75">
              <w:rPr>
                <w:kern w:val="2"/>
                <w:sz w:val="22"/>
                <w:szCs w:val="22"/>
                <w:lang w:eastAsia="zh-CN"/>
              </w:rPr>
              <w:t>1</w:t>
            </w:r>
            <w:r w:rsidRPr="00901B75">
              <w:rPr>
                <w:rFonts w:hint="eastAsia"/>
                <w:kern w:val="2"/>
                <w:sz w:val="22"/>
                <w:szCs w:val="22"/>
                <w:lang w:eastAsia="zh-CN"/>
              </w:rPr>
              <w:t>2</w:t>
            </w:r>
          </w:p>
        </w:tc>
      </w:tr>
      <w:tr w:rsidR="00236AB3" w:rsidRPr="00901B75" w14:paraId="059BA009" w14:textId="77777777">
        <w:tc>
          <w:tcPr>
            <w:tcW w:w="3151" w:type="pct"/>
            <w:gridSpan w:val="3"/>
          </w:tcPr>
          <w:p w14:paraId="7C189060" w14:textId="77777777" w:rsidR="00236AB3" w:rsidRPr="00901B75" w:rsidRDefault="002779C5">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Total months</w:t>
            </w:r>
          </w:p>
        </w:tc>
        <w:tc>
          <w:tcPr>
            <w:tcW w:w="1849" w:type="pct"/>
            <w:vAlign w:val="center"/>
          </w:tcPr>
          <w:p w14:paraId="5567AE6E" w14:textId="77777777" w:rsidR="00236AB3" w:rsidRPr="00901B75" w:rsidRDefault="00BA4EC7">
            <w:pPr>
              <w:widowControl w:val="0"/>
              <w:overflowPunct/>
              <w:autoSpaceDE/>
              <w:autoSpaceDN/>
              <w:snapToGrid w:val="0"/>
              <w:jc w:val="center"/>
              <w:textAlignment w:val="auto"/>
              <w:rPr>
                <w:kern w:val="2"/>
                <w:sz w:val="22"/>
                <w:szCs w:val="22"/>
                <w:lang w:eastAsia="zh-CN"/>
              </w:rPr>
            </w:pPr>
            <w:r w:rsidRPr="00901B75">
              <w:rPr>
                <w:rFonts w:hint="eastAsia"/>
                <w:kern w:val="2"/>
                <w:sz w:val="22"/>
                <w:szCs w:val="22"/>
                <w:lang w:eastAsia="zh-CN"/>
              </w:rPr>
              <w:t>15</w:t>
            </w:r>
          </w:p>
        </w:tc>
      </w:tr>
    </w:tbl>
    <w:p w14:paraId="3E57263A" w14:textId="77777777" w:rsidR="00236AB3" w:rsidRPr="00901B75" w:rsidRDefault="00236AB3">
      <w:pPr>
        <w:spacing w:line="360" w:lineRule="auto"/>
        <w:rPr>
          <w:kern w:val="2"/>
          <w:sz w:val="24"/>
          <w:szCs w:val="24"/>
          <w:lang w:val="en-GB" w:eastAsia="zh-CN"/>
        </w:rPr>
      </w:pPr>
    </w:p>
    <w:sectPr w:rsidR="00236AB3" w:rsidRPr="00901B75">
      <w:footerReference w:type="default" r:id="rId12"/>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1F4C7" w14:textId="77777777" w:rsidR="00C4128F" w:rsidRDefault="00C4128F">
      <w:r>
        <w:separator/>
      </w:r>
    </w:p>
  </w:endnote>
  <w:endnote w:type="continuationSeparator" w:id="0">
    <w:p w14:paraId="6DE961C4" w14:textId="77777777" w:rsidR="00C4128F" w:rsidRDefault="00C4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仿宋_GB2312">
    <w:altName w:val="仿宋"/>
    <w:panose1 w:val="02010609030101010101"/>
    <w:charset w:val="86"/>
    <w:family w:val="modern"/>
    <w:pitch w:val="fixed"/>
    <w:sig w:usb0="00000001" w:usb1="080E0000" w:usb2="00000010" w:usb3="00000000" w:csb0="00040000" w:csb1="00000000"/>
  </w:font>
  <w:font w:name="Times New Roman Italic">
    <w:panose1 w:val="02020503050405090304"/>
    <w:charset w:val="00"/>
    <w:family w:val="auto"/>
    <w:pitch w:val="default"/>
    <w:sig w:usb0="E0000AFF" w:usb1="00007843" w:usb2="00000001" w:usb3="00000000" w:csb0="400001BF" w:csb1="DFF70000"/>
  </w:font>
  <w:font w:name="Times New Roman Bold">
    <w:altName w:val="Times New Roman"/>
    <w:panose1 w:val="02020803070505020304"/>
    <w:charset w:val="00"/>
    <w:family w:val="auto"/>
    <w:pitch w:val="default"/>
    <w:sig w:usb0="E0000AFF" w:usb1="00007843" w:usb2="00000001" w:usb3="00000000" w:csb0="400001BF" w:csb1="DFF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1894" w14:textId="08605711" w:rsidR="00236AB3" w:rsidRDefault="002779C5">
    <w:pPr>
      <w:pStyle w:val="aa"/>
      <w:jc w:val="center"/>
    </w:pPr>
    <w:r>
      <w:fldChar w:fldCharType="begin"/>
    </w:r>
    <w:r>
      <w:instrText>PAGE   \* MERGEFORMAT</w:instrText>
    </w:r>
    <w:r>
      <w:fldChar w:fldCharType="separate"/>
    </w:r>
    <w:r w:rsidR="00C00E8C" w:rsidRPr="00C00E8C">
      <w:rPr>
        <w:noProof/>
        <w:lang w:val="zh-CN" w:eastAsia="zh-CN"/>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5B6B" w14:textId="77777777" w:rsidR="00C4128F" w:rsidRDefault="00C4128F">
      <w:r>
        <w:separator/>
      </w:r>
    </w:p>
  </w:footnote>
  <w:footnote w:type="continuationSeparator" w:id="0">
    <w:p w14:paraId="166516AF" w14:textId="77777777" w:rsidR="00C4128F" w:rsidRDefault="00C412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F25"/>
    <w:multiLevelType w:val="multilevel"/>
    <w:tmpl w:val="01536F25"/>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96E668D"/>
    <w:multiLevelType w:val="multilevel"/>
    <w:tmpl w:val="096E668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078446B"/>
    <w:multiLevelType w:val="multilevel"/>
    <w:tmpl w:val="207844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FAF63E4"/>
    <w:multiLevelType w:val="multilevel"/>
    <w:tmpl w:val="5FAF63E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FAF9249"/>
    <w:multiLevelType w:val="singleLevel"/>
    <w:tmpl w:val="5FAF9249"/>
    <w:lvl w:ilvl="0">
      <w:start w:val="2"/>
      <w:numFmt w:val="decimal"/>
      <w:suff w:val="nothing"/>
      <w:lvlText w:val="（%1）"/>
      <w:lvlJc w:val="left"/>
    </w:lvl>
  </w:abstractNum>
  <w:abstractNum w:abstractNumId="5" w15:restartNumberingAfterBreak="0">
    <w:nsid w:val="77402DE0"/>
    <w:multiLevelType w:val="multilevel"/>
    <w:tmpl w:val="77402D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0"/>
  <w:drawingGridHorizontalSpacing w:val="10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53"/>
    <w:rsid w:val="9BCF8685"/>
    <w:rsid w:val="AEB35AE2"/>
    <w:rsid w:val="BDFF9547"/>
    <w:rsid w:val="CDF59D7E"/>
    <w:rsid w:val="D6F89BBA"/>
    <w:rsid w:val="E6E7B1BB"/>
    <w:rsid w:val="FF7726F2"/>
    <w:rsid w:val="FFBFEDBA"/>
    <w:rsid w:val="FFDC3EC0"/>
    <w:rsid w:val="000004DC"/>
    <w:rsid w:val="00003131"/>
    <w:rsid w:val="000114CF"/>
    <w:rsid w:val="00011D3F"/>
    <w:rsid w:val="00013101"/>
    <w:rsid w:val="000148E9"/>
    <w:rsid w:val="00016619"/>
    <w:rsid w:val="00021A92"/>
    <w:rsid w:val="000235A5"/>
    <w:rsid w:val="00027217"/>
    <w:rsid w:val="00033DE4"/>
    <w:rsid w:val="00037ECA"/>
    <w:rsid w:val="00044556"/>
    <w:rsid w:val="00044D40"/>
    <w:rsid w:val="000517BA"/>
    <w:rsid w:val="00057241"/>
    <w:rsid w:val="0006561F"/>
    <w:rsid w:val="00065DB7"/>
    <w:rsid w:val="00067DF8"/>
    <w:rsid w:val="00071E16"/>
    <w:rsid w:val="00074D80"/>
    <w:rsid w:val="0007541F"/>
    <w:rsid w:val="00077904"/>
    <w:rsid w:val="00082BA6"/>
    <w:rsid w:val="00086639"/>
    <w:rsid w:val="0009157E"/>
    <w:rsid w:val="000A3834"/>
    <w:rsid w:val="000A7A74"/>
    <w:rsid w:val="000B07EE"/>
    <w:rsid w:val="000B6117"/>
    <w:rsid w:val="000B7F65"/>
    <w:rsid w:val="000C0911"/>
    <w:rsid w:val="000C21FD"/>
    <w:rsid w:val="000D225A"/>
    <w:rsid w:val="000D4710"/>
    <w:rsid w:val="000E5E87"/>
    <w:rsid w:val="000E6545"/>
    <w:rsid w:val="000E6F55"/>
    <w:rsid w:val="000F32AC"/>
    <w:rsid w:val="000F525F"/>
    <w:rsid w:val="000F7444"/>
    <w:rsid w:val="00102AF4"/>
    <w:rsid w:val="001157D0"/>
    <w:rsid w:val="00115ABF"/>
    <w:rsid w:val="00117D1B"/>
    <w:rsid w:val="0012228B"/>
    <w:rsid w:val="00131B01"/>
    <w:rsid w:val="00132BC1"/>
    <w:rsid w:val="00133788"/>
    <w:rsid w:val="001372A6"/>
    <w:rsid w:val="00144341"/>
    <w:rsid w:val="00144919"/>
    <w:rsid w:val="001463E7"/>
    <w:rsid w:val="00147D23"/>
    <w:rsid w:val="001506AA"/>
    <w:rsid w:val="001556C2"/>
    <w:rsid w:val="00160F42"/>
    <w:rsid w:val="001635C2"/>
    <w:rsid w:val="001669C4"/>
    <w:rsid w:val="00166CA4"/>
    <w:rsid w:val="00176E62"/>
    <w:rsid w:val="00177E52"/>
    <w:rsid w:val="0018291F"/>
    <w:rsid w:val="001843C0"/>
    <w:rsid w:val="001933A7"/>
    <w:rsid w:val="00196368"/>
    <w:rsid w:val="001A453D"/>
    <w:rsid w:val="001A50FF"/>
    <w:rsid w:val="001A7D65"/>
    <w:rsid w:val="001B0E43"/>
    <w:rsid w:val="001B4B3B"/>
    <w:rsid w:val="001B69DC"/>
    <w:rsid w:val="001C16A7"/>
    <w:rsid w:val="001C18FF"/>
    <w:rsid w:val="001C4332"/>
    <w:rsid w:val="001C541A"/>
    <w:rsid w:val="001C7822"/>
    <w:rsid w:val="001D036D"/>
    <w:rsid w:val="001D0B3D"/>
    <w:rsid w:val="001D517A"/>
    <w:rsid w:val="001D66DB"/>
    <w:rsid w:val="001E151F"/>
    <w:rsid w:val="001E43D9"/>
    <w:rsid w:val="001E4EA3"/>
    <w:rsid w:val="001F0317"/>
    <w:rsid w:val="001F0C42"/>
    <w:rsid w:val="001F1819"/>
    <w:rsid w:val="001F3DAB"/>
    <w:rsid w:val="002001AA"/>
    <w:rsid w:val="002039D4"/>
    <w:rsid w:val="0020588D"/>
    <w:rsid w:val="00215513"/>
    <w:rsid w:val="002155DB"/>
    <w:rsid w:val="00220B9B"/>
    <w:rsid w:val="002211F8"/>
    <w:rsid w:val="00224A53"/>
    <w:rsid w:val="00231C5D"/>
    <w:rsid w:val="00236AB3"/>
    <w:rsid w:val="002421D1"/>
    <w:rsid w:val="00242365"/>
    <w:rsid w:val="00244246"/>
    <w:rsid w:val="00251481"/>
    <w:rsid w:val="002532B7"/>
    <w:rsid w:val="0025549D"/>
    <w:rsid w:val="0025764B"/>
    <w:rsid w:val="00264C23"/>
    <w:rsid w:val="002753DC"/>
    <w:rsid w:val="002779C5"/>
    <w:rsid w:val="00280180"/>
    <w:rsid w:val="0029051A"/>
    <w:rsid w:val="00295413"/>
    <w:rsid w:val="002A370A"/>
    <w:rsid w:val="002A3AD0"/>
    <w:rsid w:val="002C066A"/>
    <w:rsid w:val="002C0DE7"/>
    <w:rsid w:val="002C63F1"/>
    <w:rsid w:val="002E0387"/>
    <w:rsid w:val="002E5F1C"/>
    <w:rsid w:val="002E6FB6"/>
    <w:rsid w:val="002F6EF0"/>
    <w:rsid w:val="003032EE"/>
    <w:rsid w:val="00304319"/>
    <w:rsid w:val="00315E06"/>
    <w:rsid w:val="00317327"/>
    <w:rsid w:val="00321192"/>
    <w:rsid w:val="0032318C"/>
    <w:rsid w:val="00323DF2"/>
    <w:rsid w:val="00324573"/>
    <w:rsid w:val="00332DAE"/>
    <w:rsid w:val="003354A1"/>
    <w:rsid w:val="00336387"/>
    <w:rsid w:val="00336A4B"/>
    <w:rsid w:val="0034050B"/>
    <w:rsid w:val="0034408B"/>
    <w:rsid w:val="003445B8"/>
    <w:rsid w:val="003505B7"/>
    <w:rsid w:val="0036341F"/>
    <w:rsid w:val="00365EA4"/>
    <w:rsid w:val="0036693C"/>
    <w:rsid w:val="003716A3"/>
    <w:rsid w:val="0037717A"/>
    <w:rsid w:val="00377AEE"/>
    <w:rsid w:val="00377C3D"/>
    <w:rsid w:val="00380D86"/>
    <w:rsid w:val="00381E34"/>
    <w:rsid w:val="00384640"/>
    <w:rsid w:val="00384CDE"/>
    <w:rsid w:val="00384E94"/>
    <w:rsid w:val="00386A11"/>
    <w:rsid w:val="00390802"/>
    <w:rsid w:val="00392482"/>
    <w:rsid w:val="0039272E"/>
    <w:rsid w:val="003A615D"/>
    <w:rsid w:val="003A652F"/>
    <w:rsid w:val="003B09C7"/>
    <w:rsid w:val="003B3F81"/>
    <w:rsid w:val="003B3FA7"/>
    <w:rsid w:val="003B4368"/>
    <w:rsid w:val="003B68E0"/>
    <w:rsid w:val="003B7166"/>
    <w:rsid w:val="003C0086"/>
    <w:rsid w:val="003C12C3"/>
    <w:rsid w:val="003C4C01"/>
    <w:rsid w:val="003C5C93"/>
    <w:rsid w:val="003F0FA0"/>
    <w:rsid w:val="003F5306"/>
    <w:rsid w:val="00401173"/>
    <w:rsid w:val="004029B6"/>
    <w:rsid w:val="00402EC1"/>
    <w:rsid w:val="00407983"/>
    <w:rsid w:val="004215F6"/>
    <w:rsid w:val="00421CD1"/>
    <w:rsid w:val="004222C4"/>
    <w:rsid w:val="00423050"/>
    <w:rsid w:val="004233AB"/>
    <w:rsid w:val="00424471"/>
    <w:rsid w:val="00424DB1"/>
    <w:rsid w:val="004257FC"/>
    <w:rsid w:val="004310C0"/>
    <w:rsid w:val="00433D96"/>
    <w:rsid w:val="00434673"/>
    <w:rsid w:val="0045398B"/>
    <w:rsid w:val="00454BA9"/>
    <w:rsid w:val="00460F45"/>
    <w:rsid w:val="004637A3"/>
    <w:rsid w:val="004731DA"/>
    <w:rsid w:val="00473A44"/>
    <w:rsid w:val="00491D87"/>
    <w:rsid w:val="004936E2"/>
    <w:rsid w:val="004962A9"/>
    <w:rsid w:val="004A1285"/>
    <w:rsid w:val="004A4070"/>
    <w:rsid w:val="004A60A4"/>
    <w:rsid w:val="004A72ED"/>
    <w:rsid w:val="004B33C6"/>
    <w:rsid w:val="004C0218"/>
    <w:rsid w:val="004C04AC"/>
    <w:rsid w:val="004C61A4"/>
    <w:rsid w:val="004D23B0"/>
    <w:rsid w:val="004E0129"/>
    <w:rsid w:val="004E2400"/>
    <w:rsid w:val="004E3ACA"/>
    <w:rsid w:val="004E6542"/>
    <w:rsid w:val="004F04E3"/>
    <w:rsid w:val="004F2F09"/>
    <w:rsid w:val="004F4CF9"/>
    <w:rsid w:val="004F76AF"/>
    <w:rsid w:val="00505961"/>
    <w:rsid w:val="005063A7"/>
    <w:rsid w:val="0051373D"/>
    <w:rsid w:val="0051483E"/>
    <w:rsid w:val="005174A1"/>
    <w:rsid w:val="0052103B"/>
    <w:rsid w:val="00522BA7"/>
    <w:rsid w:val="00523226"/>
    <w:rsid w:val="00534995"/>
    <w:rsid w:val="00543EC3"/>
    <w:rsid w:val="00553078"/>
    <w:rsid w:val="005533D0"/>
    <w:rsid w:val="00553F9B"/>
    <w:rsid w:val="005637ED"/>
    <w:rsid w:val="00566A5D"/>
    <w:rsid w:val="00572C21"/>
    <w:rsid w:val="00577CD3"/>
    <w:rsid w:val="005833BF"/>
    <w:rsid w:val="00584A11"/>
    <w:rsid w:val="005961F8"/>
    <w:rsid w:val="00596486"/>
    <w:rsid w:val="0059740B"/>
    <w:rsid w:val="005A0585"/>
    <w:rsid w:val="005A489F"/>
    <w:rsid w:val="005A5DF1"/>
    <w:rsid w:val="005B568A"/>
    <w:rsid w:val="005C2D17"/>
    <w:rsid w:val="005C329C"/>
    <w:rsid w:val="005C5FBE"/>
    <w:rsid w:val="005C67E6"/>
    <w:rsid w:val="005D0B5F"/>
    <w:rsid w:val="005D2490"/>
    <w:rsid w:val="005D4526"/>
    <w:rsid w:val="005D4809"/>
    <w:rsid w:val="005E3517"/>
    <w:rsid w:val="005E5681"/>
    <w:rsid w:val="005F0F31"/>
    <w:rsid w:val="005F140A"/>
    <w:rsid w:val="005F3659"/>
    <w:rsid w:val="005F3887"/>
    <w:rsid w:val="0060336D"/>
    <w:rsid w:val="00606951"/>
    <w:rsid w:val="00610874"/>
    <w:rsid w:val="00610DC9"/>
    <w:rsid w:val="0061118D"/>
    <w:rsid w:val="006126E9"/>
    <w:rsid w:val="00622F61"/>
    <w:rsid w:val="0062535C"/>
    <w:rsid w:val="00641EAF"/>
    <w:rsid w:val="006509B3"/>
    <w:rsid w:val="006520B1"/>
    <w:rsid w:val="00652BF0"/>
    <w:rsid w:val="006543D5"/>
    <w:rsid w:val="006565B0"/>
    <w:rsid w:val="006639EF"/>
    <w:rsid w:val="00664421"/>
    <w:rsid w:val="00665AE5"/>
    <w:rsid w:val="00666A3D"/>
    <w:rsid w:val="00676ABF"/>
    <w:rsid w:val="00690F5E"/>
    <w:rsid w:val="006A21B9"/>
    <w:rsid w:val="006A44CD"/>
    <w:rsid w:val="006B541B"/>
    <w:rsid w:val="006C0317"/>
    <w:rsid w:val="006C1096"/>
    <w:rsid w:val="006D0760"/>
    <w:rsid w:val="006D0E28"/>
    <w:rsid w:val="006D43F6"/>
    <w:rsid w:val="006D778C"/>
    <w:rsid w:val="006F712D"/>
    <w:rsid w:val="00702DB4"/>
    <w:rsid w:val="00704D6C"/>
    <w:rsid w:val="00711D3A"/>
    <w:rsid w:val="00712733"/>
    <w:rsid w:val="007134DA"/>
    <w:rsid w:val="00715492"/>
    <w:rsid w:val="007306EE"/>
    <w:rsid w:val="00731A26"/>
    <w:rsid w:val="00734053"/>
    <w:rsid w:val="00737566"/>
    <w:rsid w:val="00751958"/>
    <w:rsid w:val="00752793"/>
    <w:rsid w:val="00753588"/>
    <w:rsid w:val="007567E1"/>
    <w:rsid w:val="00756EFE"/>
    <w:rsid w:val="0076448C"/>
    <w:rsid w:val="00766606"/>
    <w:rsid w:val="00770D8C"/>
    <w:rsid w:val="00775D82"/>
    <w:rsid w:val="00781F05"/>
    <w:rsid w:val="007824F0"/>
    <w:rsid w:val="00785631"/>
    <w:rsid w:val="007873E7"/>
    <w:rsid w:val="00791A92"/>
    <w:rsid w:val="00794113"/>
    <w:rsid w:val="0079558A"/>
    <w:rsid w:val="007A3FFA"/>
    <w:rsid w:val="007A44F6"/>
    <w:rsid w:val="007B2431"/>
    <w:rsid w:val="007B3243"/>
    <w:rsid w:val="007B472A"/>
    <w:rsid w:val="007B6517"/>
    <w:rsid w:val="007C4193"/>
    <w:rsid w:val="007D4176"/>
    <w:rsid w:val="007D4197"/>
    <w:rsid w:val="007D788A"/>
    <w:rsid w:val="007E01A0"/>
    <w:rsid w:val="007E24AE"/>
    <w:rsid w:val="007E4D1C"/>
    <w:rsid w:val="007E555F"/>
    <w:rsid w:val="007F1189"/>
    <w:rsid w:val="007F415E"/>
    <w:rsid w:val="007F44BA"/>
    <w:rsid w:val="00801FC6"/>
    <w:rsid w:val="00807BA4"/>
    <w:rsid w:val="00810901"/>
    <w:rsid w:val="00811BCA"/>
    <w:rsid w:val="008215E8"/>
    <w:rsid w:val="008221CB"/>
    <w:rsid w:val="008319DC"/>
    <w:rsid w:val="00831C7C"/>
    <w:rsid w:val="008322C6"/>
    <w:rsid w:val="00835498"/>
    <w:rsid w:val="008428CA"/>
    <w:rsid w:val="00842970"/>
    <w:rsid w:val="00844CB5"/>
    <w:rsid w:val="00854A57"/>
    <w:rsid w:val="0086254A"/>
    <w:rsid w:val="0086624F"/>
    <w:rsid w:val="00866732"/>
    <w:rsid w:val="00870682"/>
    <w:rsid w:val="008862DA"/>
    <w:rsid w:val="00890620"/>
    <w:rsid w:val="00892C71"/>
    <w:rsid w:val="00897F58"/>
    <w:rsid w:val="008A04B8"/>
    <w:rsid w:val="008B204F"/>
    <w:rsid w:val="008B664F"/>
    <w:rsid w:val="008B722E"/>
    <w:rsid w:val="008C4D3D"/>
    <w:rsid w:val="008D0A23"/>
    <w:rsid w:val="008D29EE"/>
    <w:rsid w:val="008E021E"/>
    <w:rsid w:val="008F1BBF"/>
    <w:rsid w:val="00901B75"/>
    <w:rsid w:val="00905168"/>
    <w:rsid w:val="00910587"/>
    <w:rsid w:val="00913798"/>
    <w:rsid w:val="00913DB6"/>
    <w:rsid w:val="00916553"/>
    <w:rsid w:val="0092544F"/>
    <w:rsid w:val="00926696"/>
    <w:rsid w:val="009277B5"/>
    <w:rsid w:val="0093294D"/>
    <w:rsid w:val="00933265"/>
    <w:rsid w:val="0093610E"/>
    <w:rsid w:val="00943729"/>
    <w:rsid w:val="00960F9A"/>
    <w:rsid w:val="00962B06"/>
    <w:rsid w:val="00963B85"/>
    <w:rsid w:val="009668B5"/>
    <w:rsid w:val="00971BF3"/>
    <w:rsid w:val="009725DC"/>
    <w:rsid w:val="00974122"/>
    <w:rsid w:val="009764B5"/>
    <w:rsid w:val="00991639"/>
    <w:rsid w:val="00996FD0"/>
    <w:rsid w:val="009970CD"/>
    <w:rsid w:val="00997E2D"/>
    <w:rsid w:val="009A0033"/>
    <w:rsid w:val="009A08A3"/>
    <w:rsid w:val="009A161F"/>
    <w:rsid w:val="009A21A3"/>
    <w:rsid w:val="009A7BEC"/>
    <w:rsid w:val="009B237F"/>
    <w:rsid w:val="009B63E4"/>
    <w:rsid w:val="009C7E1C"/>
    <w:rsid w:val="009D1833"/>
    <w:rsid w:val="009E1B2C"/>
    <w:rsid w:val="009E5C0D"/>
    <w:rsid w:val="009F1474"/>
    <w:rsid w:val="009F6739"/>
    <w:rsid w:val="00A06010"/>
    <w:rsid w:val="00A062E0"/>
    <w:rsid w:val="00A117EE"/>
    <w:rsid w:val="00A14B71"/>
    <w:rsid w:val="00A2084A"/>
    <w:rsid w:val="00A2168D"/>
    <w:rsid w:val="00A24E9C"/>
    <w:rsid w:val="00A27F16"/>
    <w:rsid w:val="00A30A02"/>
    <w:rsid w:val="00A34B29"/>
    <w:rsid w:val="00A37C09"/>
    <w:rsid w:val="00A37F4D"/>
    <w:rsid w:val="00A4209E"/>
    <w:rsid w:val="00A46E1B"/>
    <w:rsid w:val="00A501A4"/>
    <w:rsid w:val="00A542F4"/>
    <w:rsid w:val="00A54A85"/>
    <w:rsid w:val="00A552EF"/>
    <w:rsid w:val="00A576A7"/>
    <w:rsid w:val="00A62539"/>
    <w:rsid w:val="00A6613C"/>
    <w:rsid w:val="00A702BC"/>
    <w:rsid w:val="00A714ED"/>
    <w:rsid w:val="00A72B69"/>
    <w:rsid w:val="00A73438"/>
    <w:rsid w:val="00A7357E"/>
    <w:rsid w:val="00A76189"/>
    <w:rsid w:val="00A80098"/>
    <w:rsid w:val="00A85239"/>
    <w:rsid w:val="00A85DC8"/>
    <w:rsid w:val="00A9734B"/>
    <w:rsid w:val="00AA1DA7"/>
    <w:rsid w:val="00AA2B6C"/>
    <w:rsid w:val="00AA2C74"/>
    <w:rsid w:val="00AA451D"/>
    <w:rsid w:val="00AA65A0"/>
    <w:rsid w:val="00AB3203"/>
    <w:rsid w:val="00AC4329"/>
    <w:rsid w:val="00AC4C94"/>
    <w:rsid w:val="00AD539A"/>
    <w:rsid w:val="00AE03A6"/>
    <w:rsid w:val="00B01A75"/>
    <w:rsid w:val="00B05B6B"/>
    <w:rsid w:val="00B07B3A"/>
    <w:rsid w:val="00B10074"/>
    <w:rsid w:val="00B10340"/>
    <w:rsid w:val="00B162AC"/>
    <w:rsid w:val="00B33B83"/>
    <w:rsid w:val="00B408AF"/>
    <w:rsid w:val="00B40A94"/>
    <w:rsid w:val="00B42485"/>
    <w:rsid w:val="00B45730"/>
    <w:rsid w:val="00B468AE"/>
    <w:rsid w:val="00B525F0"/>
    <w:rsid w:val="00B60B53"/>
    <w:rsid w:val="00B7037E"/>
    <w:rsid w:val="00B800BF"/>
    <w:rsid w:val="00B81C28"/>
    <w:rsid w:val="00B9029B"/>
    <w:rsid w:val="00BA148F"/>
    <w:rsid w:val="00BA4EC7"/>
    <w:rsid w:val="00BA5BB2"/>
    <w:rsid w:val="00BA7B9A"/>
    <w:rsid w:val="00BB06D2"/>
    <w:rsid w:val="00BB6E3B"/>
    <w:rsid w:val="00BC02DE"/>
    <w:rsid w:val="00BC1589"/>
    <w:rsid w:val="00BC32A7"/>
    <w:rsid w:val="00BC5717"/>
    <w:rsid w:val="00BC74E6"/>
    <w:rsid w:val="00BD0CAF"/>
    <w:rsid w:val="00BD1778"/>
    <w:rsid w:val="00BE0AFF"/>
    <w:rsid w:val="00BE6F56"/>
    <w:rsid w:val="00BE7E1B"/>
    <w:rsid w:val="00BF1962"/>
    <w:rsid w:val="00BF6507"/>
    <w:rsid w:val="00BF71B9"/>
    <w:rsid w:val="00C00953"/>
    <w:rsid w:val="00C00E8C"/>
    <w:rsid w:val="00C130DF"/>
    <w:rsid w:val="00C14BE5"/>
    <w:rsid w:val="00C158D1"/>
    <w:rsid w:val="00C20949"/>
    <w:rsid w:val="00C230B2"/>
    <w:rsid w:val="00C33A80"/>
    <w:rsid w:val="00C34744"/>
    <w:rsid w:val="00C3784E"/>
    <w:rsid w:val="00C4020E"/>
    <w:rsid w:val="00C4128F"/>
    <w:rsid w:val="00C44122"/>
    <w:rsid w:val="00C52024"/>
    <w:rsid w:val="00C53E9D"/>
    <w:rsid w:val="00C563EA"/>
    <w:rsid w:val="00C5792B"/>
    <w:rsid w:val="00C60EF0"/>
    <w:rsid w:val="00C63FE8"/>
    <w:rsid w:val="00C734B3"/>
    <w:rsid w:val="00C757D8"/>
    <w:rsid w:val="00C76998"/>
    <w:rsid w:val="00C83E2D"/>
    <w:rsid w:val="00C91D1E"/>
    <w:rsid w:val="00C93C86"/>
    <w:rsid w:val="00CA07E5"/>
    <w:rsid w:val="00CA1994"/>
    <w:rsid w:val="00CA2D38"/>
    <w:rsid w:val="00CA7E18"/>
    <w:rsid w:val="00CB6F8E"/>
    <w:rsid w:val="00CC0072"/>
    <w:rsid w:val="00CC02CF"/>
    <w:rsid w:val="00CC2DBA"/>
    <w:rsid w:val="00CC5C6D"/>
    <w:rsid w:val="00CE1D03"/>
    <w:rsid w:val="00CF6741"/>
    <w:rsid w:val="00D007C9"/>
    <w:rsid w:val="00D025E1"/>
    <w:rsid w:val="00D04A2B"/>
    <w:rsid w:val="00D05D41"/>
    <w:rsid w:val="00D05F63"/>
    <w:rsid w:val="00D076E9"/>
    <w:rsid w:val="00D102C0"/>
    <w:rsid w:val="00D12B0C"/>
    <w:rsid w:val="00D12FDE"/>
    <w:rsid w:val="00D13E8F"/>
    <w:rsid w:val="00D1569D"/>
    <w:rsid w:val="00D156BF"/>
    <w:rsid w:val="00D16A64"/>
    <w:rsid w:val="00D20FDA"/>
    <w:rsid w:val="00D2376E"/>
    <w:rsid w:val="00D23F70"/>
    <w:rsid w:val="00D24CE4"/>
    <w:rsid w:val="00D32188"/>
    <w:rsid w:val="00D34948"/>
    <w:rsid w:val="00D36862"/>
    <w:rsid w:val="00D520D9"/>
    <w:rsid w:val="00D5701B"/>
    <w:rsid w:val="00D628CC"/>
    <w:rsid w:val="00D65A04"/>
    <w:rsid w:val="00D667EE"/>
    <w:rsid w:val="00D7114C"/>
    <w:rsid w:val="00D757AE"/>
    <w:rsid w:val="00D766CF"/>
    <w:rsid w:val="00D77E2B"/>
    <w:rsid w:val="00D90090"/>
    <w:rsid w:val="00D90DDA"/>
    <w:rsid w:val="00D940B8"/>
    <w:rsid w:val="00DA27AF"/>
    <w:rsid w:val="00DA2B15"/>
    <w:rsid w:val="00DB0F20"/>
    <w:rsid w:val="00DB1D43"/>
    <w:rsid w:val="00DB2A94"/>
    <w:rsid w:val="00DB5D32"/>
    <w:rsid w:val="00DC4D15"/>
    <w:rsid w:val="00DC6EC8"/>
    <w:rsid w:val="00DC7ADC"/>
    <w:rsid w:val="00DD0009"/>
    <w:rsid w:val="00DD64CC"/>
    <w:rsid w:val="00DE1BFD"/>
    <w:rsid w:val="00DE687A"/>
    <w:rsid w:val="00DF1AFB"/>
    <w:rsid w:val="00DF1E6A"/>
    <w:rsid w:val="00DF250B"/>
    <w:rsid w:val="00E02F5B"/>
    <w:rsid w:val="00E060C8"/>
    <w:rsid w:val="00E06B44"/>
    <w:rsid w:val="00E13DE1"/>
    <w:rsid w:val="00E15A28"/>
    <w:rsid w:val="00E21536"/>
    <w:rsid w:val="00E24423"/>
    <w:rsid w:val="00E256D8"/>
    <w:rsid w:val="00E26B84"/>
    <w:rsid w:val="00E30A0D"/>
    <w:rsid w:val="00E322AA"/>
    <w:rsid w:val="00E33781"/>
    <w:rsid w:val="00E40181"/>
    <w:rsid w:val="00E401C0"/>
    <w:rsid w:val="00E403FE"/>
    <w:rsid w:val="00E41725"/>
    <w:rsid w:val="00E53C56"/>
    <w:rsid w:val="00E60040"/>
    <w:rsid w:val="00E633F1"/>
    <w:rsid w:val="00E63B60"/>
    <w:rsid w:val="00E70892"/>
    <w:rsid w:val="00E7142B"/>
    <w:rsid w:val="00E738F7"/>
    <w:rsid w:val="00E75453"/>
    <w:rsid w:val="00E76FA5"/>
    <w:rsid w:val="00E813B0"/>
    <w:rsid w:val="00E8184F"/>
    <w:rsid w:val="00E818FB"/>
    <w:rsid w:val="00E81CB1"/>
    <w:rsid w:val="00E824D1"/>
    <w:rsid w:val="00E87E2B"/>
    <w:rsid w:val="00E9156E"/>
    <w:rsid w:val="00E93A43"/>
    <w:rsid w:val="00EA41D1"/>
    <w:rsid w:val="00EA5456"/>
    <w:rsid w:val="00EA5A3C"/>
    <w:rsid w:val="00EB3652"/>
    <w:rsid w:val="00EB56BF"/>
    <w:rsid w:val="00EC2C7D"/>
    <w:rsid w:val="00EC7178"/>
    <w:rsid w:val="00EE0C40"/>
    <w:rsid w:val="00EE379F"/>
    <w:rsid w:val="00EE43A1"/>
    <w:rsid w:val="00EE43E4"/>
    <w:rsid w:val="00EE4430"/>
    <w:rsid w:val="00EE5494"/>
    <w:rsid w:val="00EE586D"/>
    <w:rsid w:val="00EF100B"/>
    <w:rsid w:val="00EF2CB2"/>
    <w:rsid w:val="00EF41CF"/>
    <w:rsid w:val="00F07406"/>
    <w:rsid w:val="00F07652"/>
    <w:rsid w:val="00F154B1"/>
    <w:rsid w:val="00F1769C"/>
    <w:rsid w:val="00F21F83"/>
    <w:rsid w:val="00F24595"/>
    <w:rsid w:val="00F24E36"/>
    <w:rsid w:val="00F257EF"/>
    <w:rsid w:val="00F363EE"/>
    <w:rsid w:val="00F37CC3"/>
    <w:rsid w:val="00F6275C"/>
    <w:rsid w:val="00F6605A"/>
    <w:rsid w:val="00F67279"/>
    <w:rsid w:val="00F73CFE"/>
    <w:rsid w:val="00F75900"/>
    <w:rsid w:val="00F777F7"/>
    <w:rsid w:val="00F81EA8"/>
    <w:rsid w:val="00F85309"/>
    <w:rsid w:val="00F85663"/>
    <w:rsid w:val="00F86D31"/>
    <w:rsid w:val="00F87312"/>
    <w:rsid w:val="00F87763"/>
    <w:rsid w:val="00F900DA"/>
    <w:rsid w:val="00F94E8E"/>
    <w:rsid w:val="00FA044D"/>
    <w:rsid w:val="00FA266C"/>
    <w:rsid w:val="00FA2EF3"/>
    <w:rsid w:val="00FA65B2"/>
    <w:rsid w:val="00FA6778"/>
    <w:rsid w:val="00FB4C81"/>
    <w:rsid w:val="00FB6CDA"/>
    <w:rsid w:val="00FC009D"/>
    <w:rsid w:val="00FC039E"/>
    <w:rsid w:val="00FC2012"/>
    <w:rsid w:val="00FC38AE"/>
    <w:rsid w:val="00FC4816"/>
    <w:rsid w:val="00FD12BC"/>
    <w:rsid w:val="00FD2096"/>
    <w:rsid w:val="00FD5B0D"/>
    <w:rsid w:val="00FD6155"/>
    <w:rsid w:val="00FD7514"/>
    <w:rsid w:val="00FE3272"/>
    <w:rsid w:val="00FE5900"/>
    <w:rsid w:val="00FE5B13"/>
    <w:rsid w:val="11FF1161"/>
    <w:rsid w:val="63FB2403"/>
    <w:rsid w:val="6FDEAB72"/>
    <w:rsid w:val="7EAFDBF4"/>
    <w:rsid w:val="7EFFC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BE6C"/>
  <w15:docId w15:val="{A1EBB279-3AC5-47FB-B3FF-AF644AED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a"/>
    <w:next w:val="a"/>
    <w:link w:val="10"/>
    <w:qFormat/>
    <w:pPr>
      <w:keepNext/>
      <w:outlineLvl w:val="0"/>
    </w:pPr>
    <w:rPr>
      <w:rFonts w:ascii="Arial Black" w:eastAsia="华文行楷" w:hAnsi="Arial Black"/>
      <w:sz w:val="28"/>
    </w:rPr>
  </w:style>
  <w:style w:type="paragraph" w:styleId="2">
    <w:name w:val="heading 2"/>
    <w:basedOn w:val="a"/>
    <w:next w:val="a"/>
    <w:link w:val="20"/>
    <w:qFormat/>
    <w:pPr>
      <w:keepNext/>
      <w:outlineLvl w:val="1"/>
    </w:pPr>
    <w:rPr>
      <w:sz w:val="30"/>
    </w:rPr>
  </w:style>
  <w:style w:type="paragraph" w:styleId="3">
    <w:name w:val="heading 3"/>
    <w:basedOn w:val="a"/>
    <w:next w:val="a"/>
    <w:link w:val="30"/>
    <w:qFormat/>
    <w:pPr>
      <w:keepNext/>
      <w:spacing w:beforeLines="50" w:before="156"/>
      <w:outlineLvl w:val="2"/>
    </w:pPr>
    <w:rPr>
      <w:rFonts w:ascii="Arial" w:hAnsi="Arial" w:cs="Arial"/>
      <w:sz w:val="36"/>
    </w:rPr>
  </w:style>
  <w:style w:type="paragraph" w:styleId="4">
    <w:name w:val="heading 4"/>
    <w:basedOn w:val="a"/>
    <w:next w:val="a"/>
    <w:link w:val="40"/>
    <w:qFormat/>
    <w:pPr>
      <w:keepNext/>
      <w:spacing w:beforeLines="50" w:before="156"/>
      <w:outlineLvl w:val="3"/>
    </w:pPr>
    <w:rPr>
      <w:rFonts w:ascii="Arial" w:hAnsi="Arial" w:cs="Arial"/>
      <w:b/>
      <w:bCs/>
      <w:sz w:val="36"/>
    </w:rPr>
  </w:style>
  <w:style w:type="paragraph" w:styleId="5">
    <w:name w:val="heading 5"/>
    <w:basedOn w:val="a"/>
    <w:next w:val="a"/>
    <w:link w:val="50"/>
    <w:qFormat/>
    <w:pPr>
      <w:keepNext/>
      <w:spacing w:beforeLines="50" w:before="156"/>
      <w:outlineLvl w:val="4"/>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a7">
    <w:name w:val="caption"/>
    <w:basedOn w:val="a"/>
    <w:next w:val="a"/>
    <w:qFormat/>
    <w:rPr>
      <w:rFonts w:ascii="Cambria" w:eastAsia="黑体" w:hAnsi="Cambria"/>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Subtitle"/>
    <w:basedOn w:val="a"/>
    <w:link w:val="af"/>
    <w:qFormat/>
    <w:pPr>
      <w:ind w:right="26"/>
    </w:pPr>
    <w:rPr>
      <w:b/>
      <w:i/>
    </w:rPr>
  </w:style>
  <w:style w:type="paragraph" w:styleId="af0">
    <w:name w:val="footnote text"/>
    <w:basedOn w:val="a"/>
    <w:link w:val="af1"/>
    <w:uiPriority w:val="99"/>
    <w:unhideWhenUsed/>
    <w:qFormat/>
    <w:pPr>
      <w:snapToGrid w:val="0"/>
    </w:pPr>
    <w:rPr>
      <w:sz w:val="18"/>
      <w:szCs w:val="18"/>
    </w:rPr>
  </w:style>
  <w:style w:type="paragraph" w:styleId="af2">
    <w:name w:val="Title"/>
    <w:basedOn w:val="a"/>
    <w:link w:val="af3"/>
    <w:qFormat/>
    <w:pPr>
      <w:jc w:val="center"/>
    </w:pPr>
    <w:rPr>
      <w:b/>
      <w:i/>
      <w:sz w:val="44"/>
    </w:rPr>
  </w:style>
  <w:style w:type="character" w:styleId="af4">
    <w:name w:val="Strong"/>
    <w:qFormat/>
    <w:rPr>
      <w:b/>
      <w:bCs/>
    </w:rPr>
  </w:style>
  <w:style w:type="character" w:styleId="af5">
    <w:name w:val="FollowedHyperlink"/>
    <w:basedOn w:val="a0"/>
    <w:uiPriority w:val="99"/>
    <w:unhideWhenUsed/>
    <w:qFormat/>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unhideWhenUsed/>
    <w:qFormat/>
    <w:rPr>
      <w:sz w:val="16"/>
      <w:szCs w:val="16"/>
    </w:rPr>
  </w:style>
  <w:style w:type="character" w:styleId="af8">
    <w:name w:val="footnote reference"/>
    <w:basedOn w:val="a0"/>
    <w:uiPriority w:val="99"/>
    <w:unhideWhenUsed/>
    <w:qFormat/>
    <w:rPr>
      <w:vertAlign w:val="superscript"/>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Arial Black" w:eastAsia="华文行楷" w:hAnsi="Arial Black"/>
      <w:kern w:val="2"/>
      <w:sz w:val="28"/>
    </w:rPr>
  </w:style>
  <w:style w:type="character" w:customStyle="1" w:styleId="20">
    <w:name w:val="标题 2 字符"/>
    <w:link w:val="2"/>
    <w:qFormat/>
    <w:rPr>
      <w:kern w:val="2"/>
      <w:sz w:val="30"/>
    </w:rPr>
  </w:style>
  <w:style w:type="character" w:customStyle="1" w:styleId="30">
    <w:name w:val="标题 3 字符"/>
    <w:link w:val="3"/>
    <w:qFormat/>
    <w:rPr>
      <w:rFonts w:ascii="Arial" w:hAnsi="Arial" w:cs="Arial"/>
      <w:kern w:val="2"/>
      <w:sz w:val="36"/>
    </w:rPr>
  </w:style>
  <w:style w:type="character" w:customStyle="1" w:styleId="40">
    <w:name w:val="标题 4 字符"/>
    <w:link w:val="4"/>
    <w:qFormat/>
    <w:rPr>
      <w:rFonts w:ascii="Arial" w:hAnsi="Arial" w:cs="Arial"/>
      <w:b/>
      <w:bCs/>
      <w:kern w:val="2"/>
      <w:sz w:val="36"/>
    </w:rPr>
  </w:style>
  <w:style w:type="character" w:customStyle="1" w:styleId="50">
    <w:name w:val="标题 5 字符"/>
    <w:link w:val="5"/>
    <w:qFormat/>
    <w:rPr>
      <w:b/>
      <w:bCs/>
      <w:kern w:val="2"/>
      <w:sz w:val="48"/>
    </w:rPr>
  </w:style>
  <w:style w:type="character" w:customStyle="1" w:styleId="af3">
    <w:name w:val="标题 字符"/>
    <w:link w:val="af2"/>
    <w:qFormat/>
    <w:rPr>
      <w:b/>
      <w:i/>
      <w:kern w:val="2"/>
      <w:sz w:val="44"/>
    </w:rPr>
  </w:style>
  <w:style w:type="character" w:customStyle="1" w:styleId="af">
    <w:name w:val="副标题 字符"/>
    <w:link w:val="ae"/>
    <w:qFormat/>
    <w:rPr>
      <w:b/>
      <w:i/>
      <w:kern w:val="2"/>
      <w:sz w:val="21"/>
    </w:rPr>
  </w:style>
  <w:style w:type="paragraph" w:customStyle="1" w:styleId="11">
    <w:name w:val="列出段落1"/>
    <w:basedOn w:val="a"/>
    <w:uiPriority w:val="34"/>
    <w:qFormat/>
    <w:pPr>
      <w:ind w:leftChars="200" w:left="480"/>
    </w:pPr>
    <w:rPr>
      <w:rFonts w:ascii="Calibri" w:eastAsia="PMingLiU" w:hAnsi="Calibri"/>
      <w:sz w:val="24"/>
      <w:szCs w:val="22"/>
      <w:lang w:eastAsia="zh-TW"/>
    </w:rPr>
  </w:style>
  <w:style w:type="character" w:customStyle="1" w:styleId="ad">
    <w:name w:val="页眉 字符"/>
    <w:link w:val="ac"/>
    <w:uiPriority w:val="99"/>
    <w:qFormat/>
    <w:rPr>
      <w:sz w:val="18"/>
      <w:szCs w:val="18"/>
      <w:lang w:eastAsia="en-US"/>
    </w:rPr>
  </w:style>
  <w:style w:type="character" w:customStyle="1" w:styleId="ab">
    <w:name w:val="页脚 字符"/>
    <w:link w:val="aa"/>
    <w:uiPriority w:val="99"/>
    <w:qFormat/>
    <w:rPr>
      <w:sz w:val="18"/>
      <w:szCs w:val="18"/>
      <w:lang w:eastAsia="en-US"/>
    </w:rPr>
  </w:style>
  <w:style w:type="character" w:customStyle="1" w:styleId="a9">
    <w:name w:val="批注框文本 字符"/>
    <w:link w:val="a8"/>
    <w:uiPriority w:val="99"/>
    <w:semiHidden/>
    <w:qFormat/>
    <w:rPr>
      <w:sz w:val="18"/>
      <w:szCs w:val="18"/>
      <w:lang w:eastAsia="en-US"/>
    </w:rPr>
  </w:style>
  <w:style w:type="character" w:customStyle="1" w:styleId="af1">
    <w:name w:val="脚注文本 字符"/>
    <w:basedOn w:val="a0"/>
    <w:link w:val="af0"/>
    <w:uiPriority w:val="99"/>
    <w:semiHidden/>
    <w:qFormat/>
    <w:rPr>
      <w:sz w:val="18"/>
      <w:szCs w:val="18"/>
      <w:lang w:eastAsia="en-US"/>
    </w:rPr>
  </w:style>
  <w:style w:type="character" w:customStyle="1" w:styleId="a6">
    <w:name w:val="批注文字 字符"/>
    <w:basedOn w:val="a0"/>
    <w:link w:val="a4"/>
    <w:uiPriority w:val="99"/>
    <w:semiHidden/>
    <w:qFormat/>
    <w:rPr>
      <w:lang w:eastAsia="en-US"/>
    </w:rPr>
  </w:style>
  <w:style w:type="character" w:customStyle="1" w:styleId="a5">
    <w:name w:val="批注主题 字符"/>
    <w:basedOn w:val="a6"/>
    <w:link w:val="a3"/>
    <w:uiPriority w:val="99"/>
    <w:semiHidden/>
    <w:qFormat/>
    <w:rPr>
      <w:b/>
      <w:bCs/>
      <w:lang w:eastAsia="en-US"/>
    </w:rPr>
  </w:style>
  <w:style w:type="paragraph" w:styleId="afa">
    <w:name w:val="List Paragraph"/>
    <w:basedOn w:val="a"/>
    <w:uiPriority w:val="99"/>
    <w:rsid w:val="005059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9066-9FCB-449E-8919-7CD314703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8550A7-41A2-44BC-8EDE-279BEB9C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DB5C1-1ABF-474A-8E5C-4B4BBC91E1D9}">
  <ds:schemaRefs>
    <ds:schemaRef ds:uri="http://schemas.microsoft.com/sharepoint/v3/contenttype/forms"/>
  </ds:schemaRefs>
</ds:datastoreItem>
</file>

<file path=customXml/itemProps5.xml><?xml version="1.0" encoding="utf-8"?>
<ds:datastoreItem xmlns:ds="http://schemas.openxmlformats.org/officeDocument/2006/customXml" ds:itemID="{42446B29-94B6-4838-B240-AE1593AB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Huang</dc:creator>
  <cp:lastModifiedBy>Windows 用户</cp:lastModifiedBy>
  <cp:revision>45</cp:revision>
  <cp:lastPrinted>2020-12-31T06:17:00Z</cp:lastPrinted>
  <dcterms:created xsi:type="dcterms:W3CDTF">2020-11-04T21:52:00Z</dcterms:created>
  <dcterms:modified xsi:type="dcterms:W3CDTF">2020-12-31T06:21:00Z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KSOProductBuildVer">
    <vt:lpwstr>2052-2.7.1.4479</vt:lpwstr>
  </property>
</Properties>
</file>